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A9C59" w14:textId="77777777" w:rsidR="00A333B1" w:rsidRPr="00A333B1" w:rsidRDefault="00A333B1" w:rsidP="00D216D3">
      <w:pPr>
        <w:pStyle w:val="Tytu"/>
        <w:ind w:right="232"/>
        <w:contextualSpacing/>
        <w:jc w:val="left"/>
        <w:rPr>
          <w:rFonts w:ascii="Arial" w:hAnsi="Arial" w:cs="Arial"/>
        </w:rPr>
      </w:pPr>
      <w:r w:rsidRPr="00A333B1">
        <w:rPr>
          <w:rFonts w:ascii="Arial" w:hAnsi="Arial" w:cs="Arial"/>
        </w:rPr>
        <w:t>Nr CRU Umowy: …………….</w:t>
      </w:r>
    </w:p>
    <w:p w14:paraId="5CFB32AF" w14:textId="77777777" w:rsidR="00A333B1" w:rsidRPr="00A333B1" w:rsidRDefault="00A333B1" w:rsidP="00D216D3">
      <w:pPr>
        <w:contextualSpacing/>
        <w:rPr>
          <w:rFonts w:ascii="Arial" w:hAnsi="Arial" w:cs="Arial"/>
          <w:sz w:val="20"/>
          <w:szCs w:val="20"/>
        </w:rPr>
      </w:pPr>
    </w:p>
    <w:p w14:paraId="2BD4546B" w14:textId="77777777" w:rsidR="00A333B1" w:rsidRPr="00A333B1" w:rsidRDefault="00A333B1" w:rsidP="00D216D3">
      <w:pPr>
        <w:pStyle w:val="Tytu"/>
        <w:spacing w:line="276" w:lineRule="auto"/>
        <w:ind w:right="232"/>
        <w:contextualSpacing/>
        <w:rPr>
          <w:rFonts w:ascii="Arial" w:hAnsi="Arial" w:cs="Arial"/>
        </w:rPr>
      </w:pPr>
    </w:p>
    <w:p w14:paraId="0BB7557B" w14:textId="77777777" w:rsidR="00A333B1" w:rsidRPr="00A333B1" w:rsidRDefault="00A333B1" w:rsidP="00D216D3">
      <w:pPr>
        <w:pStyle w:val="Tytu"/>
        <w:spacing w:line="276" w:lineRule="auto"/>
        <w:ind w:right="232"/>
        <w:contextualSpacing/>
        <w:rPr>
          <w:rFonts w:ascii="Arial" w:hAnsi="Arial" w:cs="Arial"/>
        </w:rPr>
      </w:pPr>
      <w:r w:rsidRPr="00A333B1">
        <w:rPr>
          <w:rFonts w:ascii="Arial" w:hAnsi="Arial" w:cs="Arial"/>
        </w:rPr>
        <w:t>Umowa Nr ……………………</w:t>
      </w:r>
    </w:p>
    <w:p w14:paraId="13570389" w14:textId="77777777" w:rsidR="00A333B1" w:rsidRPr="00A333B1" w:rsidRDefault="00A333B1" w:rsidP="00D216D3">
      <w:pPr>
        <w:spacing w:line="276" w:lineRule="auto"/>
        <w:contextualSpacing/>
        <w:jc w:val="both"/>
        <w:rPr>
          <w:rFonts w:ascii="Arial" w:hAnsi="Arial" w:cs="Arial"/>
          <w:sz w:val="20"/>
          <w:szCs w:val="20"/>
        </w:rPr>
      </w:pPr>
    </w:p>
    <w:p w14:paraId="0C2F6CEC" w14:textId="77777777" w:rsidR="00A333B1" w:rsidRDefault="00A333B1" w:rsidP="00D216D3">
      <w:pPr>
        <w:spacing w:line="276" w:lineRule="auto"/>
        <w:contextualSpacing/>
        <w:jc w:val="both"/>
        <w:rPr>
          <w:rFonts w:ascii="Arial" w:hAnsi="Arial" w:cs="Arial"/>
          <w:sz w:val="20"/>
          <w:szCs w:val="20"/>
        </w:rPr>
      </w:pPr>
      <w:r w:rsidRPr="00A333B1">
        <w:rPr>
          <w:rFonts w:ascii="Arial" w:hAnsi="Arial" w:cs="Arial"/>
          <w:sz w:val="20"/>
          <w:szCs w:val="20"/>
        </w:rPr>
        <w:t>zawarta w dniu ………………r. w ……………………….. pomiędzy:</w:t>
      </w:r>
    </w:p>
    <w:p w14:paraId="05B6C6F0" w14:textId="77777777" w:rsidR="00096287" w:rsidRPr="008465D9" w:rsidRDefault="00096287" w:rsidP="00D216D3">
      <w:pPr>
        <w:autoSpaceDE w:val="0"/>
        <w:autoSpaceDN w:val="0"/>
        <w:contextualSpacing/>
        <w:rPr>
          <w:rFonts w:ascii="Arial" w:hAnsi="Arial" w:cs="Arial"/>
          <w:color w:val="000000" w:themeColor="text1"/>
          <w:sz w:val="20"/>
          <w:szCs w:val="20"/>
        </w:rPr>
      </w:pPr>
      <w:r w:rsidRPr="008465D9">
        <w:rPr>
          <w:rFonts w:ascii="Arial" w:hAnsi="Arial" w:cs="Arial"/>
          <w:color w:val="000000" w:themeColor="text1"/>
          <w:sz w:val="20"/>
          <w:szCs w:val="20"/>
        </w:rPr>
        <w:t xml:space="preserve">zawarta w Warszawie, w dacie złożenia ostatniego kwalifikowanego podpisu elektronicznego przez ostatnią ze Stron, pomiędzy: </w:t>
      </w:r>
    </w:p>
    <w:p w14:paraId="16E8E657" w14:textId="77777777" w:rsidR="00096287" w:rsidRPr="00A333B1" w:rsidRDefault="00096287" w:rsidP="00D216D3">
      <w:pPr>
        <w:spacing w:line="276" w:lineRule="auto"/>
        <w:contextualSpacing/>
        <w:jc w:val="both"/>
        <w:rPr>
          <w:rFonts w:ascii="Arial" w:hAnsi="Arial" w:cs="Arial"/>
          <w:sz w:val="20"/>
          <w:szCs w:val="20"/>
        </w:rPr>
      </w:pPr>
    </w:p>
    <w:p w14:paraId="12725E86" w14:textId="77777777" w:rsidR="00A333B1" w:rsidRPr="00A333B1" w:rsidRDefault="00A333B1" w:rsidP="00D216D3">
      <w:pPr>
        <w:spacing w:line="276" w:lineRule="auto"/>
        <w:contextualSpacing/>
        <w:jc w:val="both"/>
        <w:rPr>
          <w:rFonts w:ascii="Arial" w:hAnsi="Arial" w:cs="Arial"/>
          <w:b/>
          <w:sz w:val="20"/>
          <w:szCs w:val="20"/>
        </w:rPr>
      </w:pPr>
    </w:p>
    <w:p w14:paraId="48A0E46A" w14:textId="24D28A06" w:rsidR="00A333B1" w:rsidRPr="00A333B1" w:rsidRDefault="00A333B1" w:rsidP="00D216D3">
      <w:pPr>
        <w:spacing w:after="240" w:line="276" w:lineRule="auto"/>
        <w:contextualSpacing/>
        <w:jc w:val="both"/>
        <w:rPr>
          <w:rFonts w:ascii="Arial" w:hAnsi="Arial" w:cs="Arial"/>
          <w:color w:val="000000" w:themeColor="text1"/>
          <w:sz w:val="20"/>
          <w:szCs w:val="20"/>
        </w:rPr>
      </w:pPr>
      <w:r w:rsidRPr="00A333B1">
        <w:rPr>
          <w:rFonts w:ascii="Arial" w:hAnsi="Arial" w:cs="Arial"/>
          <w:b/>
          <w:bCs/>
          <w:color w:val="000000" w:themeColor="text1"/>
          <w:sz w:val="20"/>
          <w:szCs w:val="20"/>
        </w:rPr>
        <w:t>PGE Energetyka Kolejowa Obsługa Sp. z o.o.</w:t>
      </w:r>
      <w:r w:rsidRPr="00A333B1">
        <w:rPr>
          <w:rFonts w:ascii="Arial" w:hAnsi="Arial" w:cs="Arial"/>
          <w:color w:val="000000" w:themeColor="text1"/>
          <w:sz w:val="20"/>
          <w:szCs w:val="20"/>
        </w:rPr>
        <w:t xml:space="preserve"> z siedzibą w Warszawie, ul. Hoża </w:t>
      </w:r>
      <w:r w:rsidR="00F11779">
        <w:rPr>
          <w:rFonts w:ascii="Arial" w:hAnsi="Arial" w:cs="Arial"/>
          <w:color w:val="000000" w:themeColor="text1"/>
          <w:sz w:val="20"/>
          <w:szCs w:val="20"/>
        </w:rPr>
        <w:t>63/67</w:t>
      </w:r>
      <w:r w:rsidRPr="00A333B1">
        <w:rPr>
          <w:rFonts w:ascii="Arial" w:hAnsi="Arial" w:cs="Arial"/>
          <w:color w:val="000000" w:themeColor="text1"/>
          <w:sz w:val="20"/>
          <w:szCs w:val="20"/>
        </w:rPr>
        <w:t>, 00-681 Warszawa, zarejestrowaną przez Sąd Rejonowy dla m. st. Warszawa XII Wydział Gospodarczy Krajowego Rejestru Sądowego pod numerem KRS 0000610778, posiadającą kapitał zakładowy w</w:t>
      </w:r>
      <w:r w:rsidR="008465D9">
        <w:rPr>
          <w:rFonts w:ascii="Arial" w:hAnsi="Arial" w:cs="Arial"/>
          <w:color w:val="000000" w:themeColor="text1"/>
          <w:sz w:val="20"/>
          <w:szCs w:val="20"/>
        </w:rPr>
        <w:t> </w:t>
      </w:r>
      <w:r w:rsidRPr="00A333B1">
        <w:rPr>
          <w:rFonts w:ascii="Arial" w:hAnsi="Arial" w:cs="Arial"/>
          <w:color w:val="000000" w:themeColor="text1"/>
          <w:sz w:val="20"/>
          <w:szCs w:val="20"/>
        </w:rPr>
        <w:t>wysokości 2 000 000,00 zł, REGON 364121434, NIP 701-056-43-40,</w:t>
      </w:r>
    </w:p>
    <w:p w14:paraId="5F679704" w14:textId="77777777" w:rsidR="00A333B1" w:rsidRPr="00A333B1" w:rsidRDefault="00A333B1" w:rsidP="00D216D3">
      <w:pPr>
        <w:spacing w:after="240" w:line="276" w:lineRule="auto"/>
        <w:contextualSpacing/>
        <w:jc w:val="both"/>
        <w:rPr>
          <w:rFonts w:ascii="Arial" w:hAnsi="Arial" w:cs="Arial"/>
          <w:color w:val="000000" w:themeColor="text1"/>
          <w:sz w:val="20"/>
          <w:szCs w:val="20"/>
        </w:rPr>
      </w:pPr>
      <w:r w:rsidRPr="00A333B1">
        <w:rPr>
          <w:rFonts w:ascii="Arial" w:hAnsi="Arial" w:cs="Arial"/>
          <w:color w:val="000000" w:themeColor="text1"/>
          <w:sz w:val="20"/>
          <w:szCs w:val="20"/>
        </w:rPr>
        <w:t>działającą przez:</w:t>
      </w:r>
    </w:p>
    <w:p w14:paraId="79986805" w14:textId="77777777" w:rsidR="00A333B1" w:rsidRPr="00A333B1" w:rsidRDefault="00A333B1" w:rsidP="00D216D3">
      <w:pPr>
        <w:pStyle w:val="Akapitzlist"/>
        <w:numPr>
          <w:ilvl w:val="0"/>
          <w:numId w:val="25"/>
        </w:numPr>
        <w:spacing w:after="240" w:line="276" w:lineRule="auto"/>
        <w:ind w:left="426" w:hanging="426"/>
        <w:jc w:val="both"/>
        <w:rPr>
          <w:rFonts w:ascii="Arial" w:hAnsi="Arial" w:cs="Arial"/>
          <w:color w:val="000000" w:themeColor="text1"/>
          <w:sz w:val="20"/>
          <w:szCs w:val="20"/>
        </w:rPr>
      </w:pPr>
      <w:r w:rsidRPr="00A333B1">
        <w:rPr>
          <w:rFonts w:ascii="Arial" w:hAnsi="Arial" w:cs="Arial"/>
          <w:b/>
          <w:bCs/>
          <w:color w:val="000000" w:themeColor="text1"/>
          <w:sz w:val="20"/>
          <w:szCs w:val="20"/>
        </w:rPr>
        <w:t>………………………….</w:t>
      </w:r>
    </w:p>
    <w:p w14:paraId="66DB7762" w14:textId="77777777" w:rsidR="00A333B1" w:rsidRPr="00A333B1" w:rsidRDefault="00A333B1" w:rsidP="00D216D3">
      <w:pPr>
        <w:pStyle w:val="Akapitzlist"/>
        <w:numPr>
          <w:ilvl w:val="0"/>
          <w:numId w:val="25"/>
        </w:numPr>
        <w:spacing w:after="240" w:line="276" w:lineRule="auto"/>
        <w:ind w:left="426" w:hanging="426"/>
        <w:jc w:val="both"/>
        <w:rPr>
          <w:rFonts w:ascii="Arial" w:hAnsi="Arial" w:cs="Arial"/>
          <w:color w:val="000000" w:themeColor="text1"/>
          <w:sz w:val="20"/>
          <w:szCs w:val="20"/>
        </w:rPr>
      </w:pPr>
      <w:r w:rsidRPr="00A333B1">
        <w:rPr>
          <w:rFonts w:ascii="Arial" w:hAnsi="Arial" w:cs="Arial"/>
          <w:b/>
          <w:bCs/>
          <w:color w:val="000000" w:themeColor="text1"/>
          <w:sz w:val="20"/>
          <w:szCs w:val="20"/>
        </w:rPr>
        <w:t>…………………….……</w:t>
      </w:r>
    </w:p>
    <w:p w14:paraId="0C7FD647" w14:textId="77777777" w:rsidR="00A333B1" w:rsidRPr="00A333B1" w:rsidRDefault="00A333B1" w:rsidP="00D216D3">
      <w:pPr>
        <w:spacing w:after="240" w:line="276" w:lineRule="auto"/>
        <w:contextualSpacing/>
        <w:jc w:val="both"/>
        <w:rPr>
          <w:rFonts w:ascii="Arial" w:hAnsi="Arial" w:cs="Arial"/>
          <w:bCs/>
          <w:sz w:val="20"/>
          <w:szCs w:val="20"/>
        </w:rPr>
      </w:pPr>
      <w:r w:rsidRPr="00A333B1">
        <w:rPr>
          <w:rFonts w:ascii="Arial" w:hAnsi="Arial" w:cs="Arial"/>
          <w:sz w:val="20"/>
          <w:szCs w:val="20"/>
        </w:rPr>
        <w:t>zwaną w dalszej części Umowy „</w:t>
      </w:r>
      <w:r w:rsidRPr="00A333B1">
        <w:rPr>
          <w:rFonts w:ascii="Arial" w:hAnsi="Arial" w:cs="Arial"/>
          <w:b/>
          <w:sz w:val="20"/>
          <w:szCs w:val="20"/>
        </w:rPr>
        <w:t>Zamawiającym</w:t>
      </w:r>
      <w:r w:rsidRPr="00A333B1">
        <w:rPr>
          <w:rFonts w:ascii="Arial" w:hAnsi="Arial" w:cs="Arial"/>
          <w:bCs/>
          <w:sz w:val="20"/>
          <w:szCs w:val="20"/>
        </w:rPr>
        <w:t>”,</w:t>
      </w:r>
    </w:p>
    <w:p w14:paraId="1F4C15F2" w14:textId="77777777" w:rsidR="00A333B1" w:rsidRPr="00A333B1" w:rsidRDefault="00A333B1" w:rsidP="00D216D3">
      <w:pPr>
        <w:spacing w:after="240" w:line="276" w:lineRule="auto"/>
        <w:contextualSpacing/>
        <w:jc w:val="both"/>
        <w:rPr>
          <w:rFonts w:ascii="Arial" w:hAnsi="Arial" w:cs="Arial"/>
          <w:sz w:val="20"/>
          <w:szCs w:val="20"/>
        </w:rPr>
      </w:pPr>
      <w:r w:rsidRPr="00A333B1">
        <w:rPr>
          <w:rFonts w:ascii="Arial" w:hAnsi="Arial" w:cs="Arial"/>
          <w:sz w:val="20"/>
          <w:szCs w:val="20"/>
        </w:rPr>
        <w:t>a</w:t>
      </w:r>
    </w:p>
    <w:p w14:paraId="48C8015A" w14:textId="77777777" w:rsidR="00A333B1" w:rsidRPr="00A333B1" w:rsidRDefault="00A333B1" w:rsidP="00D216D3">
      <w:pPr>
        <w:spacing w:after="240" w:line="276" w:lineRule="auto"/>
        <w:contextualSpacing/>
        <w:jc w:val="both"/>
        <w:rPr>
          <w:rFonts w:ascii="Arial" w:hAnsi="Arial" w:cs="Arial"/>
          <w:color w:val="000000" w:themeColor="text1"/>
          <w:sz w:val="20"/>
          <w:szCs w:val="20"/>
        </w:rPr>
      </w:pPr>
      <w:bookmarkStart w:id="0" w:name="_Hlk148424305"/>
      <w:r w:rsidRPr="00A333B1">
        <w:rPr>
          <w:rFonts w:ascii="Arial" w:hAnsi="Arial" w:cs="Arial"/>
          <w:b/>
          <w:bCs/>
          <w:color w:val="000000" w:themeColor="text1"/>
          <w:sz w:val="20"/>
          <w:szCs w:val="20"/>
        </w:rPr>
        <w:t>………………………………….</w:t>
      </w:r>
      <w:r w:rsidRPr="00A333B1">
        <w:rPr>
          <w:rFonts w:ascii="Arial" w:hAnsi="Arial" w:cs="Arial"/>
          <w:color w:val="000000" w:themeColor="text1"/>
          <w:sz w:val="20"/>
          <w:szCs w:val="20"/>
        </w:rPr>
        <w:t xml:space="preserve"> z siedzibą w ……………., ul. ……………….., 00-000 …………….., zarejestrowaną przez Sąd Rejonowy dla ……………….., …… Wydział Gospodarczy Krajowego Rejestru Sądowego pod numerem KRS: ……………………, </w:t>
      </w:r>
      <w:r w:rsidRPr="00A333B1">
        <w:rPr>
          <w:rFonts w:ascii="Arial" w:hAnsi="Arial" w:cs="Arial"/>
          <w:bCs/>
          <w:sz w:val="20"/>
          <w:szCs w:val="20"/>
        </w:rPr>
        <w:t>NIP: ………………….., REGON: ……………….., BDO: ……………., wysokość kapitału zakładowego: ……………… zł, którą reprezentują:</w:t>
      </w:r>
    </w:p>
    <w:p w14:paraId="3BE8AC0B" w14:textId="77777777" w:rsidR="00A333B1" w:rsidRPr="00A333B1" w:rsidRDefault="00A333B1" w:rsidP="00D216D3">
      <w:pPr>
        <w:pStyle w:val="Akapitzlist"/>
        <w:numPr>
          <w:ilvl w:val="0"/>
          <w:numId w:val="27"/>
        </w:numPr>
        <w:spacing w:after="240" w:line="276" w:lineRule="auto"/>
        <w:ind w:left="426" w:hanging="426"/>
        <w:jc w:val="both"/>
        <w:rPr>
          <w:rFonts w:ascii="Arial" w:hAnsi="Arial" w:cs="Arial"/>
          <w:color w:val="000000" w:themeColor="text1"/>
          <w:sz w:val="20"/>
          <w:szCs w:val="20"/>
        </w:rPr>
      </w:pPr>
      <w:r w:rsidRPr="00A333B1">
        <w:rPr>
          <w:rFonts w:ascii="Arial" w:hAnsi="Arial" w:cs="Arial"/>
          <w:b/>
          <w:bCs/>
          <w:color w:val="000000" w:themeColor="text1"/>
          <w:sz w:val="20"/>
          <w:szCs w:val="20"/>
        </w:rPr>
        <w:t>………………………….</w:t>
      </w:r>
    </w:p>
    <w:p w14:paraId="681CED5F" w14:textId="77777777" w:rsidR="00A333B1" w:rsidRPr="00A333B1" w:rsidRDefault="00A333B1" w:rsidP="00D216D3">
      <w:pPr>
        <w:pStyle w:val="Akapitzlist"/>
        <w:numPr>
          <w:ilvl w:val="0"/>
          <w:numId w:val="27"/>
        </w:numPr>
        <w:spacing w:after="240" w:line="276" w:lineRule="auto"/>
        <w:ind w:left="426" w:hanging="426"/>
        <w:jc w:val="both"/>
        <w:rPr>
          <w:rFonts w:ascii="Arial" w:hAnsi="Arial" w:cs="Arial"/>
          <w:color w:val="000000" w:themeColor="text1"/>
          <w:sz w:val="20"/>
          <w:szCs w:val="20"/>
        </w:rPr>
      </w:pPr>
      <w:r w:rsidRPr="00A333B1">
        <w:rPr>
          <w:rFonts w:ascii="Arial" w:hAnsi="Arial" w:cs="Arial"/>
          <w:b/>
          <w:bCs/>
          <w:color w:val="000000" w:themeColor="text1"/>
          <w:sz w:val="20"/>
          <w:szCs w:val="20"/>
        </w:rPr>
        <w:t>…………………….……</w:t>
      </w:r>
    </w:p>
    <w:bookmarkEnd w:id="0"/>
    <w:p w14:paraId="38CB4B60" w14:textId="77777777" w:rsidR="00A333B1" w:rsidRPr="00A333B1" w:rsidRDefault="00A333B1" w:rsidP="00D216D3">
      <w:pPr>
        <w:tabs>
          <w:tab w:val="left" w:pos="708"/>
          <w:tab w:val="center" w:pos="4536"/>
          <w:tab w:val="right" w:pos="9072"/>
        </w:tabs>
        <w:spacing w:line="276" w:lineRule="auto"/>
        <w:contextualSpacing/>
        <w:jc w:val="both"/>
        <w:rPr>
          <w:rFonts w:ascii="Arial" w:hAnsi="Arial" w:cs="Arial"/>
          <w:b/>
          <w:sz w:val="20"/>
          <w:szCs w:val="20"/>
        </w:rPr>
      </w:pPr>
      <w:r w:rsidRPr="00A333B1">
        <w:rPr>
          <w:rFonts w:ascii="Arial" w:hAnsi="Arial" w:cs="Arial"/>
          <w:sz w:val="20"/>
          <w:szCs w:val="20"/>
        </w:rPr>
        <w:t>zwanym w dalszej części Umowy „</w:t>
      </w:r>
      <w:r w:rsidRPr="00A333B1">
        <w:rPr>
          <w:rFonts w:ascii="Arial" w:hAnsi="Arial" w:cs="Arial"/>
          <w:b/>
          <w:sz w:val="20"/>
          <w:szCs w:val="20"/>
        </w:rPr>
        <w:t>Wykonawcą</w:t>
      </w:r>
      <w:r w:rsidRPr="00A333B1">
        <w:rPr>
          <w:rFonts w:ascii="Arial" w:hAnsi="Arial" w:cs="Arial"/>
          <w:bCs/>
          <w:sz w:val="20"/>
          <w:szCs w:val="20"/>
        </w:rPr>
        <w:t>”,</w:t>
      </w:r>
    </w:p>
    <w:p w14:paraId="6A1770FF" w14:textId="7B4CA6B1" w:rsidR="00A333B1" w:rsidRPr="00A333B1" w:rsidRDefault="00A333B1" w:rsidP="00D216D3">
      <w:pPr>
        <w:tabs>
          <w:tab w:val="left" w:pos="708"/>
          <w:tab w:val="center" w:pos="4536"/>
          <w:tab w:val="right" w:pos="9072"/>
        </w:tabs>
        <w:spacing w:after="240" w:line="276" w:lineRule="auto"/>
        <w:contextualSpacing/>
        <w:jc w:val="both"/>
        <w:rPr>
          <w:rFonts w:ascii="Arial" w:hAnsi="Arial" w:cs="Arial"/>
          <w:b/>
          <w:sz w:val="20"/>
          <w:szCs w:val="20"/>
        </w:rPr>
      </w:pPr>
      <w:r w:rsidRPr="00A333B1">
        <w:rPr>
          <w:rFonts w:ascii="Arial" w:hAnsi="Arial" w:cs="Arial"/>
          <w:sz w:val="20"/>
          <w:szCs w:val="20"/>
        </w:rPr>
        <w:t>zwanymi dalej łącznie</w:t>
      </w:r>
      <w:r w:rsidRPr="00A333B1">
        <w:rPr>
          <w:rFonts w:ascii="Arial" w:hAnsi="Arial" w:cs="Arial"/>
          <w:b/>
          <w:sz w:val="20"/>
          <w:szCs w:val="20"/>
        </w:rPr>
        <w:t xml:space="preserve"> </w:t>
      </w:r>
      <w:r w:rsidRPr="00A333B1">
        <w:rPr>
          <w:rFonts w:ascii="Arial" w:hAnsi="Arial" w:cs="Arial"/>
          <w:sz w:val="20"/>
          <w:szCs w:val="20"/>
        </w:rPr>
        <w:t>„</w:t>
      </w:r>
      <w:r w:rsidRPr="00A333B1">
        <w:rPr>
          <w:rFonts w:ascii="Arial" w:hAnsi="Arial" w:cs="Arial"/>
          <w:b/>
          <w:sz w:val="20"/>
          <w:szCs w:val="20"/>
        </w:rPr>
        <w:t>Stronami</w:t>
      </w:r>
      <w:r w:rsidRPr="00A333B1">
        <w:rPr>
          <w:rFonts w:ascii="Arial" w:hAnsi="Arial" w:cs="Arial"/>
          <w:bCs/>
          <w:sz w:val="20"/>
          <w:szCs w:val="20"/>
        </w:rPr>
        <w:t>”</w:t>
      </w:r>
      <w:r w:rsidR="003E64B3">
        <w:rPr>
          <w:rFonts w:ascii="Arial" w:hAnsi="Arial" w:cs="Arial"/>
          <w:bCs/>
          <w:sz w:val="20"/>
          <w:szCs w:val="20"/>
        </w:rPr>
        <w:t xml:space="preserve"> a każdy z osobna również „Stroną”</w:t>
      </w:r>
      <w:r w:rsidRPr="00A333B1">
        <w:rPr>
          <w:rFonts w:ascii="Arial" w:hAnsi="Arial" w:cs="Arial"/>
          <w:bCs/>
          <w:sz w:val="20"/>
          <w:szCs w:val="20"/>
        </w:rPr>
        <w:t>,</w:t>
      </w:r>
    </w:p>
    <w:p w14:paraId="2056DFA6" w14:textId="77777777" w:rsidR="00A333B1" w:rsidRPr="00493E49" w:rsidRDefault="00A333B1" w:rsidP="00D216D3">
      <w:pPr>
        <w:pStyle w:val="Stopka"/>
        <w:tabs>
          <w:tab w:val="left" w:pos="708"/>
        </w:tabs>
        <w:spacing w:after="120" w:line="276" w:lineRule="auto"/>
        <w:contextualSpacing/>
        <w:jc w:val="both"/>
        <w:rPr>
          <w:rFonts w:ascii="Arial" w:hAnsi="Arial" w:cs="Arial"/>
        </w:rPr>
      </w:pPr>
      <w:r w:rsidRPr="00493E49">
        <w:rPr>
          <w:rFonts w:ascii="Arial" w:hAnsi="Arial" w:cs="Arial"/>
        </w:rPr>
        <w:t>następującej treści:</w:t>
      </w:r>
    </w:p>
    <w:p w14:paraId="1A8C3CCF" w14:textId="77777777" w:rsidR="00C24CBB" w:rsidRDefault="00C24CBB" w:rsidP="00D216D3">
      <w:pPr>
        <w:pStyle w:val="umowa"/>
        <w:spacing w:after="120" w:line="240" w:lineRule="auto"/>
        <w:contextualSpacing/>
        <w:jc w:val="center"/>
        <w:rPr>
          <w:rFonts w:ascii="Arial" w:hAnsi="Arial" w:cs="Arial"/>
          <w:b/>
          <w:sz w:val="20"/>
        </w:rPr>
      </w:pPr>
    </w:p>
    <w:p w14:paraId="217579B0" w14:textId="77777777" w:rsidR="00A333B1" w:rsidRDefault="00A333B1" w:rsidP="00D216D3">
      <w:pPr>
        <w:pStyle w:val="umowa"/>
        <w:spacing w:after="120" w:line="240" w:lineRule="auto"/>
        <w:contextualSpacing/>
        <w:jc w:val="center"/>
        <w:rPr>
          <w:rFonts w:ascii="Arial" w:hAnsi="Arial" w:cs="Arial"/>
          <w:b/>
          <w:sz w:val="20"/>
        </w:rPr>
      </w:pPr>
    </w:p>
    <w:p w14:paraId="1A947690" w14:textId="46489DF6" w:rsidR="00C24CBB" w:rsidRDefault="00C24CBB" w:rsidP="00D216D3">
      <w:pPr>
        <w:pStyle w:val="umowa"/>
        <w:numPr>
          <w:ilvl w:val="0"/>
          <w:numId w:val="83"/>
        </w:numPr>
        <w:spacing w:after="120" w:line="240" w:lineRule="auto"/>
        <w:contextualSpacing/>
        <w:jc w:val="center"/>
        <w:outlineLvl w:val="0"/>
        <w:rPr>
          <w:rFonts w:ascii="Arial" w:hAnsi="Arial" w:cs="Arial"/>
          <w:b/>
          <w:sz w:val="20"/>
        </w:rPr>
      </w:pPr>
      <w:r w:rsidRPr="006015C1">
        <w:rPr>
          <w:rFonts w:ascii="Arial" w:hAnsi="Arial" w:cs="Arial"/>
          <w:b/>
          <w:sz w:val="20"/>
        </w:rPr>
        <w:t xml:space="preserve">PRZEDMIOT </w:t>
      </w:r>
      <w:r w:rsidR="00696F71">
        <w:rPr>
          <w:rFonts w:ascii="Arial" w:hAnsi="Arial" w:cs="Arial"/>
          <w:b/>
          <w:sz w:val="20"/>
        </w:rPr>
        <w:t>UMOWY</w:t>
      </w:r>
    </w:p>
    <w:p w14:paraId="4ACA7326" w14:textId="53B04C59" w:rsidR="00AC73D8" w:rsidRDefault="00AC73D8" w:rsidP="00D216D3">
      <w:pPr>
        <w:pStyle w:val="umowa"/>
        <w:spacing w:after="120" w:line="240" w:lineRule="auto"/>
        <w:ind w:left="284" w:hanging="284"/>
        <w:contextualSpacing/>
        <w:jc w:val="center"/>
        <w:rPr>
          <w:rFonts w:ascii="Arial" w:hAnsi="Arial" w:cs="Arial"/>
          <w:b/>
          <w:sz w:val="20"/>
        </w:rPr>
      </w:pPr>
    </w:p>
    <w:p w14:paraId="42DA3D5E" w14:textId="7DEABFDD" w:rsidR="00FC3E68" w:rsidRPr="00732EA6" w:rsidRDefault="00FC3E68" w:rsidP="00D216D3">
      <w:pPr>
        <w:pStyle w:val="Default"/>
        <w:numPr>
          <w:ilvl w:val="0"/>
          <w:numId w:val="20"/>
        </w:numPr>
        <w:ind w:left="284" w:hanging="284"/>
        <w:contextualSpacing/>
        <w:jc w:val="both"/>
        <w:rPr>
          <w:rFonts w:ascii="Arial" w:hAnsi="Arial"/>
          <w:sz w:val="20"/>
          <w:szCs w:val="20"/>
        </w:rPr>
      </w:pPr>
      <w:r w:rsidRPr="00037865">
        <w:rPr>
          <w:rFonts w:ascii="Arial" w:hAnsi="Arial" w:cs="Arial"/>
          <w:sz w:val="20"/>
          <w:szCs w:val="20"/>
        </w:rPr>
        <w:t xml:space="preserve">Przedmiotem umowy </w:t>
      </w:r>
      <w:r w:rsidR="002B641B">
        <w:rPr>
          <w:rFonts w:ascii="Arial" w:hAnsi="Arial" w:cs="Arial"/>
          <w:sz w:val="20"/>
          <w:szCs w:val="20"/>
        </w:rPr>
        <w:t xml:space="preserve">(zwanym dalej Przedmiotem Umowy lub Usługą) </w:t>
      </w:r>
      <w:r w:rsidRPr="00037865">
        <w:rPr>
          <w:rFonts w:ascii="Arial" w:hAnsi="Arial" w:cs="Arial"/>
          <w:sz w:val="20"/>
          <w:szCs w:val="20"/>
        </w:rPr>
        <w:t xml:space="preserve">jest </w:t>
      </w:r>
      <w:r w:rsidR="00EC6516" w:rsidRPr="00EC6516">
        <w:rPr>
          <w:rFonts w:ascii="Arial" w:hAnsi="Arial" w:cs="Arial"/>
          <w:sz w:val="20"/>
          <w:szCs w:val="20"/>
        </w:rPr>
        <w:t>wykonanie inspekcji</w:t>
      </w:r>
      <w:r w:rsidR="00557F6A">
        <w:rPr>
          <w:rFonts w:ascii="Arial" w:hAnsi="Arial" w:cs="Arial"/>
          <w:sz w:val="20"/>
          <w:szCs w:val="20"/>
        </w:rPr>
        <w:t xml:space="preserve"> </w:t>
      </w:r>
      <w:r w:rsidR="005E3C4F">
        <w:rPr>
          <w:rFonts w:ascii="Arial" w:hAnsi="Arial" w:cs="Arial"/>
          <w:sz w:val="20"/>
          <w:szCs w:val="20"/>
        </w:rPr>
        <w:t>3500</w:t>
      </w:r>
      <w:r w:rsidR="00557F6A">
        <w:rPr>
          <w:rFonts w:ascii="Arial" w:hAnsi="Arial" w:cs="Arial"/>
          <w:sz w:val="20"/>
          <w:szCs w:val="20"/>
        </w:rPr>
        <w:t> </w:t>
      </w:r>
      <w:r w:rsidR="005E3C4F">
        <w:rPr>
          <w:rFonts w:ascii="Arial" w:hAnsi="Arial" w:cs="Arial"/>
          <w:sz w:val="20"/>
          <w:szCs w:val="20"/>
        </w:rPr>
        <w:t>km</w:t>
      </w:r>
      <w:r w:rsidR="00EC6516" w:rsidRPr="00EC6516">
        <w:rPr>
          <w:rFonts w:ascii="Arial" w:hAnsi="Arial" w:cs="Arial"/>
          <w:sz w:val="20"/>
          <w:szCs w:val="20"/>
        </w:rPr>
        <w:t xml:space="preserve"> linii napowietrznych SN i WN wraz z dostarczeniem raportów oraz z</w:t>
      </w:r>
      <w:r w:rsidR="00566EE8">
        <w:rPr>
          <w:rFonts w:ascii="Arial" w:hAnsi="Arial" w:cs="Arial"/>
          <w:sz w:val="20"/>
          <w:szCs w:val="20"/>
        </w:rPr>
        <w:t xml:space="preserve"> </w:t>
      </w:r>
      <w:r w:rsidR="00EC6516" w:rsidRPr="00EC6516">
        <w:rPr>
          <w:rFonts w:ascii="Arial" w:hAnsi="Arial" w:cs="Arial"/>
          <w:sz w:val="20"/>
          <w:szCs w:val="20"/>
        </w:rPr>
        <w:t>wdrożeniem narzędzia informatycznego do przetwarzania i analizy pozyskanych danych</w:t>
      </w:r>
      <w:r w:rsidR="00641CF5">
        <w:rPr>
          <w:rFonts w:ascii="Arial" w:hAnsi="Arial" w:cs="Arial"/>
          <w:sz w:val="20"/>
          <w:szCs w:val="20"/>
        </w:rPr>
        <w:t>.</w:t>
      </w:r>
    </w:p>
    <w:p w14:paraId="2B6C4323" w14:textId="04C3CB29" w:rsidR="00732EA6" w:rsidRPr="00A534B5" w:rsidRDefault="00FC3E68" w:rsidP="00D216D3">
      <w:pPr>
        <w:pStyle w:val="Default"/>
        <w:numPr>
          <w:ilvl w:val="0"/>
          <w:numId w:val="20"/>
        </w:numPr>
        <w:ind w:left="284" w:hanging="284"/>
        <w:contextualSpacing/>
        <w:jc w:val="both"/>
        <w:rPr>
          <w:rFonts w:ascii="Arial" w:eastAsia="Arial" w:hAnsi="Arial" w:cs="Arial"/>
          <w:sz w:val="20"/>
          <w:szCs w:val="20"/>
        </w:rPr>
      </w:pPr>
      <w:r w:rsidRPr="00732EA6">
        <w:rPr>
          <w:rFonts w:ascii="Arial" w:hAnsi="Arial"/>
          <w:sz w:val="20"/>
          <w:szCs w:val="20"/>
        </w:rPr>
        <w:t xml:space="preserve">Szczegółowy zakres Usługi </w:t>
      </w:r>
      <w:r w:rsidR="00A333B1">
        <w:rPr>
          <w:rFonts w:ascii="Arial" w:hAnsi="Arial"/>
          <w:sz w:val="20"/>
          <w:szCs w:val="20"/>
        </w:rPr>
        <w:t xml:space="preserve">oraz trybów w jakich Usługa będzie realizowana </w:t>
      </w:r>
      <w:r w:rsidR="0000203A" w:rsidRPr="00732EA6">
        <w:rPr>
          <w:rFonts w:ascii="Arial" w:hAnsi="Arial"/>
          <w:sz w:val="20"/>
          <w:szCs w:val="20"/>
        </w:rPr>
        <w:t>został opisany w</w:t>
      </w:r>
      <w:r w:rsidR="00033263">
        <w:rPr>
          <w:rFonts w:ascii="Arial" w:hAnsi="Arial"/>
          <w:sz w:val="20"/>
          <w:szCs w:val="20"/>
        </w:rPr>
        <w:t> </w:t>
      </w:r>
      <w:r w:rsidR="0000203A" w:rsidRPr="00732EA6">
        <w:rPr>
          <w:rFonts w:ascii="Arial" w:hAnsi="Arial"/>
          <w:sz w:val="20"/>
          <w:szCs w:val="20"/>
        </w:rPr>
        <w:t xml:space="preserve">Załączniku nr 1 do Umowy </w:t>
      </w:r>
      <w:r w:rsidR="0000203A" w:rsidRPr="003F07CD">
        <w:rPr>
          <w:rFonts w:ascii="Arial" w:hAnsi="Arial"/>
          <w:sz w:val="20"/>
          <w:szCs w:val="20"/>
        </w:rPr>
        <w:t>(</w:t>
      </w:r>
      <w:r w:rsidR="00732EA6" w:rsidRPr="005D089B">
        <w:rPr>
          <w:rFonts w:ascii="Arial" w:hAnsi="Arial"/>
          <w:sz w:val="20"/>
          <w:szCs w:val="20"/>
        </w:rPr>
        <w:t>Załącznik OPZ</w:t>
      </w:r>
      <w:r w:rsidR="00732EA6" w:rsidRPr="00732EA6">
        <w:rPr>
          <w:rFonts w:ascii="Arial" w:hAnsi="Arial"/>
          <w:sz w:val="20"/>
          <w:szCs w:val="20"/>
        </w:rPr>
        <w:t>).</w:t>
      </w:r>
      <w:bookmarkStart w:id="1" w:name="_Hlk151373486"/>
    </w:p>
    <w:p w14:paraId="6720BD3A" w14:textId="128C35B7" w:rsidR="00A534B5" w:rsidRPr="000A212F" w:rsidRDefault="00A534B5" w:rsidP="00D216D3">
      <w:pPr>
        <w:pStyle w:val="Default"/>
        <w:numPr>
          <w:ilvl w:val="0"/>
          <w:numId w:val="20"/>
        </w:numPr>
        <w:ind w:left="284" w:hanging="284"/>
        <w:contextualSpacing/>
        <w:jc w:val="both"/>
        <w:rPr>
          <w:rFonts w:ascii="Arial" w:eastAsia="Arial" w:hAnsi="Arial" w:cs="Arial"/>
          <w:sz w:val="20"/>
          <w:szCs w:val="20"/>
        </w:rPr>
      </w:pPr>
      <w:r>
        <w:rPr>
          <w:rFonts w:ascii="Arial" w:hAnsi="Arial"/>
          <w:sz w:val="20"/>
          <w:szCs w:val="20"/>
        </w:rPr>
        <w:t xml:space="preserve">Wykaz </w:t>
      </w:r>
      <w:r w:rsidR="000E5FF0">
        <w:rPr>
          <w:rFonts w:ascii="Arial" w:hAnsi="Arial"/>
          <w:sz w:val="20"/>
          <w:szCs w:val="20"/>
        </w:rPr>
        <w:t xml:space="preserve">ciągów liniowych </w:t>
      </w:r>
      <w:r>
        <w:rPr>
          <w:rFonts w:ascii="Arial" w:hAnsi="Arial"/>
          <w:sz w:val="20"/>
          <w:szCs w:val="20"/>
        </w:rPr>
        <w:t>stanowi załącznik</w:t>
      </w:r>
      <w:r w:rsidR="00641CF5">
        <w:rPr>
          <w:rFonts w:ascii="Arial" w:hAnsi="Arial"/>
          <w:sz w:val="20"/>
          <w:szCs w:val="20"/>
        </w:rPr>
        <w:t xml:space="preserve"> nr </w:t>
      </w:r>
      <w:r w:rsidR="009B720D">
        <w:rPr>
          <w:rFonts w:ascii="Arial" w:hAnsi="Arial"/>
          <w:sz w:val="20"/>
          <w:szCs w:val="20"/>
        </w:rPr>
        <w:t>1</w:t>
      </w:r>
      <w:r>
        <w:rPr>
          <w:rFonts w:ascii="Arial" w:hAnsi="Arial"/>
          <w:sz w:val="20"/>
          <w:szCs w:val="20"/>
        </w:rPr>
        <w:t xml:space="preserve"> do OPZ</w:t>
      </w:r>
      <w:r w:rsidR="000E5FF0">
        <w:rPr>
          <w:rFonts w:ascii="Arial" w:hAnsi="Arial"/>
          <w:sz w:val="20"/>
          <w:szCs w:val="20"/>
        </w:rPr>
        <w:t>. Orientacyjna trasa linii zostanie przekazana Wykonawcy</w:t>
      </w:r>
      <w:r>
        <w:rPr>
          <w:rFonts w:ascii="Arial" w:hAnsi="Arial"/>
          <w:sz w:val="20"/>
          <w:szCs w:val="20"/>
        </w:rPr>
        <w:t xml:space="preserve"> </w:t>
      </w:r>
      <w:r w:rsidR="000E5FF0">
        <w:rPr>
          <w:rFonts w:ascii="Arial" w:hAnsi="Arial"/>
          <w:sz w:val="20"/>
          <w:szCs w:val="20"/>
        </w:rPr>
        <w:t xml:space="preserve">w plikach shp. </w:t>
      </w:r>
      <w:r>
        <w:rPr>
          <w:rFonts w:ascii="Arial" w:hAnsi="Arial"/>
          <w:sz w:val="20"/>
          <w:szCs w:val="20"/>
        </w:rPr>
        <w:t>Zmiana załącznika nie wymaga aneksowania umowy</w:t>
      </w:r>
      <w:r w:rsidR="009A465D">
        <w:rPr>
          <w:rFonts w:ascii="Arial" w:hAnsi="Arial"/>
          <w:sz w:val="20"/>
          <w:szCs w:val="20"/>
        </w:rPr>
        <w:t>.</w:t>
      </w:r>
    </w:p>
    <w:p w14:paraId="52CA1B1A" w14:textId="705192E5" w:rsidR="00326318" w:rsidRPr="000A212F" w:rsidRDefault="00326318" w:rsidP="00D216D3">
      <w:pPr>
        <w:pStyle w:val="Default"/>
        <w:numPr>
          <w:ilvl w:val="0"/>
          <w:numId w:val="20"/>
        </w:numPr>
        <w:autoSpaceDE w:val="0"/>
        <w:autoSpaceDN w:val="0"/>
        <w:adjustRightInd w:val="0"/>
        <w:spacing w:after="60" w:line="240" w:lineRule="auto"/>
        <w:ind w:left="284" w:hanging="284"/>
        <w:contextualSpacing/>
        <w:jc w:val="both"/>
        <w:rPr>
          <w:sz w:val="22"/>
          <w:szCs w:val="22"/>
        </w:rPr>
      </w:pPr>
      <w:r w:rsidRPr="000A212F">
        <w:rPr>
          <w:rFonts w:ascii="Arial" w:hAnsi="Arial"/>
          <w:sz w:val="20"/>
          <w:szCs w:val="20"/>
        </w:rPr>
        <w:t xml:space="preserve">Wykonawca zobowiązuje się do wykonania </w:t>
      </w:r>
      <w:r w:rsidR="00CA7420">
        <w:rPr>
          <w:rFonts w:ascii="Arial" w:hAnsi="Arial"/>
          <w:sz w:val="20"/>
          <w:szCs w:val="20"/>
        </w:rPr>
        <w:t>P</w:t>
      </w:r>
      <w:r w:rsidR="00953546">
        <w:rPr>
          <w:rFonts w:ascii="Arial" w:hAnsi="Arial"/>
          <w:sz w:val="20"/>
          <w:szCs w:val="20"/>
        </w:rPr>
        <w:t xml:space="preserve">rzedmiotu </w:t>
      </w:r>
      <w:r w:rsidR="00EC6516">
        <w:rPr>
          <w:rFonts w:ascii="Arial" w:hAnsi="Arial"/>
          <w:sz w:val="20"/>
          <w:szCs w:val="20"/>
        </w:rPr>
        <w:t>umowy</w:t>
      </w:r>
      <w:r w:rsidRPr="00665006">
        <w:rPr>
          <w:sz w:val="22"/>
          <w:szCs w:val="22"/>
        </w:rPr>
        <w:t>.</w:t>
      </w:r>
    </w:p>
    <w:bookmarkEnd w:id="1"/>
    <w:p w14:paraId="20D91E33" w14:textId="44683E3A" w:rsidR="009B7290" w:rsidRDefault="009B7290" w:rsidP="00D216D3">
      <w:pPr>
        <w:pStyle w:val="umowa"/>
        <w:spacing w:after="120" w:line="240" w:lineRule="auto"/>
        <w:ind w:left="284" w:hanging="284"/>
        <w:contextualSpacing/>
        <w:rPr>
          <w:rFonts w:ascii="Arial" w:hAnsi="Arial" w:cs="Arial"/>
          <w:b/>
          <w:sz w:val="20"/>
        </w:rPr>
      </w:pPr>
    </w:p>
    <w:p w14:paraId="1FD8A6E5" w14:textId="31C3E291" w:rsidR="009B7290" w:rsidRDefault="009B7290" w:rsidP="00D216D3">
      <w:pPr>
        <w:pStyle w:val="umowa"/>
        <w:numPr>
          <w:ilvl w:val="0"/>
          <w:numId w:val="83"/>
        </w:numPr>
        <w:spacing w:after="120" w:line="276" w:lineRule="auto"/>
        <w:contextualSpacing/>
        <w:jc w:val="center"/>
        <w:outlineLvl w:val="0"/>
        <w:rPr>
          <w:rFonts w:ascii="Arial" w:hAnsi="Arial" w:cs="Arial"/>
          <w:b/>
          <w:sz w:val="20"/>
        </w:rPr>
      </w:pPr>
      <w:r w:rsidRPr="006015C1">
        <w:rPr>
          <w:rFonts w:ascii="Arial" w:hAnsi="Arial" w:cs="Arial"/>
          <w:b/>
          <w:sz w:val="20"/>
        </w:rPr>
        <w:t>TERMIN</w:t>
      </w:r>
      <w:r>
        <w:rPr>
          <w:rFonts w:ascii="Arial" w:hAnsi="Arial" w:cs="Arial"/>
          <w:b/>
          <w:sz w:val="20"/>
        </w:rPr>
        <w:t xml:space="preserve"> REALIZACJI PRZEDMIOTU UMOWY</w:t>
      </w:r>
    </w:p>
    <w:p w14:paraId="02D0B84E" w14:textId="103372BB" w:rsidR="00965562" w:rsidRPr="008465D9" w:rsidRDefault="00965562" w:rsidP="00D216D3">
      <w:pPr>
        <w:pStyle w:val="Akapitzlist"/>
        <w:numPr>
          <w:ilvl w:val="0"/>
          <w:numId w:val="22"/>
        </w:numPr>
        <w:spacing w:before="120" w:after="120" w:line="276" w:lineRule="auto"/>
        <w:ind w:left="284" w:hanging="284"/>
        <w:jc w:val="both"/>
        <w:rPr>
          <w:rFonts w:ascii="Arial" w:hAnsi="Arial" w:cs="Arial"/>
          <w:sz w:val="20"/>
          <w:szCs w:val="20"/>
        </w:rPr>
      </w:pPr>
      <w:r w:rsidRPr="00965562">
        <w:rPr>
          <w:rFonts w:ascii="Arial" w:hAnsi="Arial" w:cs="Arial"/>
          <w:sz w:val="20"/>
          <w:szCs w:val="20"/>
        </w:rPr>
        <w:t>Umowa zostaje zawarta na czas określony –</w:t>
      </w:r>
      <w:r w:rsidR="00DD28EF">
        <w:rPr>
          <w:rFonts w:ascii="Arial" w:hAnsi="Arial" w:cs="Arial"/>
          <w:sz w:val="20"/>
          <w:szCs w:val="20"/>
        </w:rPr>
        <w:t xml:space="preserve"> od</w:t>
      </w:r>
      <w:r w:rsidR="005D0960">
        <w:rPr>
          <w:rFonts w:ascii="Arial" w:hAnsi="Arial" w:cs="Arial"/>
          <w:sz w:val="20"/>
          <w:szCs w:val="20"/>
        </w:rPr>
        <w:t xml:space="preserve"> dnia zawarcia </w:t>
      </w:r>
      <w:r w:rsidRPr="00965562">
        <w:rPr>
          <w:rFonts w:ascii="Arial" w:hAnsi="Arial" w:cs="Arial"/>
          <w:sz w:val="20"/>
          <w:szCs w:val="20"/>
        </w:rPr>
        <w:t xml:space="preserve">do </w:t>
      </w:r>
      <w:r>
        <w:rPr>
          <w:rFonts w:ascii="Arial" w:hAnsi="Arial" w:cs="Arial"/>
          <w:sz w:val="20"/>
          <w:szCs w:val="20"/>
        </w:rPr>
        <w:t>dnia</w:t>
      </w:r>
      <w:r w:rsidR="005D0960">
        <w:rPr>
          <w:rFonts w:ascii="Arial" w:hAnsi="Arial" w:cs="Arial"/>
          <w:sz w:val="20"/>
          <w:szCs w:val="20"/>
        </w:rPr>
        <w:t xml:space="preserve"> </w:t>
      </w:r>
      <w:r w:rsidR="008465D9">
        <w:rPr>
          <w:rFonts w:ascii="Arial" w:hAnsi="Arial" w:cs="Arial"/>
          <w:sz w:val="20"/>
          <w:szCs w:val="20"/>
        </w:rPr>
        <w:t>……………….</w:t>
      </w:r>
      <w:r w:rsidRPr="00965562">
        <w:rPr>
          <w:rFonts w:ascii="Arial" w:hAnsi="Arial" w:cs="Arial"/>
          <w:sz w:val="20"/>
          <w:szCs w:val="20"/>
        </w:rPr>
        <w:t xml:space="preserve"> roku</w:t>
      </w:r>
      <w:r>
        <w:rPr>
          <w:rFonts w:ascii="Arial" w:hAnsi="Arial" w:cs="Arial"/>
          <w:sz w:val="20"/>
          <w:szCs w:val="20"/>
        </w:rPr>
        <w:t>.</w:t>
      </w:r>
    </w:p>
    <w:p w14:paraId="6E281DA5" w14:textId="143A5C7B" w:rsidR="009B7290" w:rsidRPr="008465D9" w:rsidRDefault="000E5FF0" w:rsidP="00D216D3">
      <w:pPr>
        <w:contextualSpacing/>
        <w:rPr>
          <w:rFonts w:ascii="Arial" w:hAnsi="Arial" w:cs="Arial"/>
          <w:sz w:val="20"/>
          <w:szCs w:val="20"/>
        </w:rPr>
      </w:pPr>
      <w:r w:rsidRPr="008465D9">
        <w:rPr>
          <w:rFonts w:ascii="Arial" w:hAnsi="Arial" w:cs="Arial"/>
          <w:sz w:val="20"/>
          <w:szCs w:val="20"/>
        </w:rPr>
        <w:t xml:space="preserve">2.  </w:t>
      </w:r>
      <w:r w:rsidR="00965562" w:rsidRPr="008465D9">
        <w:rPr>
          <w:rFonts w:ascii="Arial" w:hAnsi="Arial" w:cs="Arial"/>
          <w:sz w:val="20"/>
          <w:szCs w:val="20"/>
        </w:rPr>
        <w:t xml:space="preserve">Realizacja </w:t>
      </w:r>
      <w:r w:rsidRPr="008465D9">
        <w:rPr>
          <w:rFonts w:ascii="Arial" w:hAnsi="Arial" w:cs="Arial"/>
          <w:sz w:val="20"/>
          <w:szCs w:val="20"/>
        </w:rPr>
        <w:t>usługi</w:t>
      </w:r>
      <w:r w:rsidR="00965562" w:rsidRPr="008465D9">
        <w:rPr>
          <w:rFonts w:ascii="Arial" w:hAnsi="Arial" w:cs="Arial"/>
          <w:sz w:val="20"/>
          <w:szCs w:val="20"/>
        </w:rPr>
        <w:t xml:space="preserve"> będzie prowadzona w termin</w:t>
      </w:r>
      <w:r w:rsidRPr="008465D9">
        <w:rPr>
          <w:rFonts w:ascii="Arial" w:hAnsi="Arial" w:cs="Arial"/>
          <w:sz w:val="20"/>
          <w:szCs w:val="20"/>
        </w:rPr>
        <w:t>ie od</w:t>
      </w:r>
      <w:r w:rsidR="005D0960" w:rsidRPr="008465D9">
        <w:rPr>
          <w:rFonts w:ascii="Arial" w:hAnsi="Arial" w:cs="Arial"/>
          <w:sz w:val="20"/>
          <w:szCs w:val="20"/>
        </w:rPr>
        <w:t xml:space="preserve"> dnia zawarcia umowy</w:t>
      </w:r>
      <w:r w:rsidR="004C55DD">
        <w:rPr>
          <w:rFonts w:ascii="Arial" w:hAnsi="Arial" w:cs="Arial"/>
          <w:sz w:val="20"/>
          <w:szCs w:val="20"/>
        </w:rPr>
        <w:t xml:space="preserve"> </w:t>
      </w:r>
      <w:r w:rsidRPr="008465D9">
        <w:rPr>
          <w:rFonts w:ascii="Arial" w:hAnsi="Arial" w:cs="Arial"/>
          <w:sz w:val="20"/>
          <w:szCs w:val="20"/>
        </w:rPr>
        <w:t xml:space="preserve">do dnia </w:t>
      </w:r>
      <w:r w:rsidR="004C55DD">
        <w:rPr>
          <w:rFonts w:ascii="Arial" w:hAnsi="Arial" w:cs="Arial"/>
          <w:sz w:val="20"/>
          <w:szCs w:val="20"/>
        </w:rPr>
        <w:t>………….</w:t>
      </w:r>
      <w:r w:rsidR="005D0960" w:rsidRPr="008465D9">
        <w:rPr>
          <w:rFonts w:ascii="Arial" w:hAnsi="Arial" w:cs="Arial"/>
          <w:sz w:val="20"/>
          <w:szCs w:val="20"/>
        </w:rPr>
        <w:t xml:space="preserve"> </w:t>
      </w:r>
      <w:r w:rsidRPr="008465D9">
        <w:rPr>
          <w:rFonts w:ascii="Arial" w:hAnsi="Arial" w:cs="Arial"/>
          <w:sz w:val="20"/>
          <w:szCs w:val="20"/>
        </w:rPr>
        <w:t>roku.</w:t>
      </w:r>
    </w:p>
    <w:p w14:paraId="27262ED1" w14:textId="77777777" w:rsidR="006B4CED" w:rsidRPr="003661FD" w:rsidRDefault="006B4CED" w:rsidP="00D216D3">
      <w:pPr>
        <w:pStyle w:val="Default"/>
        <w:contextualSpacing/>
        <w:jc w:val="both"/>
        <w:rPr>
          <w:rFonts w:ascii="Arial" w:hAnsi="Arial"/>
          <w:sz w:val="20"/>
          <w:szCs w:val="20"/>
        </w:rPr>
      </w:pPr>
    </w:p>
    <w:p w14:paraId="5CC25F17" w14:textId="17949E90" w:rsidR="00C24CBB" w:rsidRPr="00104C27" w:rsidRDefault="00C24CBB" w:rsidP="00D216D3">
      <w:pPr>
        <w:pStyle w:val="umowa"/>
        <w:numPr>
          <w:ilvl w:val="0"/>
          <w:numId w:val="83"/>
        </w:numPr>
        <w:spacing w:after="120" w:line="276" w:lineRule="auto"/>
        <w:contextualSpacing/>
        <w:jc w:val="center"/>
        <w:outlineLvl w:val="0"/>
        <w:rPr>
          <w:rFonts w:ascii="Arial" w:hAnsi="Arial" w:cs="Arial"/>
          <w:b/>
          <w:bCs/>
          <w:sz w:val="20"/>
        </w:rPr>
      </w:pPr>
      <w:r w:rsidRPr="00104C27">
        <w:rPr>
          <w:rFonts w:ascii="Arial" w:hAnsi="Arial" w:cs="Arial"/>
          <w:b/>
          <w:bCs/>
          <w:sz w:val="20"/>
        </w:rPr>
        <w:lastRenderedPageBreak/>
        <w:t>OBOWIĄZKI STRON</w:t>
      </w:r>
    </w:p>
    <w:p w14:paraId="202E4497" w14:textId="7D399D20" w:rsidR="00605446" w:rsidRPr="006459EB" w:rsidRDefault="00605446" w:rsidP="00D216D3">
      <w:pPr>
        <w:pStyle w:val="Akapitzlist"/>
        <w:numPr>
          <w:ilvl w:val="0"/>
          <w:numId w:val="29"/>
        </w:numPr>
        <w:jc w:val="both"/>
        <w:rPr>
          <w:rFonts w:ascii="Arial" w:eastAsia="Arial" w:hAnsi="Arial" w:cs="Arial"/>
          <w:sz w:val="20"/>
          <w:szCs w:val="20"/>
        </w:rPr>
      </w:pPr>
      <w:r w:rsidRPr="006459EB">
        <w:rPr>
          <w:rFonts w:ascii="Arial" w:hAnsi="Arial" w:cs="Arial"/>
          <w:sz w:val="20"/>
          <w:szCs w:val="20"/>
        </w:rPr>
        <w:t xml:space="preserve">Do </w:t>
      </w:r>
      <w:r w:rsidR="00104C27" w:rsidRPr="006459EB">
        <w:rPr>
          <w:rFonts w:ascii="Arial" w:hAnsi="Arial" w:cs="Arial"/>
          <w:sz w:val="20"/>
          <w:szCs w:val="20"/>
        </w:rPr>
        <w:t xml:space="preserve">obowiązków </w:t>
      </w:r>
      <w:r w:rsidRPr="006459EB">
        <w:rPr>
          <w:rFonts w:ascii="Arial" w:hAnsi="Arial" w:cs="Arial"/>
          <w:sz w:val="20"/>
          <w:szCs w:val="20"/>
        </w:rPr>
        <w:t xml:space="preserve">Wykonawcy należy: </w:t>
      </w:r>
    </w:p>
    <w:p w14:paraId="013DB30C" w14:textId="228EEB04" w:rsidR="00DF772C" w:rsidRPr="00DF772C" w:rsidRDefault="00733AA1" w:rsidP="00D216D3">
      <w:pPr>
        <w:pStyle w:val="Akapitzlist"/>
        <w:numPr>
          <w:ilvl w:val="1"/>
          <w:numId w:val="28"/>
        </w:numPr>
        <w:ind w:left="851" w:hanging="425"/>
        <w:jc w:val="both"/>
        <w:rPr>
          <w:rFonts w:ascii="Arial" w:hAnsi="Arial" w:cs="Arial"/>
          <w:sz w:val="20"/>
          <w:szCs w:val="20"/>
        </w:rPr>
      </w:pPr>
      <w:r w:rsidRPr="00DF772C">
        <w:rPr>
          <w:rFonts w:ascii="Arial" w:hAnsi="Arial" w:cs="Arial"/>
          <w:sz w:val="20"/>
          <w:szCs w:val="20"/>
        </w:rPr>
        <w:t>u</w:t>
      </w:r>
      <w:r w:rsidR="00062237" w:rsidRPr="00DF772C">
        <w:rPr>
          <w:rFonts w:ascii="Arial" w:hAnsi="Arial" w:cs="Arial"/>
          <w:sz w:val="20"/>
          <w:szCs w:val="20"/>
        </w:rPr>
        <w:t>dzielenie przez Wykonawcę gwarancji Zamawiającemu</w:t>
      </w:r>
      <w:r w:rsidR="00641CF5">
        <w:rPr>
          <w:rFonts w:ascii="Arial" w:hAnsi="Arial" w:cs="Arial"/>
          <w:sz w:val="20"/>
          <w:szCs w:val="20"/>
        </w:rPr>
        <w:t>,</w:t>
      </w:r>
    </w:p>
    <w:p w14:paraId="369D8857" w14:textId="5FDAC926" w:rsidR="00327DEF" w:rsidRDefault="00733AA1" w:rsidP="00D216D3">
      <w:pPr>
        <w:pStyle w:val="Akapitzlist"/>
        <w:numPr>
          <w:ilvl w:val="0"/>
          <w:numId w:val="28"/>
        </w:numPr>
        <w:ind w:left="851" w:hanging="425"/>
        <w:jc w:val="both"/>
        <w:rPr>
          <w:rFonts w:ascii="Arial" w:hAnsi="Arial" w:cs="Arial"/>
          <w:sz w:val="20"/>
          <w:szCs w:val="20"/>
        </w:rPr>
      </w:pPr>
      <w:r w:rsidRPr="003C3691">
        <w:rPr>
          <w:rFonts w:ascii="Arial" w:hAnsi="Arial" w:cs="Arial"/>
          <w:sz w:val="20"/>
          <w:szCs w:val="20"/>
        </w:rPr>
        <w:t xml:space="preserve">realizacja </w:t>
      </w:r>
      <w:r w:rsidR="00DE4760">
        <w:rPr>
          <w:rFonts w:ascii="Arial" w:hAnsi="Arial" w:cs="Arial"/>
          <w:sz w:val="20"/>
          <w:szCs w:val="20"/>
        </w:rPr>
        <w:t>Usługi</w:t>
      </w:r>
      <w:r w:rsidR="00DE4760" w:rsidRPr="003C3691">
        <w:rPr>
          <w:rFonts w:ascii="Arial" w:hAnsi="Arial" w:cs="Arial"/>
          <w:sz w:val="20"/>
          <w:szCs w:val="20"/>
        </w:rPr>
        <w:t xml:space="preserve"> </w:t>
      </w:r>
      <w:r w:rsidRPr="003C3691">
        <w:rPr>
          <w:rFonts w:ascii="Arial" w:hAnsi="Arial" w:cs="Arial"/>
          <w:sz w:val="20"/>
          <w:szCs w:val="20"/>
        </w:rPr>
        <w:t>zgodnie z postanowieniami Umowy</w:t>
      </w:r>
      <w:r w:rsidR="00641CF5">
        <w:rPr>
          <w:rFonts w:ascii="Arial" w:hAnsi="Arial" w:cs="Arial"/>
          <w:sz w:val="20"/>
          <w:szCs w:val="20"/>
        </w:rPr>
        <w:t>,</w:t>
      </w:r>
    </w:p>
    <w:p w14:paraId="15C85A84" w14:textId="011E01D0" w:rsidR="00327DEF" w:rsidRPr="00327DEF" w:rsidRDefault="00641CF5" w:rsidP="00D216D3">
      <w:pPr>
        <w:pStyle w:val="Akapitzlist"/>
        <w:numPr>
          <w:ilvl w:val="0"/>
          <w:numId w:val="28"/>
        </w:numPr>
        <w:ind w:left="851" w:hanging="425"/>
        <w:jc w:val="both"/>
        <w:rPr>
          <w:rFonts w:ascii="Arial" w:hAnsi="Arial" w:cs="Arial"/>
          <w:sz w:val="20"/>
          <w:szCs w:val="20"/>
        </w:rPr>
      </w:pPr>
      <w:r>
        <w:rPr>
          <w:rFonts w:ascii="Arial" w:hAnsi="Arial" w:cs="Arial"/>
          <w:sz w:val="20"/>
          <w:szCs w:val="20"/>
        </w:rPr>
        <w:t>posiadanie</w:t>
      </w:r>
      <w:r w:rsidR="00327DEF">
        <w:rPr>
          <w:rFonts w:ascii="Arial" w:hAnsi="Arial" w:cs="Arial"/>
          <w:sz w:val="20"/>
          <w:szCs w:val="20"/>
        </w:rPr>
        <w:t xml:space="preserve"> wszelki</w:t>
      </w:r>
      <w:r>
        <w:rPr>
          <w:rFonts w:ascii="Arial" w:hAnsi="Arial" w:cs="Arial"/>
          <w:sz w:val="20"/>
          <w:szCs w:val="20"/>
        </w:rPr>
        <w:t>ch</w:t>
      </w:r>
      <w:r w:rsidR="00327DEF">
        <w:rPr>
          <w:rFonts w:ascii="Arial" w:hAnsi="Arial" w:cs="Arial"/>
          <w:sz w:val="20"/>
          <w:szCs w:val="20"/>
        </w:rPr>
        <w:t xml:space="preserve"> uprawni</w:t>
      </w:r>
      <w:r>
        <w:rPr>
          <w:rFonts w:ascii="Arial" w:hAnsi="Arial" w:cs="Arial"/>
          <w:sz w:val="20"/>
          <w:szCs w:val="20"/>
        </w:rPr>
        <w:t>eń</w:t>
      </w:r>
      <w:r w:rsidR="00327DEF">
        <w:rPr>
          <w:rFonts w:ascii="Arial" w:hAnsi="Arial" w:cs="Arial"/>
          <w:sz w:val="20"/>
          <w:szCs w:val="20"/>
        </w:rPr>
        <w:t xml:space="preserve"> i zezwole</w:t>
      </w:r>
      <w:r>
        <w:rPr>
          <w:rFonts w:ascii="Arial" w:hAnsi="Arial" w:cs="Arial"/>
          <w:sz w:val="20"/>
          <w:szCs w:val="20"/>
        </w:rPr>
        <w:t>ń</w:t>
      </w:r>
      <w:r w:rsidR="00327DEF">
        <w:rPr>
          <w:rFonts w:ascii="Arial" w:hAnsi="Arial" w:cs="Arial"/>
          <w:sz w:val="20"/>
          <w:szCs w:val="20"/>
        </w:rPr>
        <w:t xml:space="preserve"> wymagan</w:t>
      </w:r>
      <w:r>
        <w:rPr>
          <w:rFonts w:ascii="Arial" w:hAnsi="Arial" w:cs="Arial"/>
          <w:sz w:val="20"/>
          <w:szCs w:val="20"/>
        </w:rPr>
        <w:t>ych</w:t>
      </w:r>
      <w:r w:rsidR="00327DEF">
        <w:rPr>
          <w:rFonts w:ascii="Arial" w:hAnsi="Arial" w:cs="Arial"/>
          <w:sz w:val="20"/>
          <w:szCs w:val="20"/>
        </w:rPr>
        <w:t xml:space="preserve"> do należytego wykonania Usługi</w:t>
      </w:r>
      <w:r w:rsidR="00DF772C">
        <w:rPr>
          <w:rFonts w:ascii="Arial" w:hAnsi="Arial" w:cs="Arial"/>
          <w:sz w:val="20"/>
          <w:szCs w:val="20"/>
        </w:rPr>
        <w:t>,</w:t>
      </w:r>
    </w:p>
    <w:p w14:paraId="4FC61B3C" w14:textId="042CF90D" w:rsidR="00733AA1" w:rsidRPr="00733AA1" w:rsidRDefault="00733AA1" w:rsidP="00D216D3">
      <w:pPr>
        <w:pStyle w:val="Akapitzlist"/>
        <w:numPr>
          <w:ilvl w:val="0"/>
          <w:numId w:val="28"/>
        </w:numPr>
        <w:ind w:left="851" w:hanging="425"/>
        <w:jc w:val="both"/>
        <w:rPr>
          <w:rFonts w:ascii="Arial" w:hAnsi="Arial" w:cs="Arial"/>
          <w:sz w:val="20"/>
          <w:szCs w:val="20"/>
        </w:rPr>
      </w:pPr>
      <w:r w:rsidRPr="00733AA1">
        <w:rPr>
          <w:rFonts w:ascii="Arial" w:hAnsi="Arial" w:cs="Arial"/>
          <w:sz w:val="20"/>
          <w:szCs w:val="20"/>
        </w:rPr>
        <w:t>zapewnienie realizacji Usługi przez odpowiednio wykwalifikowanych i posiadających odpowiednie uprawnienia pracownik</w:t>
      </w:r>
      <w:r w:rsidRPr="00733AA1">
        <w:rPr>
          <w:rFonts w:ascii="Arial" w:hAnsi="Arial" w:cs="Arial"/>
          <w:sz w:val="20"/>
          <w:szCs w:val="20"/>
          <w:lang w:val="es-ES_tradnl"/>
        </w:rPr>
        <w:t>ó</w:t>
      </w:r>
      <w:r w:rsidRPr="00733AA1">
        <w:rPr>
          <w:rFonts w:ascii="Arial" w:hAnsi="Arial" w:cs="Arial"/>
          <w:sz w:val="20"/>
          <w:szCs w:val="20"/>
        </w:rPr>
        <w:t>w oraz gwarantujących poprawność i właściwą jakość wykonan</w:t>
      </w:r>
      <w:r>
        <w:rPr>
          <w:rFonts w:ascii="Arial" w:hAnsi="Arial" w:cs="Arial"/>
          <w:sz w:val="20"/>
          <w:szCs w:val="20"/>
        </w:rPr>
        <w:t>ej Usługi,</w:t>
      </w:r>
    </w:p>
    <w:p w14:paraId="175C2C7A" w14:textId="147F2BCA" w:rsidR="00733AA1" w:rsidRPr="00356004" w:rsidRDefault="00733AA1" w:rsidP="00D216D3">
      <w:pPr>
        <w:pStyle w:val="Akapitzlist"/>
        <w:numPr>
          <w:ilvl w:val="0"/>
          <w:numId w:val="28"/>
        </w:numPr>
        <w:ind w:left="851" w:hanging="425"/>
        <w:jc w:val="both"/>
        <w:rPr>
          <w:rFonts w:ascii="Arial" w:hAnsi="Arial" w:cs="Arial"/>
          <w:sz w:val="20"/>
          <w:szCs w:val="20"/>
        </w:rPr>
      </w:pPr>
      <w:r w:rsidRPr="00356004">
        <w:rPr>
          <w:rFonts w:ascii="Arial" w:hAnsi="Arial" w:cs="Arial"/>
          <w:sz w:val="20"/>
          <w:szCs w:val="20"/>
        </w:rPr>
        <w:t xml:space="preserve">terminowa realizacja </w:t>
      </w:r>
      <w:r w:rsidR="00566EE8">
        <w:rPr>
          <w:rFonts w:ascii="Arial" w:hAnsi="Arial" w:cs="Arial"/>
          <w:sz w:val="20"/>
          <w:szCs w:val="20"/>
        </w:rPr>
        <w:t>U</w:t>
      </w:r>
      <w:r w:rsidR="00DE4760">
        <w:rPr>
          <w:rFonts w:ascii="Arial" w:hAnsi="Arial" w:cs="Arial"/>
          <w:sz w:val="20"/>
          <w:szCs w:val="20"/>
        </w:rPr>
        <w:t>sługi</w:t>
      </w:r>
      <w:r w:rsidR="00B13C49" w:rsidRPr="00356004">
        <w:rPr>
          <w:rFonts w:ascii="Arial" w:hAnsi="Arial" w:cs="Arial"/>
          <w:sz w:val="20"/>
          <w:szCs w:val="20"/>
        </w:rPr>
        <w:t xml:space="preserve"> przez Zamawiającego</w:t>
      </w:r>
      <w:r w:rsidRPr="00356004">
        <w:rPr>
          <w:rFonts w:ascii="Arial" w:hAnsi="Arial" w:cs="Arial"/>
          <w:sz w:val="20"/>
          <w:szCs w:val="20"/>
        </w:rPr>
        <w:t>,</w:t>
      </w:r>
    </w:p>
    <w:p w14:paraId="22437DDE" w14:textId="6F30B653" w:rsidR="00B13C49" w:rsidRDefault="00B13C49" w:rsidP="00D216D3">
      <w:pPr>
        <w:pStyle w:val="Akapitzlist"/>
        <w:numPr>
          <w:ilvl w:val="0"/>
          <w:numId w:val="28"/>
        </w:numPr>
        <w:ind w:left="851" w:hanging="425"/>
        <w:jc w:val="both"/>
        <w:rPr>
          <w:rFonts w:ascii="Arial" w:hAnsi="Arial" w:cs="Arial"/>
          <w:sz w:val="20"/>
          <w:szCs w:val="20"/>
        </w:rPr>
      </w:pPr>
      <w:r w:rsidRPr="00356004">
        <w:rPr>
          <w:rFonts w:ascii="Arial" w:hAnsi="Arial" w:cs="Arial"/>
          <w:sz w:val="20"/>
          <w:szCs w:val="20"/>
        </w:rPr>
        <w:t>Wykonywanie Przedmiotu Umowy zgodnie z przepisami: bhp, ochrony środowiska, prawa</w:t>
      </w:r>
      <w:r w:rsidRPr="00B13C49">
        <w:rPr>
          <w:rFonts w:ascii="Arial" w:hAnsi="Arial" w:cs="Arial"/>
          <w:sz w:val="20"/>
          <w:szCs w:val="20"/>
        </w:rPr>
        <w:t xml:space="preserve"> </w:t>
      </w:r>
      <w:r w:rsidR="00DE4760">
        <w:rPr>
          <w:rFonts w:ascii="Arial" w:hAnsi="Arial" w:cs="Arial"/>
          <w:sz w:val="20"/>
          <w:szCs w:val="20"/>
        </w:rPr>
        <w:t xml:space="preserve">lotniczego </w:t>
      </w:r>
      <w:r w:rsidRPr="00B13C49">
        <w:rPr>
          <w:rFonts w:ascii="Arial" w:hAnsi="Arial" w:cs="Arial"/>
          <w:sz w:val="20"/>
          <w:szCs w:val="20"/>
        </w:rPr>
        <w:t>oraz zaleceniami Zamawiającego,</w:t>
      </w:r>
    </w:p>
    <w:p w14:paraId="19C0A3AA" w14:textId="77777777" w:rsidR="00B13C49" w:rsidRDefault="00B13C49" w:rsidP="00D216D3">
      <w:pPr>
        <w:pStyle w:val="Akapitzlist"/>
        <w:numPr>
          <w:ilvl w:val="0"/>
          <w:numId w:val="28"/>
        </w:numPr>
        <w:ind w:left="851" w:hanging="425"/>
        <w:jc w:val="both"/>
        <w:rPr>
          <w:rFonts w:ascii="Arial" w:hAnsi="Arial" w:cs="Arial"/>
          <w:sz w:val="20"/>
          <w:szCs w:val="20"/>
        </w:rPr>
      </w:pPr>
      <w:r w:rsidRPr="00B13C49">
        <w:rPr>
          <w:rFonts w:ascii="Arial" w:hAnsi="Arial" w:cs="Arial"/>
          <w:sz w:val="20"/>
          <w:szCs w:val="20"/>
        </w:rPr>
        <w:t xml:space="preserve">przyjęcie na siebie odpowiedzialności prawnej i materialnej za szkody powstałe w wyniku niewłaściwego wywiązywania się z zadań objętych Przedmiotem Umowy, </w:t>
      </w:r>
    </w:p>
    <w:p w14:paraId="1D974003" w14:textId="258731A0" w:rsidR="006459EB" w:rsidRDefault="00B13C49" w:rsidP="00D216D3">
      <w:pPr>
        <w:pStyle w:val="Akapitzlist"/>
        <w:numPr>
          <w:ilvl w:val="0"/>
          <w:numId w:val="28"/>
        </w:numPr>
        <w:ind w:left="851" w:hanging="425"/>
        <w:jc w:val="both"/>
        <w:rPr>
          <w:rFonts w:ascii="Arial" w:hAnsi="Arial" w:cs="Arial"/>
          <w:sz w:val="20"/>
          <w:szCs w:val="20"/>
        </w:rPr>
      </w:pPr>
      <w:r w:rsidRPr="006459EB">
        <w:rPr>
          <w:rFonts w:ascii="Arial" w:hAnsi="Arial" w:cs="Arial"/>
          <w:sz w:val="20"/>
          <w:szCs w:val="20"/>
        </w:rPr>
        <w:t>przyjęcie pełnej odpowiedzialności cywilnej za wszelkie zawinione przez siebie szkody osobiste i majątkowe wobec os</w:t>
      </w:r>
      <w:r w:rsidRPr="006459EB">
        <w:rPr>
          <w:rFonts w:ascii="Arial" w:hAnsi="Arial" w:cs="Arial"/>
          <w:sz w:val="20"/>
          <w:szCs w:val="20"/>
          <w:lang w:val="es-ES_tradnl"/>
        </w:rPr>
        <w:t>ó</w:t>
      </w:r>
      <w:r w:rsidRPr="006459EB">
        <w:rPr>
          <w:rFonts w:ascii="Arial" w:hAnsi="Arial" w:cs="Arial"/>
          <w:sz w:val="20"/>
          <w:szCs w:val="20"/>
        </w:rPr>
        <w:t xml:space="preserve">b trzecich, </w:t>
      </w:r>
      <w:r w:rsidR="006459EB" w:rsidRPr="006459EB">
        <w:rPr>
          <w:rFonts w:ascii="Arial" w:hAnsi="Arial" w:cs="Arial"/>
          <w:sz w:val="20"/>
          <w:szCs w:val="20"/>
        </w:rPr>
        <w:t>które</w:t>
      </w:r>
      <w:r w:rsidRPr="006459EB">
        <w:rPr>
          <w:rFonts w:ascii="Arial" w:hAnsi="Arial" w:cs="Arial"/>
          <w:sz w:val="20"/>
          <w:szCs w:val="20"/>
        </w:rPr>
        <w:t xml:space="preserve"> mogą powstać związku w wykonywaniem niniejszej umowy oraz roszczenia odszkodowawcze wynikające z prawomocnych orzeczeń</w:t>
      </w:r>
      <w:r w:rsidR="00641CF5">
        <w:rPr>
          <w:rFonts w:ascii="Arial" w:hAnsi="Arial" w:cs="Arial"/>
          <w:sz w:val="20"/>
          <w:szCs w:val="20"/>
        </w:rPr>
        <w:t xml:space="preserve"> administracyjnych i</w:t>
      </w:r>
      <w:r w:rsidRPr="006459EB">
        <w:rPr>
          <w:rFonts w:ascii="Arial" w:hAnsi="Arial" w:cs="Arial"/>
          <w:sz w:val="20"/>
          <w:szCs w:val="20"/>
        </w:rPr>
        <w:t xml:space="preserve"> sądowych, łącznie z wszelkimi wynikającymi z tego tytułu kosztami,</w:t>
      </w:r>
      <w:r w:rsidR="006459EB" w:rsidRPr="006459EB">
        <w:rPr>
          <w:rFonts w:ascii="Arial" w:hAnsi="Arial" w:cs="Arial"/>
          <w:sz w:val="20"/>
          <w:szCs w:val="20"/>
        </w:rPr>
        <w:t xml:space="preserve"> które</w:t>
      </w:r>
      <w:r w:rsidRPr="006459EB">
        <w:rPr>
          <w:rFonts w:ascii="Arial" w:hAnsi="Arial" w:cs="Arial"/>
          <w:sz w:val="20"/>
          <w:szCs w:val="20"/>
        </w:rPr>
        <w:t xml:space="preserve"> mogłyby być skierowane do </w:t>
      </w:r>
      <w:r w:rsidR="006459EB" w:rsidRPr="006459EB">
        <w:rPr>
          <w:rFonts w:ascii="Arial" w:hAnsi="Arial" w:cs="Arial"/>
          <w:sz w:val="20"/>
          <w:szCs w:val="20"/>
        </w:rPr>
        <w:t>Zamawiającego</w:t>
      </w:r>
      <w:r w:rsidRPr="006459EB">
        <w:rPr>
          <w:rFonts w:ascii="Arial" w:hAnsi="Arial" w:cs="Arial"/>
          <w:sz w:val="20"/>
          <w:szCs w:val="20"/>
        </w:rPr>
        <w:t xml:space="preserve"> lub przedsiębiorstw pozostających pod jego kontrolą</w:t>
      </w:r>
      <w:r w:rsidRPr="006459EB">
        <w:rPr>
          <w:rFonts w:ascii="Arial" w:hAnsi="Arial" w:cs="Arial"/>
          <w:sz w:val="20"/>
          <w:szCs w:val="20"/>
          <w:lang w:val="pt-PT"/>
        </w:rPr>
        <w:t>, os</w:t>
      </w:r>
      <w:r w:rsidRPr="006459EB">
        <w:rPr>
          <w:rFonts w:ascii="Arial" w:hAnsi="Arial" w:cs="Arial"/>
          <w:sz w:val="20"/>
          <w:szCs w:val="20"/>
          <w:lang w:val="es-ES_tradnl"/>
        </w:rPr>
        <w:t>ó</w:t>
      </w:r>
      <w:r w:rsidRPr="006459EB">
        <w:rPr>
          <w:rFonts w:ascii="Arial" w:hAnsi="Arial" w:cs="Arial"/>
          <w:sz w:val="20"/>
          <w:szCs w:val="20"/>
        </w:rPr>
        <w:t>b upoważnionych do ich reprezentacji, pracownik</w:t>
      </w:r>
      <w:r w:rsidRPr="006459EB">
        <w:rPr>
          <w:rFonts w:ascii="Arial" w:hAnsi="Arial" w:cs="Arial"/>
          <w:sz w:val="20"/>
          <w:szCs w:val="20"/>
          <w:lang w:val="es-ES_tradnl"/>
        </w:rPr>
        <w:t>ó</w:t>
      </w:r>
      <w:r w:rsidRPr="006459EB">
        <w:rPr>
          <w:rFonts w:ascii="Arial" w:hAnsi="Arial" w:cs="Arial"/>
          <w:sz w:val="20"/>
          <w:szCs w:val="20"/>
        </w:rPr>
        <w:t>w i innych os</w:t>
      </w:r>
      <w:r w:rsidRPr="006459EB">
        <w:rPr>
          <w:rFonts w:ascii="Arial" w:hAnsi="Arial" w:cs="Arial"/>
          <w:sz w:val="20"/>
          <w:szCs w:val="20"/>
          <w:lang w:val="es-ES_tradnl"/>
        </w:rPr>
        <w:t>ó</w:t>
      </w:r>
      <w:r w:rsidRPr="006459EB">
        <w:rPr>
          <w:rFonts w:ascii="Arial" w:hAnsi="Arial" w:cs="Arial"/>
          <w:sz w:val="20"/>
          <w:szCs w:val="20"/>
        </w:rPr>
        <w:t xml:space="preserve">b działających w imieniu Wykonawcy, </w:t>
      </w:r>
    </w:p>
    <w:p w14:paraId="0971BB62" w14:textId="6DBFAE1C" w:rsidR="006459EB" w:rsidRDefault="006459EB" w:rsidP="00D216D3">
      <w:pPr>
        <w:pStyle w:val="Akapitzlist"/>
        <w:numPr>
          <w:ilvl w:val="0"/>
          <w:numId w:val="28"/>
        </w:numPr>
        <w:ind w:left="851" w:hanging="425"/>
        <w:jc w:val="both"/>
        <w:rPr>
          <w:rFonts w:ascii="Arial" w:hAnsi="Arial" w:cs="Arial"/>
          <w:sz w:val="20"/>
          <w:szCs w:val="20"/>
        </w:rPr>
      </w:pPr>
      <w:r w:rsidRPr="00356004">
        <w:rPr>
          <w:rFonts w:ascii="Arial" w:hAnsi="Arial" w:cs="Arial"/>
          <w:sz w:val="20"/>
          <w:szCs w:val="20"/>
        </w:rPr>
        <w:t xml:space="preserve">zawarcie i utrzymywanie przez cały okres obowiązywania Umowy </w:t>
      </w:r>
      <w:r w:rsidR="00B13C49" w:rsidRPr="00356004">
        <w:rPr>
          <w:rFonts w:ascii="Arial" w:hAnsi="Arial" w:cs="Arial"/>
          <w:sz w:val="20"/>
          <w:szCs w:val="20"/>
        </w:rPr>
        <w:t>ubezpiecz</w:t>
      </w:r>
      <w:r w:rsidRPr="00356004">
        <w:rPr>
          <w:rFonts w:ascii="Arial" w:hAnsi="Arial" w:cs="Arial"/>
          <w:sz w:val="20"/>
          <w:szCs w:val="20"/>
        </w:rPr>
        <w:t>enia</w:t>
      </w:r>
      <w:r w:rsidR="00B13C49" w:rsidRPr="00356004">
        <w:rPr>
          <w:rFonts w:ascii="Arial" w:hAnsi="Arial" w:cs="Arial"/>
          <w:sz w:val="20"/>
          <w:szCs w:val="20"/>
        </w:rPr>
        <w:t xml:space="preserve"> od odpowiedzialności cywilnej kontraktowej </w:t>
      </w:r>
      <w:r w:rsidR="00641CF5">
        <w:rPr>
          <w:rFonts w:ascii="Arial" w:hAnsi="Arial" w:cs="Arial"/>
          <w:sz w:val="20"/>
          <w:szCs w:val="20"/>
        </w:rPr>
        <w:t xml:space="preserve">i deliktowej </w:t>
      </w:r>
      <w:r w:rsidR="00B13C49" w:rsidRPr="00356004">
        <w:rPr>
          <w:rFonts w:ascii="Arial" w:hAnsi="Arial" w:cs="Arial"/>
          <w:sz w:val="20"/>
          <w:szCs w:val="20"/>
        </w:rPr>
        <w:t>w zakresie prowadzonej</w:t>
      </w:r>
      <w:r w:rsidRPr="00356004">
        <w:rPr>
          <w:rFonts w:ascii="Arial" w:hAnsi="Arial" w:cs="Arial"/>
          <w:sz w:val="20"/>
          <w:szCs w:val="20"/>
        </w:rPr>
        <w:t xml:space="preserve"> </w:t>
      </w:r>
      <w:r w:rsidR="00B13C49" w:rsidRPr="00356004">
        <w:rPr>
          <w:rFonts w:ascii="Arial" w:hAnsi="Arial" w:cs="Arial"/>
          <w:sz w:val="20"/>
          <w:szCs w:val="20"/>
        </w:rPr>
        <w:t xml:space="preserve">działalności </w:t>
      </w:r>
      <w:r w:rsidRPr="00356004">
        <w:rPr>
          <w:rFonts w:ascii="Arial" w:hAnsi="Arial" w:cs="Arial"/>
          <w:sz w:val="20"/>
          <w:szCs w:val="20"/>
        </w:rPr>
        <w:t xml:space="preserve">zgodnie z wymaganiami określonymi w </w:t>
      </w:r>
      <w:r w:rsidRPr="00356004">
        <w:rPr>
          <w:rFonts w:ascii="Arial" w:hAnsi="Arial" w:cs="Arial"/>
          <w:sz w:val="20"/>
        </w:rPr>
        <w:t>§ 1</w:t>
      </w:r>
      <w:r w:rsidR="00BB1EC0">
        <w:rPr>
          <w:rFonts w:ascii="Arial" w:hAnsi="Arial" w:cs="Arial"/>
          <w:sz w:val="20"/>
        </w:rPr>
        <w:t>3</w:t>
      </w:r>
      <w:r w:rsidRPr="00356004">
        <w:rPr>
          <w:rFonts w:ascii="Arial" w:hAnsi="Arial" w:cs="Arial"/>
          <w:sz w:val="20"/>
        </w:rPr>
        <w:t xml:space="preserve"> do Umowy</w:t>
      </w:r>
      <w:r w:rsidRPr="00356004">
        <w:rPr>
          <w:rFonts w:ascii="Arial" w:hAnsi="Arial" w:cs="Arial"/>
          <w:sz w:val="20"/>
          <w:szCs w:val="20"/>
        </w:rPr>
        <w:t>.</w:t>
      </w:r>
    </w:p>
    <w:p w14:paraId="52A62730" w14:textId="4B6BA2EB" w:rsidR="00E44270" w:rsidRDefault="00E44270" w:rsidP="00D216D3">
      <w:pPr>
        <w:pStyle w:val="Akapitzlist"/>
        <w:numPr>
          <w:ilvl w:val="0"/>
          <w:numId w:val="28"/>
        </w:numPr>
        <w:ind w:left="851" w:hanging="425"/>
        <w:jc w:val="both"/>
        <w:rPr>
          <w:rFonts w:ascii="Arial" w:hAnsi="Arial" w:cs="Arial"/>
          <w:sz w:val="20"/>
          <w:szCs w:val="20"/>
        </w:rPr>
      </w:pPr>
      <w:r w:rsidRPr="008439AE">
        <w:rPr>
          <w:rFonts w:ascii="Arial" w:hAnsi="Arial" w:cs="Arial"/>
          <w:sz w:val="20"/>
          <w:szCs w:val="20"/>
        </w:rPr>
        <w:t>Wykonawca nie może wykonywać prac za pomocą pracowników Spółek Grupy Kapitałowej PGE, chyba że Zamawiający wyrazi na to zgodę na piśmie pod rygorem nieważności. Zgoda Zamawiającego udzielana będzie przez osoby wskazane jako koordynatorzy Zamówienia</w:t>
      </w:r>
    </w:p>
    <w:p w14:paraId="04394A89" w14:textId="77777777" w:rsidR="00E44270" w:rsidRDefault="00E44270" w:rsidP="00D216D3">
      <w:pPr>
        <w:pStyle w:val="Akapitzlist"/>
        <w:numPr>
          <w:ilvl w:val="0"/>
          <w:numId w:val="28"/>
        </w:numPr>
        <w:ind w:left="851" w:hanging="425"/>
        <w:jc w:val="both"/>
        <w:rPr>
          <w:rFonts w:ascii="Arial" w:hAnsi="Arial" w:cs="Arial"/>
          <w:sz w:val="20"/>
          <w:szCs w:val="20"/>
        </w:rPr>
      </w:pPr>
      <w:r w:rsidRPr="008439AE">
        <w:rPr>
          <w:rFonts w:ascii="Arial" w:hAnsi="Arial" w:cs="Arial"/>
          <w:sz w:val="20"/>
          <w:szCs w:val="20"/>
        </w:rPr>
        <w:t>w przypadku podpisywania przez Spółki należące do Grupy Kapitałowej PGE umów/zamówień z Wykonawcą dotyczących realizacji przedmiotu umowy/zamówienia tożsamego z przedmiotem Zamówienia, Wykonawca zobowiązuje się do niestosowania wobec spółek Grupy Kapitałowej PGE stawek oraz warunków współpracy mniej korzystnych dla tych spółek niż wynikające z niniejszego Zamówienia. Zaproponowane ceny nie mogą przekraczać cen zaproponowanych dla Wykonawcy. Wykonawca wyraża zgodę na udostępnienie treści Zamówienia i złożonej Oferty Spółkom Grupy Kapitałowej PGE.</w:t>
      </w:r>
    </w:p>
    <w:p w14:paraId="5B385CE0" w14:textId="77777777" w:rsidR="00E44270" w:rsidRPr="000A212F" w:rsidRDefault="00E44270" w:rsidP="00D216D3">
      <w:pPr>
        <w:pStyle w:val="Akapitzlist"/>
        <w:numPr>
          <w:ilvl w:val="0"/>
          <w:numId w:val="28"/>
        </w:numPr>
        <w:ind w:left="851" w:hanging="425"/>
        <w:jc w:val="both"/>
        <w:rPr>
          <w:rFonts w:ascii="Arial" w:hAnsi="Arial" w:cs="Arial"/>
          <w:sz w:val="20"/>
          <w:szCs w:val="20"/>
        </w:rPr>
      </w:pPr>
      <w:r w:rsidRPr="000A212F">
        <w:rPr>
          <w:rFonts w:ascii="Arial" w:hAnsi="Arial" w:cs="Arial"/>
          <w:sz w:val="20"/>
          <w:szCs w:val="20"/>
        </w:rPr>
        <w:t>W przypadku podpisywania przez spółki należące do Grupy Kapitałowej PGE umów z Wykonawcą dotyczących realizacji przedmiotu umowy tożsamego z przedmiotem Umowy, Wykonawca zobowiązuje się do niestosowania wobec spółek Grupy Kapitałowej PGE stawek oraz warunków współpracy mniej korzystnych dla tych spółek niż wynikające z niniejszej Umowy. Zaproponowane ceny nie mogą przekraczać cen zaproponowanych dla Zamawiającego. Wykonawca wyraża zgodę na udostępnienie treści umowy i złożonej oferty spółkom Grupy Kapitałowej PGE.</w:t>
      </w:r>
    </w:p>
    <w:p w14:paraId="36DCD720" w14:textId="77777777" w:rsidR="00E44270" w:rsidRPr="00356004" w:rsidRDefault="00E44270" w:rsidP="00D216D3">
      <w:pPr>
        <w:pStyle w:val="Akapitzlist"/>
        <w:ind w:left="851"/>
        <w:jc w:val="both"/>
        <w:rPr>
          <w:rFonts w:ascii="Arial" w:hAnsi="Arial" w:cs="Arial"/>
          <w:sz w:val="20"/>
          <w:szCs w:val="20"/>
        </w:rPr>
      </w:pPr>
    </w:p>
    <w:p w14:paraId="7F246CBF" w14:textId="77777777" w:rsidR="004C4DFD" w:rsidRDefault="004C4DFD" w:rsidP="00D216D3">
      <w:pPr>
        <w:pStyle w:val="Akapitzlist"/>
        <w:ind w:left="851"/>
        <w:jc w:val="both"/>
        <w:rPr>
          <w:rFonts w:ascii="Arial" w:hAnsi="Arial" w:cs="Arial"/>
          <w:sz w:val="20"/>
          <w:szCs w:val="20"/>
        </w:rPr>
      </w:pPr>
    </w:p>
    <w:p w14:paraId="6D014B86" w14:textId="06886BF1" w:rsidR="006459EB" w:rsidRPr="006459EB" w:rsidRDefault="006459EB" w:rsidP="00D216D3">
      <w:pPr>
        <w:pStyle w:val="Akapitzlist"/>
        <w:numPr>
          <w:ilvl w:val="0"/>
          <w:numId w:val="29"/>
        </w:numPr>
        <w:spacing w:before="120" w:line="276" w:lineRule="auto"/>
        <w:ind w:left="357" w:hanging="357"/>
        <w:jc w:val="both"/>
        <w:rPr>
          <w:rFonts w:ascii="Arial" w:hAnsi="Arial" w:cs="Arial"/>
          <w:sz w:val="20"/>
          <w:szCs w:val="20"/>
        </w:rPr>
      </w:pPr>
      <w:r w:rsidRPr="006459EB">
        <w:rPr>
          <w:rFonts w:ascii="Arial" w:hAnsi="Arial" w:cs="Arial"/>
          <w:sz w:val="20"/>
          <w:szCs w:val="20"/>
        </w:rPr>
        <w:t xml:space="preserve">Do obowiązków </w:t>
      </w:r>
      <w:r>
        <w:rPr>
          <w:rFonts w:ascii="Arial" w:hAnsi="Arial" w:cs="Arial"/>
          <w:sz w:val="20"/>
          <w:szCs w:val="20"/>
        </w:rPr>
        <w:t>Zamawiającego</w:t>
      </w:r>
      <w:r w:rsidRPr="006459EB">
        <w:rPr>
          <w:rFonts w:ascii="Arial" w:hAnsi="Arial" w:cs="Arial"/>
          <w:sz w:val="20"/>
          <w:szCs w:val="20"/>
        </w:rPr>
        <w:t xml:space="preserve"> należy: </w:t>
      </w:r>
    </w:p>
    <w:p w14:paraId="149081D2" w14:textId="3ACF8810" w:rsidR="006459EB" w:rsidRDefault="0068575E" w:rsidP="00D216D3">
      <w:pPr>
        <w:pStyle w:val="Akapitzlist"/>
        <w:numPr>
          <w:ilvl w:val="1"/>
          <w:numId w:val="28"/>
        </w:numPr>
        <w:spacing w:line="276" w:lineRule="auto"/>
        <w:ind w:left="851" w:hanging="425"/>
        <w:jc w:val="both"/>
        <w:rPr>
          <w:rFonts w:ascii="Arial" w:hAnsi="Arial" w:cs="Arial"/>
          <w:sz w:val="20"/>
          <w:szCs w:val="20"/>
        </w:rPr>
      </w:pPr>
      <w:r>
        <w:rPr>
          <w:rFonts w:ascii="Arial" w:hAnsi="Arial" w:cs="Arial"/>
          <w:sz w:val="20"/>
          <w:szCs w:val="20"/>
        </w:rPr>
        <w:t xml:space="preserve">umożliwienie Wykonawcy realizacji </w:t>
      </w:r>
      <w:r w:rsidR="00DE4760">
        <w:rPr>
          <w:rFonts w:ascii="Arial" w:hAnsi="Arial" w:cs="Arial"/>
          <w:sz w:val="20"/>
          <w:szCs w:val="20"/>
        </w:rPr>
        <w:t xml:space="preserve">Usługi </w:t>
      </w:r>
      <w:r>
        <w:rPr>
          <w:rFonts w:ascii="Arial" w:hAnsi="Arial" w:cs="Arial"/>
          <w:sz w:val="20"/>
          <w:szCs w:val="20"/>
        </w:rPr>
        <w:t>w uzgodnionym terminie,</w:t>
      </w:r>
    </w:p>
    <w:p w14:paraId="0EEA86D3" w14:textId="6CA01523" w:rsidR="00A971FD" w:rsidRPr="000A212F" w:rsidRDefault="00C06256" w:rsidP="00D216D3">
      <w:pPr>
        <w:pStyle w:val="Akapitzlist"/>
        <w:numPr>
          <w:ilvl w:val="1"/>
          <w:numId w:val="28"/>
        </w:numPr>
        <w:spacing w:line="276" w:lineRule="auto"/>
        <w:ind w:left="851" w:hanging="425"/>
        <w:jc w:val="both"/>
        <w:rPr>
          <w:rFonts w:ascii="Arial" w:hAnsi="Arial" w:cs="Arial"/>
          <w:sz w:val="20"/>
          <w:szCs w:val="20"/>
        </w:rPr>
      </w:pPr>
      <w:r>
        <w:rPr>
          <w:rFonts w:ascii="Arial" w:hAnsi="Arial" w:cs="Arial"/>
          <w:sz w:val="20"/>
        </w:rPr>
        <w:t>zapłata należnego wynagrodzeni</w:t>
      </w:r>
      <w:r w:rsidR="00124E99">
        <w:rPr>
          <w:rFonts w:ascii="Arial" w:hAnsi="Arial" w:cs="Arial"/>
          <w:sz w:val="20"/>
        </w:rPr>
        <w:t>a</w:t>
      </w:r>
      <w:r>
        <w:rPr>
          <w:rFonts w:ascii="Arial" w:hAnsi="Arial" w:cs="Arial"/>
          <w:sz w:val="20"/>
        </w:rPr>
        <w:t xml:space="preserve"> z tytułu wykonania </w:t>
      </w:r>
      <w:r w:rsidR="00DE4760">
        <w:rPr>
          <w:rFonts w:ascii="Arial" w:hAnsi="Arial" w:cs="Arial"/>
          <w:sz w:val="20"/>
        </w:rPr>
        <w:t>Usługi</w:t>
      </w:r>
      <w:r>
        <w:rPr>
          <w:rFonts w:ascii="Arial" w:hAnsi="Arial" w:cs="Arial"/>
          <w:sz w:val="20"/>
        </w:rPr>
        <w:t xml:space="preserve">, </w:t>
      </w:r>
    </w:p>
    <w:p w14:paraId="0A25714E" w14:textId="5FD34DE9" w:rsidR="00A971FD" w:rsidRPr="006459EB" w:rsidRDefault="00A971FD" w:rsidP="00D216D3">
      <w:pPr>
        <w:pStyle w:val="Akapitzlist"/>
        <w:numPr>
          <w:ilvl w:val="1"/>
          <w:numId w:val="28"/>
        </w:numPr>
        <w:spacing w:line="276" w:lineRule="auto"/>
        <w:ind w:left="851" w:hanging="425"/>
        <w:jc w:val="both"/>
        <w:rPr>
          <w:rFonts w:ascii="Arial" w:hAnsi="Arial" w:cs="Arial"/>
          <w:sz w:val="20"/>
          <w:szCs w:val="20"/>
        </w:rPr>
      </w:pPr>
      <w:r>
        <w:rPr>
          <w:rFonts w:ascii="Arial" w:hAnsi="Arial" w:cs="Arial"/>
          <w:sz w:val="20"/>
          <w:szCs w:val="20"/>
        </w:rPr>
        <w:t xml:space="preserve">poinformowania o zagrożeniach </w:t>
      </w:r>
      <w:r w:rsidR="00DE4760">
        <w:rPr>
          <w:rFonts w:ascii="Arial" w:hAnsi="Arial" w:cs="Arial"/>
          <w:sz w:val="20"/>
          <w:szCs w:val="20"/>
        </w:rPr>
        <w:t>na liniach energetycznych podlegających oblotowi</w:t>
      </w:r>
      <w:r w:rsidR="00641CF5">
        <w:rPr>
          <w:rFonts w:ascii="Arial" w:hAnsi="Arial" w:cs="Arial"/>
          <w:sz w:val="20"/>
          <w:szCs w:val="20"/>
        </w:rPr>
        <w:t>.</w:t>
      </w:r>
    </w:p>
    <w:p w14:paraId="1C9F3729" w14:textId="77777777" w:rsidR="00605446" w:rsidRPr="00605446" w:rsidRDefault="00605446" w:rsidP="00D216D3">
      <w:pPr>
        <w:contextualSpacing/>
        <w:jc w:val="both"/>
        <w:rPr>
          <w:rFonts w:ascii="Arial" w:eastAsia="Arial" w:hAnsi="Arial" w:cs="Arial"/>
          <w:sz w:val="20"/>
          <w:szCs w:val="20"/>
          <w:highlight w:val="yellow"/>
        </w:rPr>
      </w:pPr>
    </w:p>
    <w:p w14:paraId="43D606DE" w14:textId="776EFF10" w:rsidR="00C24CBB" w:rsidRDefault="00C24CBB" w:rsidP="00D216D3">
      <w:pPr>
        <w:pStyle w:val="umowa"/>
        <w:numPr>
          <w:ilvl w:val="0"/>
          <w:numId w:val="83"/>
        </w:numPr>
        <w:spacing w:after="120" w:line="240" w:lineRule="auto"/>
        <w:contextualSpacing/>
        <w:jc w:val="center"/>
        <w:outlineLvl w:val="0"/>
        <w:rPr>
          <w:rFonts w:ascii="Arial" w:hAnsi="Arial" w:cs="Arial"/>
          <w:b/>
          <w:sz w:val="20"/>
        </w:rPr>
      </w:pPr>
      <w:r w:rsidRPr="006015C1">
        <w:rPr>
          <w:rFonts w:ascii="Arial" w:hAnsi="Arial" w:cs="Arial"/>
          <w:b/>
          <w:sz w:val="20"/>
        </w:rPr>
        <w:t xml:space="preserve">NADZÓR </w:t>
      </w:r>
      <w:r w:rsidR="009B7290">
        <w:rPr>
          <w:rFonts w:ascii="Arial" w:hAnsi="Arial" w:cs="Arial"/>
          <w:b/>
          <w:sz w:val="20"/>
        </w:rPr>
        <w:t>NAD REALIZACJĄ PRZEDMIOTU UMOWY</w:t>
      </w:r>
    </w:p>
    <w:p w14:paraId="418CE99F" w14:textId="4860BFBB" w:rsidR="00605446" w:rsidRPr="00327BE4" w:rsidRDefault="00605446" w:rsidP="00F506D0">
      <w:pPr>
        <w:pStyle w:val="Akapitzlist"/>
        <w:numPr>
          <w:ilvl w:val="0"/>
          <w:numId w:val="23"/>
        </w:numPr>
        <w:ind w:left="284" w:hanging="284"/>
        <w:jc w:val="both"/>
        <w:rPr>
          <w:rFonts w:ascii="Arial" w:eastAsia="Arial" w:hAnsi="Arial" w:cs="Arial"/>
          <w:sz w:val="20"/>
          <w:szCs w:val="20"/>
        </w:rPr>
      </w:pPr>
      <w:r w:rsidRPr="00327BE4">
        <w:rPr>
          <w:rFonts w:ascii="Arial" w:hAnsi="Arial" w:cs="Arial"/>
          <w:sz w:val="20"/>
          <w:szCs w:val="20"/>
        </w:rPr>
        <w:t xml:space="preserve">Strony wyznaczają </w:t>
      </w:r>
      <w:r w:rsidR="00327BE4">
        <w:rPr>
          <w:rFonts w:ascii="Arial" w:hAnsi="Arial" w:cs="Arial"/>
          <w:sz w:val="20"/>
          <w:szCs w:val="20"/>
        </w:rPr>
        <w:t xml:space="preserve">Koordynatorów Umowy </w:t>
      </w:r>
      <w:r w:rsidRPr="00327BE4">
        <w:rPr>
          <w:rFonts w:ascii="Arial" w:hAnsi="Arial" w:cs="Arial"/>
          <w:sz w:val="20"/>
          <w:szCs w:val="20"/>
        </w:rPr>
        <w:t>upoważnionych do</w:t>
      </w:r>
      <w:r w:rsidR="00327BE4">
        <w:rPr>
          <w:rFonts w:ascii="Arial" w:hAnsi="Arial" w:cs="Arial"/>
          <w:sz w:val="20"/>
          <w:szCs w:val="20"/>
        </w:rPr>
        <w:t xml:space="preserve"> nadzoru nad</w:t>
      </w:r>
      <w:r w:rsidR="00327BE4" w:rsidRPr="00327BE4">
        <w:rPr>
          <w:rFonts w:ascii="Arial" w:hAnsi="Arial" w:cs="Arial"/>
          <w:sz w:val="20"/>
          <w:szCs w:val="20"/>
        </w:rPr>
        <w:t xml:space="preserve"> </w:t>
      </w:r>
      <w:r w:rsidRPr="00327BE4">
        <w:rPr>
          <w:rFonts w:ascii="Arial" w:hAnsi="Arial" w:cs="Arial"/>
          <w:sz w:val="20"/>
          <w:szCs w:val="20"/>
        </w:rPr>
        <w:t>realizacj</w:t>
      </w:r>
      <w:r w:rsidR="00327BE4">
        <w:rPr>
          <w:rFonts w:ascii="Arial" w:hAnsi="Arial" w:cs="Arial"/>
          <w:sz w:val="20"/>
          <w:szCs w:val="20"/>
        </w:rPr>
        <w:t>ą</w:t>
      </w:r>
      <w:r w:rsidRPr="00327BE4">
        <w:rPr>
          <w:rFonts w:ascii="Arial" w:hAnsi="Arial" w:cs="Arial"/>
          <w:sz w:val="20"/>
          <w:szCs w:val="20"/>
        </w:rPr>
        <w:t xml:space="preserve"> </w:t>
      </w:r>
      <w:r w:rsidR="00327BE4">
        <w:rPr>
          <w:rFonts w:ascii="Arial" w:hAnsi="Arial" w:cs="Arial"/>
          <w:sz w:val="20"/>
          <w:szCs w:val="20"/>
        </w:rPr>
        <w:t>P</w:t>
      </w:r>
      <w:r w:rsidRPr="00327BE4">
        <w:rPr>
          <w:rFonts w:ascii="Arial" w:hAnsi="Arial" w:cs="Arial"/>
          <w:sz w:val="20"/>
          <w:szCs w:val="20"/>
        </w:rPr>
        <w:t xml:space="preserve">rzedmiotu Umowy oraz odbioru i koordynacji </w:t>
      </w:r>
      <w:r w:rsidR="00C944F2">
        <w:rPr>
          <w:rFonts w:ascii="Arial" w:hAnsi="Arial" w:cs="Arial"/>
          <w:sz w:val="20"/>
          <w:szCs w:val="20"/>
        </w:rPr>
        <w:t>Usługi</w:t>
      </w:r>
      <w:r w:rsidRPr="00327BE4">
        <w:rPr>
          <w:rFonts w:ascii="Arial" w:hAnsi="Arial" w:cs="Arial"/>
          <w:sz w:val="20"/>
          <w:szCs w:val="20"/>
        </w:rPr>
        <w:t>:</w:t>
      </w:r>
    </w:p>
    <w:p w14:paraId="55EB53CC" w14:textId="3D7DD229" w:rsidR="00605446" w:rsidRPr="00327BE4" w:rsidRDefault="00605446" w:rsidP="00D216D3">
      <w:pPr>
        <w:pStyle w:val="Akapitzlist"/>
        <w:numPr>
          <w:ilvl w:val="0"/>
          <w:numId w:val="24"/>
        </w:numPr>
        <w:ind w:left="851" w:hanging="425"/>
        <w:jc w:val="both"/>
        <w:rPr>
          <w:rFonts w:ascii="Arial" w:hAnsi="Arial" w:cs="Arial"/>
          <w:sz w:val="20"/>
          <w:szCs w:val="20"/>
        </w:rPr>
      </w:pPr>
      <w:r w:rsidRPr="00327BE4">
        <w:rPr>
          <w:rFonts w:ascii="Arial" w:hAnsi="Arial" w:cs="Arial"/>
          <w:sz w:val="20"/>
          <w:szCs w:val="20"/>
        </w:rPr>
        <w:t xml:space="preserve">Ze strony </w:t>
      </w:r>
      <w:r w:rsidR="00705F6C">
        <w:rPr>
          <w:rFonts w:ascii="Arial" w:hAnsi="Arial" w:cs="Arial"/>
          <w:sz w:val="20"/>
          <w:szCs w:val="20"/>
        </w:rPr>
        <w:t>Zamawiającego</w:t>
      </w:r>
      <w:r w:rsidRPr="00327BE4">
        <w:rPr>
          <w:rFonts w:ascii="Arial" w:hAnsi="Arial" w:cs="Arial"/>
          <w:sz w:val="20"/>
          <w:szCs w:val="20"/>
        </w:rPr>
        <w:t xml:space="preserve">: </w:t>
      </w:r>
    </w:p>
    <w:p w14:paraId="3FFAAD8C" w14:textId="77E52200" w:rsidR="00605446" w:rsidRDefault="00DE4760" w:rsidP="00D216D3">
      <w:pPr>
        <w:ind w:left="851"/>
        <w:contextualSpacing/>
        <w:jc w:val="both"/>
        <w:rPr>
          <w:rFonts w:ascii="Arial" w:hAnsi="Arial" w:cs="Arial"/>
          <w:sz w:val="20"/>
          <w:szCs w:val="20"/>
        </w:rPr>
      </w:pPr>
      <w:r>
        <w:rPr>
          <w:rFonts w:ascii="Arial" w:hAnsi="Arial" w:cs="Arial"/>
          <w:sz w:val="20"/>
          <w:szCs w:val="20"/>
        </w:rPr>
        <w:t>…………….</w:t>
      </w:r>
      <w:r w:rsidR="00A4177E">
        <w:rPr>
          <w:rFonts w:ascii="Arial" w:hAnsi="Arial" w:cs="Arial"/>
          <w:sz w:val="20"/>
          <w:szCs w:val="20"/>
        </w:rPr>
        <w:t xml:space="preserve"> </w:t>
      </w:r>
      <w:r w:rsidR="00A4177E" w:rsidRPr="00D16317">
        <w:rPr>
          <w:rFonts w:ascii="Arial" w:hAnsi="Arial" w:cs="Arial"/>
          <w:sz w:val="20"/>
          <w:szCs w:val="20"/>
        </w:rPr>
        <w:t xml:space="preserve">tel. </w:t>
      </w:r>
      <w:r>
        <w:rPr>
          <w:rFonts w:ascii="Arial" w:hAnsi="Arial" w:cs="Arial"/>
          <w:sz w:val="20"/>
          <w:szCs w:val="20"/>
        </w:rPr>
        <w:t>……………..</w:t>
      </w:r>
      <w:r w:rsidR="00A4177E">
        <w:rPr>
          <w:rFonts w:ascii="Arial" w:hAnsi="Arial" w:cs="Arial"/>
          <w:sz w:val="20"/>
          <w:szCs w:val="20"/>
        </w:rPr>
        <w:t>;</w:t>
      </w:r>
      <w:r w:rsidR="00605446" w:rsidRPr="00D16317">
        <w:rPr>
          <w:rFonts w:ascii="Arial" w:hAnsi="Arial" w:cs="Arial"/>
          <w:sz w:val="20"/>
          <w:szCs w:val="20"/>
        </w:rPr>
        <w:t xml:space="preserve"> e-mail: </w:t>
      </w:r>
      <w:hyperlink r:id="rId11" w:history="1">
        <w:r w:rsidRPr="001C314D">
          <w:rPr>
            <w:rStyle w:val="Hipercze"/>
            <w:rFonts w:ascii="Arial" w:hAnsi="Arial" w:cs="Arial"/>
            <w:sz w:val="20"/>
            <w:szCs w:val="20"/>
          </w:rPr>
          <w:t>.....................@pkpenergetyka.pl</w:t>
        </w:r>
      </w:hyperlink>
    </w:p>
    <w:p w14:paraId="19C43A29" w14:textId="55D218A8" w:rsidR="00DE4760" w:rsidRPr="00D16317" w:rsidRDefault="00DE4760" w:rsidP="00D216D3">
      <w:pPr>
        <w:ind w:left="851"/>
        <w:contextualSpacing/>
        <w:jc w:val="both"/>
        <w:rPr>
          <w:rFonts w:ascii="Arial" w:hAnsi="Arial" w:cs="Arial"/>
          <w:sz w:val="20"/>
          <w:szCs w:val="20"/>
        </w:rPr>
      </w:pPr>
      <w:r>
        <w:rPr>
          <w:rFonts w:ascii="Arial" w:hAnsi="Arial" w:cs="Arial"/>
          <w:sz w:val="20"/>
          <w:szCs w:val="20"/>
        </w:rPr>
        <w:t xml:space="preserve">……………. </w:t>
      </w:r>
      <w:r w:rsidRPr="00D16317">
        <w:rPr>
          <w:rFonts w:ascii="Arial" w:hAnsi="Arial" w:cs="Arial"/>
          <w:sz w:val="20"/>
          <w:szCs w:val="20"/>
        </w:rPr>
        <w:t xml:space="preserve">tel. </w:t>
      </w:r>
      <w:r>
        <w:rPr>
          <w:rFonts w:ascii="Arial" w:hAnsi="Arial" w:cs="Arial"/>
          <w:sz w:val="20"/>
          <w:szCs w:val="20"/>
        </w:rPr>
        <w:t>……………..;</w:t>
      </w:r>
      <w:r w:rsidRPr="00D16317">
        <w:rPr>
          <w:rFonts w:ascii="Arial" w:hAnsi="Arial" w:cs="Arial"/>
          <w:sz w:val="20"/>
          <w:szCs w:val="20"/>
        </w:rPr>
        <w:t xml:space="preserve"> e-mail: </w:t>
      </w:r>
      <w:r>
        <w:rPr>
          <w:rFonts w:ascii="Arial" w:hAnsi="Arial" w:cs="Arial"/>
          <w:sz w:val="20"/>
          <w:szCs w:val="20"/>
        </w:rPr>
        <w:t>.....................</w:t>
      </w:r>
      <w:r w:rsidRPr="00D16317">
        <w:rPr>
          <w:rFonts w:ascii="Arial" w:hAnsi="Arial" w:cs="Arial"/>
          <w:sz w:val="20"/>
          <w:szCs w:val="20"/>
        </w:rPr>
        <w:t>@</w:t>
      </w:r>
      <w:r>
        <w:rPr>
          <w:rFonts w:ascii="Arial" w:hAnsi="Arial" w:cs="Arial"/>
          <w:sz w:val="20"/>
          <w:szCs w:val="20"/>
        </w:rPr>
        <w:t>pkpenergetyka.pl</w:t>
      </w:r>
    </w:p>
    <w:p w14:paraId="6DFC2A53" w14:textId="193BD257" w:rsidR="00605446" w:rsidRPr="00327BE4" w:rsidRDefault="00503671" w:rsidP="00D216D3">
      <w:pPr>
        <w:ind w:left="851" w:hanging="425"/>
        <w:contextualSpacing/>
        <w:jc w:val="both"/>
        <w:rPr>
          <w:rFonts w:ascii="Arial" w:hAnsi="Arial" w:cs="Arial"/>
          <w:sz w:val="20"/>
          <w:szCs w:val="20"/>
        </w:rPr>
      </w:pPr>
      <w:r>
        <w:rPr>
          <w:rFonts w:ascii="Arial" w:hAnsi="Arial" w:cs="Arial"/>
          <w:sz w:val="20"/>
          <w:szCs w:val="20"/>
        </w:rPr>
        <w:lastRenderedPageBreak/>
        <w:t>b)</w:t>
      </w:r>
      <w:r w:rsidR="00605446" w:rsidRPr="00D16317">
        <w:rPr>
          <w:rFonts w:ascii="Arial" w:hAnsi="Arial" w:cs="Arial"/>
          <w:sz w:val="20"/>
          <w:szCs w:val="20"/>
        </w:rPr>
        <w:tab/>
      </w:r>
      <w:r w:rsidR="00605446" w:rsidRPr="00327BE4">
        <w:rPr>
          <w:rFonts w:ascii="Arial" w:hAnsi="Arial" w:cs="Arial"/>
          <w:sz w:val="20"/>
          <w:szCs w:val="20"/>
        </w:rPr>
        <w:t xml:space="preserve">Ze strony </w:t>
      </w:r>
      <w:r w:rsidR="00A4177E">
        <w:rPr>
          <w:rFonts w:ascii="Arial" w:hAnsi="Arial" w:cs="Arial"/>
          <w:sz w:val="20"/>
          <w:szCs w:val="20"/>
        </w:rPr>
        <w:t>Wykonawcy</w:t>
      </w:r>
      <w:r w:rsidR="00605446" w:rsidRPr="00327BE4">
        <w:rPr>
          <w:rFonts w:ascii="Arial" w:hAnsi="Arial" w:cs="Arial"/>
          <w:sz w:val="20"/>
          <w:szCs w:val="20"/>
        </w:rPr>
        <w:t xml:space="preserve">: </w:t>
      </w:r>
    </w:p>
    <w:p w14:paraId="7DF0B413" w14:textId="75F9DD78" w:rsidR="00605446" w:rsidRDefault="00605446" w:rsidP="00D216D3">
      <w:pPr>
        <w:ind w:left="851"/>
        <w:contextualSpacing/>
        <w:jc w:val="both"/>
        <w:rPr>
          <w:rFonts w:ascii="Arial" w:hAnsi="Arial" w:cs="Arial"/>
          <w:sz w:val="20"/>
          <w:szCs w:val="20"/>
        </w:rPr>
      </w:pPr>
      <w:r w:rsidRPr="00D16317">
        <w:rPr>
          <w:rFonts w:ascii="Arial" w:hAnsi="Arial" w:cs="Arial"/>
          <w:sz w:val="20"/>
          <w:szCs w:val="20"/>
        </w:rPr>
        <w:t>Pan …………………….. _____________ tel. e-mail: ____@___________</w:t>
      </w:r>
    </w:p>
    <w:p w14:paraId="0DB24240" w14:textId="2F26F856" w:rsidR="00327BE4" w:rsidRPr="00327BE4" w:rsidRDefault="00327BE4" w:rsidP="00F506D0">
      <w:pPr>
        <w:pStyle w:val="Akapitzlist"/>
        <w:numPr>
          <w:ilvl w:val="0"/>
          <w:numId w:val="23"/>
        </w:numPr>
        <w:ind w:left="392" w:hanging="392"/>
        <w:jc w:val="both"/>
        <w:rPr>
          <w:rFonts w:ascii="Arial" w:hAnsi="Arial" w:cs="Arial"/>
          <w:sz w:val="20"/>
          <w:szCs w:val="20"/>
        </w:rPr>
      </w:pPr>
      <w:r>
        <w:rPr>
          <w:rFonts w:ascii="Arial" w:hAnsi="Arial" w:cs="Arial"/>
          <w:sz w:val="20"/>
          <w:szCs w:val="20"/>
        </w:rPr>
        <w:t>Zmiana Koordynatorów Umowy określonych w ust. 1 nie wymaga formy aneksu do Umowy</w:t>
      </w:r>
      <w:r w:rsidR="00FC6828">
        <w:rPr>
          <w:rFonts w:ascii="Arial" w:hAnsi="Arial" w:cs="Arial"/>
          <w:sz w:val="20"/>
          <w:szCs w:val="20"/>
        </w:rPr>
        <w:t>,</w:t>
      </w:r>
      <w:r>
        <w:rPr>
          <w:rFonts w:ascii="Arial" w:hAnsi="Arial" w:cs="Arial"/>
          <w:sz w:val="20"/>
          <w:szCs w:val="20"/>
        </w:rPr>
        <w:t xml:space="preserve"> a</w:t>
      </w:r>
      <w:r w:rsidR="004C55DD">
        <w:rPr>
          <w:rFonts w:ascii="Arial" w:hAnsi="Arial" w:cs="Arial"/>
          <w:sz w:val="20"/>
          <w:szCs w:val="20"/>
        </w:rPr>
        <w:t> </w:t>
      </w:r>
      <w:r>
        <w:rPr>
          <w:rFonts w:ascii="Arial" w:hAnsi="Arial" w:cs="Arial"/>
          <w:sz w:val="20"/>
          <w:szCs w:val="20"/>
        </w:rPr>
        <w:t>jedynie pisemnego poinformowania Stron.</w:t>
      </w:r>
    </w:p>
    <w:p w14:paraId="48716718" w14:textId="77777777" w:rsidR="00605446" w:rsidRPr="006015C1" w:rsidRDefault="00605446" w:rsidP="00D216D3">
      <w:pPr>
        <w:pStyle w:val="umowa"/>
        <w:spacing w:after="120" w:line="240" w:lineRule="auto"/>
        <w:contextualSpacing/>
        <w:jc w:val="center"/>
        <w:rPr>
          <w:rFonts w:ascii="Arial" w:hAnsi="Arial" w:cs="Arial"/>
          <w:sz w:val="20"/>
        </w:rPr>
      </w:pPr>
    </w:p>
    <w:p w14:paraId="600B6E92" w14:textId="0780FC04" w:rsidR="00C24CBB" w:rsidRPr="00631631" w:rsidRDefault="00C24CBB" w:rsidP="00D216D3">
      <w:pPr>
        <w:pStyle w:val="umowa"/>
        <w:numPr>
          <w:ilvl w:val="0"/>
          <w:numId w:val="83"/>
        </w:numPr>
        <w:spacing w:after="120" w:line="240" w:lineRule="auto"/>
        <w:contextualSpacing/>
        <w:jc w:val="center"/>
        <w:outlineLvl w:val="0"/>
        <w:rPr>
          <w:rFonts w:ascii="Arial" w:hAnsi="Arial" w:cs="Arial"/>
          <w:b/>
          <w:sz w:val="20"/>
        </w:rPr>
      </w:pPr>
      <w:r w:rsidRPr="00631631">
        <w:rPr>
          <w:rFonts w:ascii="Arial" w:hAnsi="Arial" w:cs="Arial"/>
          <w:b/>
          <w:sz w:val="20"/>
        </w:rPr>
        <w:t>ODBIORY</w:t>
      </w:r>
    </w:p>
    <w:p w14:paraId="78783D5C" w14:textId="142D9EA4" w:rsidR="00EC24D7" w:rsidRPr="003430BE" w:rsidRDefault="00A620A8" w:rsidP="00D216D3">
      <w:pPr>
        <w:pStyle w:val="umowa"/>
        <w:numPr>
          <w:ilvl w:val="0"/>
          <w:numId w:val="30"/>
        </w:numPr>
        <w:spacing w:after="120" w:line="240" w:lineRule="auto"/>
        <w:contextualSpacing/>
        <w:rPr>
          <w:rFonts w:ascii="Arial" w:hAnsi="Arial" w:cs="Arial"/>
          <w:bCs/>
          <w:sz w:val="20"/>
        </w:rPr>
      </w:pPr>
      <w:r w:rsidRPr="007E4A6D">
        <w:rPr>
          <w:rFonts w:ascii="Arial" w:hAnsi="Arial" w:cs="Arial"/>
          <w:bCs/>
          <w:sz w:val="20"/>
        </w:rPr>
        <w:t>Podstawą do rozliczenia zrealizowane</w:t>
      </w:r>
      <w:r w:rsidR="00DE4760">
        <w:rPr>
          <w:rFonts w:ascii="Arial" w:hAnsi="Arial" w:cs="Arial"/>
          <w:bCs/>
          <w:sz w:val="20"/>
        </w:rPr>
        <w:t>j</w:t>
      </w:r>
      <w:r w:rsidRPr="007E4A6D">
        <w:rPr>
          <w:rFonts w:ascii="Arial" w:hAnsi="Arial" w:cs="Arial"/>
          <w:bCs/>
          <w:sz w:val="20"/>
        </w:rPr>
        <w:t xml:space="preserve"> </w:t>
      </w:r>
      <w:r w:rsidR="00DE4760">
        <w:rPr>
          <w:rFonts w:ascii="Arial" w:hAnsi="Arial" w:cs="Arial"/>
          <w:bCs/>
          <w:sz w:val="20"/>
        </w:rPr>
        <w:t>Usługi</w:t>
      </w:r>
      <w:r w:rsidR="00DE4760" w:rsidRPr="007E4A6D">
        <w:rPr>
          <w:rFonts w:ascii="Arial" w:hAnsi="Arial" w:cs="Arial"/>
          <w:bCs/>
          <w:sz w:val="20"/>
        </w:rPr>
        <w:t xml:space="preserve"> </w:t>
      </w:r>
      <w:r w:rsidR="00770AC6" w:rsidRPr="007E4A6D">
        <w:rPr>
          <w:rFonts w:ascii="Arial" w:hAnsi="Arial" w:cs="Arial"/>
          <w:bCs/>
          <w:sz w:val="20"/>
        </w:rPr>
        <w:t xml:space="preserve">i wystawienia przez Wykonawcę faktury </w:t>
      </w:r>
      <w:r w:rsidR="00EC24D7">
        <w:rPr>
          <w:rFonts w:ascii="Arial" w:hAnsi="Arial" w:cs="Arial"/>
          <w:bCs/>
          <w:sz w:val="20"/>
        </w:rPr>
        <w:t xml:space="preserve">za </w:t>
      </w:r>
      <w:r w:rsidR="00B22E5F">
        <w:rPr>
          <w:rFonts w:ascii="Arial" w:hAnsi="Arial" w:cs="Arial"/>
          <w:bCs/>
          <w:sz w:val="20"/>
        </w:rPr>
        <w:t>U</w:t>
      </w:r>
      <w:r w:rsidR="006D010A">
        <w:rPr>
          <w:rFonts w:ascii="Arial" w:hAnsi="Arial" w:cs="Arial"/>
          <w:bCs/>
          <w:sz w:val="20"/>
        </w:rPr>
        <w:t xml:space="preserve">sługę będzie </w:t>
      </w:r>
      <w:r w:rsidRPr="007E4A6D">
        <w:rPr>
          <w:rFonts w:ascii="Arial" w:hAnsi="Arial" w:cs="Arial"/>
          <w:bCs/>
          <w:sz w:val="20"/>
        </w:rPr>
        <w:t>obustronnie podpisan</w:t>
      </w:r>
      <w:r w:rsidR="006D010A">
        <w:rPr>
          <w:rFonts w:ascii="Arial" w:hAnsi="Arial" w:cs="Arial"/>
          <w:bCs/>
          <w:sz w:val="20"/>
        </w:rPr>
        <w:t>y</w:t>
      </w:r>
      <w:r w:rsidRPr="007E4A6D">
        <w:rPr>
          <w:rFonts w:ascii="Arial" w:hAnsi="Arial" w:cs="Arial"/>
          <w:bCs/>
          <w:sz w:val="20"/>
        </w:rPr>
        <w:t xml:space="preserve"> </w:t>
      </w:r>
      <w:r w:rsidR="00A4177E" w:rsidRPr="007E4A6D">
        <w:rPr>
          <w:rFonts w:ascii="Arial" w:hAnsi="Arial"/>
          <w:sz w:val="20"/>
        </w:rPr>
        <w:t>protok</w:t>
      </w:r>
      <w:r w:rsidR="006D010A">
        <w:rPr>
          <w:rFonts w:ascii="Arial" w:hAnsi="Arial"/>
          <w:sz w:val="20"/>
        </w:rPr>
        <w:t xml:space="preserve">ół </w:t>
      </w:r>
      <w:r w:rsidR="00DE4760">
        <w:rPr>
          <w:rFonts w:ascii="Arial" w:hAnsi="Arial"/>
          <w:sz w:val="20"/>
        </w:rPr>
        <w:t xml:space="preserve">odbioru </w:t>
      </w:r>
      <w:r w:rsidR="0052328F">
        <w:rPr>
          <w:rFonts w:ascii="Arial" w:hAnsi="Arial"/>
          <w:sz w:val="20"/>
        </w:rPr>
        <w:t xml:space="preserve">zawarty </w:t>
      </w:r>
      <w:r w:rsidR="00EC24D7">
        <w:rPr>
          <w:rFonts w:ascii="Arial" w:hAnsi="Arial"/>
          <w:sz w:val="20"/>
        </w:rPr>
        <w:t xml:space="preserve">w załączniku Nr 2 </w:t>
      </w:r>
      <w:r w:rsidR="00B83724">
        <w:rPr>
          <w:rFonts w:ascii="Arial" w:hAnsi="Arial"/>
          <w:sz w:val="20"/>
        </w:rPr>
        <w:t>do Umowy.</w:t>
      </w:r>
    </w:p>
    <w:p w14:paraId="5B53AF63" w14:textId="19FEBF6F" w:rsidR="003430BE" w:rsidRPr="003430BE" w:rsidRDefault="003430BE" w:rsidP="00D216D3">
      <w:pPr>
        <w:pStyle w:val="umowa"/>
        <w:numPr>
          <w:ilvl w:val="0"/>
          <w:numId w:val="30"/>
        </w:numPr>
        <w:spacing w:after="120" w:line="240" w:lineRule="auto"/>
        <w:contextualSpacing/>
        <w:rPr>
          <w:rFonts w:ascii="Arial" w:hAnsi="Arial" w:cs="Arial"/>
          <w:bCs/>
          <w:sz w:val="20"/>
        </w:rPr>
      </w:pPr>
      <w:r>
        <w:rPr>
          <w:rFonts w:ascii="Arial" w:hAnsi="Arial"/>
          <w:sz w:val="20"/>
        </w:rPr>
        <w:t xml:space="preserve">Odbiór ilościowy nastąpi na podstawie analizy przekazanych  plików shp i wynikającej z niej długości obiektów oraz ilości słupów. Zamawiający sprawdzi również ilość zdjęć przypadających na </w:t>
      </w:r>
      <w:r w:rsidR="00262AB5">
        <w:rPr>
          <w:rFonts w:ascii="Arial" w:hAnsi="Arial"/>
          <w:sz w:val="20"/>
        </w:rPr>
        <w:t>kilometr linii napowietrznej</w:t>
      </w:r>
      <w:r>
        <w:rPr>
          <w:rFonts w:ascii="Arial" w:hAnsi="Arial"/>
          <w:sz w:val="20"/>
        </w:rPr>
        <w:t>.</w:t>
      </w:r>
    </w:p>
    <w:p w14:paraId="5AADAEEB" w14:textId="184A05EB" w:rsidR="003430BE" w:rsidRPr="00EC24D7" w:rsidRDefault="003430BE" w:rsidP="00D216D3">
      <w:pPr>
        <w:pStyle w:val="umowa"/>
        <w:numPr>
          <w:ilvl w:val="0"/>
          <w:numId w:val="30"/>
        </w:numPr>
        <w:spacing w:after="120" w:line="240" w:lineRule="auto"/>
        <w:contextualSpacing/>
        <w:rPr>
          <w:rFonts w:ascii="Arial" w:hAnsi="Arial" w:cs="Arial"/>
          <w:bCs/>
          <w:sz w:val="20"/>
        </w:rPr>
      </w:pPr>
      <w:r w:rsidRPr="003430BE">
        <w:rPr>
          <w:rFonts w:ascii="Arial" w:hAnsi="Arial" w:cs="Arial"/>
          <w:bCs/>
          <w:sz w:val="20"/>
        </w:rPr>
        <w:t>Odbiór</w:t>
      </w:r>
      <w:r>
        <w:rPr>
          <w:rFonts w:ascii="Arial" w:hAnsi="Arial" w:cs="Arial"/>
          <w:bCs/>
          <w:sz w:val="20"/>
        </w:rPr>
        <w:t xml:space="preserve"> jakości</w:t>
      </w:r>
      <w:r w:rsidRPr="003430BE">
        <w:rPr>
          <w:rFonts w:ascii="Arial" w:hAnsi="Arial" w:cs="Arial"/>
          <w:bCs/>
          <w:sz w:val="20"/>
        </w:rPr>
        <w:t xml:space="preserve"> danych nastąpi na podstawie losowej próby obejmującej </w:t>
      </w:r>
      <w:r>
        <w:rPr>
          <w:rFonts w:ascii="Arial" w:hAnsi="Arial" w:cs="Arial"/>
          <w:b/>
          <w:bCs/>
          <w:sz w:val="20"/>
        </w:rPr>
        <w:t>1</w:t>
      </w:r>
      <w:r w:rsidRPr="003430BE">
        <w:rPr>
          <w:rFonts w:ascii="Arial" w:hAnsi="Arial" w:cs="Arial"/>
          <w:b/>
          <w:bCs/>
          <w:sz w:val="20"/>
        </w:rPr>
        <w:t>%</w:t>
      </w:r>
      <w:r w:rsidRPr="003430BE">
        <w:rPr>
          <w:rFonts w:ascii="Arial" w:hAnsi="Arial" w:cs="Arial"/>
          <w:bCs/>
          <w:sz w:val="20"/>
        </w:rPr>
        <w:t xml:space="preserve"> całości dostarczonych danych. Dane zostaną uznane za odebrane, jeśli poziom błędów w próbce nie przekroczy </w:t>
      </w:r>
      <w:r w:rsidRPr="003430BE">
        <w:rPr>
          <w:rFonts w:ascii="Arial" w:hAnsi="Arial" w:cs="Arial"/>
          <w:b/>
          <w:bCs/>
          <w:sz w:val="20"/>
        </w:rPr>
        <w:t>5%</w:t>
      </w:r>
      <w:r w:rsidRPr="003430BE">
        <w:rPr>
          <w:rFonts w:ascii="Arial" w:hAnsi="Arial" w:cs="Arial"/>
          <w:bCs/>
          <w:sz w:val="20"/>
        </w:rPr>
        <w:t>. W</w:t>
      </w:r>
      <w:r w:rsidR="004C55DD">
        <w:rPr>
          <w:rFonts w:ascii="Arial" w:hAnsi="Arial" w:cs="Arial"/>
          <w:bCs/>
          <w:sz w:val="20"/>
        </w:rPr>
        <w:t> </w:t>
      </w:r>
      <w:r w:rsidRPr="003430BE">
        <w:rPr>
          <w:rFonts w:ascii="Arial" w:hAnsi="Arial" w:cs="Arial"/>
          <w:bCs/>
          <w:sz w:val="20"/>
        </w:rPr>
        <w:t>przypadku przekroczenia dopuszczalnego poziomu błędów, Dostawca zobowiązuje się</w:t>
      </w:r>
      <w:r w:rsidR="004C55DD">
        <w:rPr>
          <w:rFonts w:ascii="Arial" w:hAnsi="Arial" w:cs="Arial"/>
          <w:bCs/>
          <w:sz w:val="20"/>
        </w:rPr>
        <w:t> </w:t>
      </w:r>
      <w:r w:rsidRPr="003430BE">
        <w:rPr>
          <w:rFonts w:ascii="Arial" w:hAnsi="Arial" w:cs="Arial"/>
          <w:bCs/>
          <w:sz w:val="20"/>
        </w:rPr>
        <w:t>do</w:t>
      </w:r>
      <w:r w:rsidR="004C55DD">
        <w:rPr>
          <w:rFonts w:ascii="Arial" w:hAnsi="Arial" w:cs="Arial"/>
          <w:bCs/>
          <w:sz w:val="20"/>
        </w:rPr>
        <w:t> </w:t>
      </w:r>
      <w:r w:rsidRPr="003430BE">
        <w:rPr>
          <w:rFonts w:ascii="Arial" w:hAnsi="Arial" w:cs="Arial"/>
          <w:bCs/>
          <w:sz w:val="20"/>
        </w:rPr>
        <w:t xml:space="preserve">poprawy danych w całości i ponownego przekazania ich do odbioru w terminie </w:t>
      </w:r>
      <w:r>
        <w:rPr>
          <w:rFonts w:ascii="Arial" w:hAnsi="Arial" w:cs="Arial"/>
          <w:b/>
          <w:bCs/>
          <w:sz w:val="20"/>
        </w:rPr>
        <w:t>30</w:t>
      </w:r>
      <w:r w:rsidRPr="003430BE">
        <w:rPr>
          <w:rFonts w:ascii="Arial" w:hAnsi="Arial" w:cs="Arial"/>
          <w:b/>
          <w:bCs/>
          <w:sz w:val="20"/>
        </w:rPr>
        <w:t xml:space="preserve"> dni</w:t>
      </w:r>
      <w:r w:rsidRPr="003430BE">
        <w:rPr>
          <w:rFonts w:ascii="Arial" w:hAnsi="Arial" w:cs="Arial"/>
          <w:bCs/>
          <w:sz w:val="20"/>
        </w:rPr>
        <w:t>.</w:t>
      </w:r>
    </w:p>
    <w:p w14:paraId="29308872" w14:textId="77777777" w:rsidR="00073A1C" w:rsidRPr="00073A1C" w:rsidRDefault="00073A1C" w:rsidP="00D216D3">
      <w:pPr>
        <w:pStyle w:val="umowa"/>
        <w:spacing w:after="120" w:line="240" w:lineRule="auto"/>
        <w:ind w:left="360"/>
        <w:contextualSpacing/>
        <w:rPr>
          <w:rFonts w:ascii="Arial" w:hAnsi="Arial" w:cs="Arial"/>
          <w:sz w:val="20"/>
        </w:rPr>
      </w:pPr>
    </w:p>
    <w:p w14:paraId="7CAAF931" w14:textId="3161DC76" w:rsidR="00C24CBB" w:rsidRPr="006015C1" w:rsidRDefault="00C24CBB" w:rsidP="00D216D3">
      <w:pPr>
        <w:pStyle w:val="umowa"/>
        <w:numPr>
          <w:ilvl w:val="0"/>
          <w:numId w:val="83"/>
        </w:numPr>
        <w:spacing w:after="120" w:line="240" w:lineRule="auto"/>
        <w:ind w:left="714" w:hanging="357"/>
        <w:contextualSpacing/>
        <w:jc w:val="center"/>
        <w:outlineLvl w:val="0"/>
        <w:rPr>
          <w:rFonts w:ascii="Arial" w:hAnsi="Arial" w:cs="Arial"/>
          <w:sz w:val="20"/>
        </w:rPr>
      </w:pPr>
      <w:r w:rsidRPr="006015C1">
        <w:rPr>
          <w:rFonts w:ascii="Arial" w:hAnsi="Arial" w:cs="Arial"/>
          <w:b/>
          <w:sz w:val="20"/>
        </w:rPr>
        <w:t>WYNAGRODZENIE ORAZ ZASADY ROZLICZEŃ</w:t>
      </w:r>
    </w:p>
    <w:p w14:paraId="576F505F" w14:textId="6AD1D46C" w:rsidR="0052328F" w:rsidRDefault="002E752F" w:rsidP="00D216D3">
      <w:pPr>
        <w:pStyle w:val="Standard"/>
        <w:numPr>
          <w:ilvl w:val="0"/>
          <w:numId w:val="8"/>
        </w:numPr>
        <w:spacing w:before="240" w:line="276" w:lineRule="auto"/>
        <w:contextualSpacing/>
        <w:jc w:val="both"/>
        <w:rPr>
          <w:rFonts w:ascii="Arial" w:hAnsi="Arial"/>
          <w:sz w:val="20"/>
          <w:szCs w:val="20"/>
        </w:rPr>
      </w:pPr>
      <w:r>
        <w:rPr>
          <w:rFonts w:ascii="Arial" w:hAnsi="Arial"/>
          <w:sz w:val="20"/>
          <w:szCs w:val="20"/>
        </w:rPr>
        <w:t>P</w:t>
      </w:r>
      <w:r w:rsidR="00C24CBB" w:rsidRPr="00B83724">
        <w:rPr>
          <w:rFonts w:ascii="Arial" w:hAnsi="Arial"/>
          <w:sz w:val="20"/>
          <w:szCs w:val="20"/>
        </w:rPr>
        <w:t xml:space="preserve">o wykonaniu przez Wykonawcę </w:t>
      </w:r>
      <w:r>
        <w:rPr>
          <w:rFonts w:ascii="Arial" w:hAnsi="Arial"/>
          <w:sz w:val="20"/>
          <w:szCs w:val="20"/>
        </w:rPr>
        <w:t>Usługi</w:t>
      </w:r>
      <w:r w:rsidR="00C24CBB" w:rsidRPr="00B83724">
        <w:rPr>
          <w:rFonts w:ascii="Arial" w:hAnsi="Arial"/>
          <w:sz w:val="20"/>
          <w:szCs w:val="20"/>
        </w:rPr>
        <w:t>, Zamawiający zapłaci Wykonawcy wynagrodzenie</w:t>
      </w:r>
      <w:r w:rsidR="005D0960">
        <w:rPr>
          <w:rFonts w:ascii="Arial" w:hAnsi="Arial"/>
          <w:sz w:val="20"/>
          <w:szCs w:val="20"/>
        </w:rPr>
        <w:t xml:space="preserve"> </w:t>
      </w:r>
      <w:r w:rsidR="003D588D" w:rsidRPr="00B83724">
        <w:rPr>
          <w:rFonts w:ascii="Arial" w:hAnsi="Arial"/>
          <w:sz w:val="20"/>
          <w:szCs w:val="20"/>
        </w:rPr>
        <w:t xml:space="preserve">w </w:t>
      </w:r>
      <w:r w:rsidR="004C55DD">
        <w:rPr>
          <w:rFonts w:ascii="Arial" w:hAnsi="Arial"/>
          <w:sz w:val="20"/>
          <w:szCs w:val="20"/>
        </w:rPr>
        <w:t> </w:t>
      </w:r>
      <w:r w:rsidR="00780F88">
        <w:rPr>
          <w:rFonts w:ascii="Arial" w:hAnsi="Arial"/>
          <w:sz w:val="20"/>
          <w:szCs w:val="20"/>
        </w:rPr>
        <w:t>wysokości</w:t>
      </w:r>
      <w:r w:rsidR="0052328F">
        <w:rPr>
          <w:rFonts w:ascii="Arial" w:hAnsi="Arial"/>
          <w:sz w:val="20"/>
          <w:szCs w:val="20"/>
        </w:rPr>
        <w:t>:</w:t>
      </w:r>
    </w:p>
    <w:p w14:paraId="4626BF84" w14:textId="0FC775DB" w:rsidR="00C24CBB" w:rsidRDefault="003D588D" w:rsidP="00D216D3">
      <w:pPr>
        <w:pStyle w:val="Standard"/>
        <w:spacing w:before="240" w:line="276" w:lineRule="auto"/>
        <w:ind w:left="360"/>
        <w:contextualSpacing/>
        <w:jc w:val="both"/>
        <w:rPr>
          <w:rFonts w:ascii="Arial" w:hAnsi="Arial"/>
          <w:sz w:val="20"/>
          <w:szCs w:val="20"/>
        </w:rPr>
      </w:pPr>
      <w:r w:rsidRPr="00B83724">
        <w:rPr>
          <w:rFonts w:ascii="Arial" w:hAnsi="Arial"/>
          <w:sz w:val="20"/>
          <w:szCs w:val="20"/>
        </w:rPr>
        <w:t xml:space="preserve"> </w:t>
      </w:r>
      <w:r w:rsidR="00244E2F">
        <w:rPr>
          <w:rFonts w:ascii="Arial" w:hAnsi="Arial"/>
          <w:sz w:val="20"/>
          <w:szCs w:val="20"/>
          <w:highlight w:val="yellow"/>
        </w:rPr>
        <w:t>………..</w:t>
      </w:r>
      <w:r w:rsidR="00926873" w:rsidRPr="000A212F">
        <w:rPr>
          <w:rFonts w:ascii="Arial" w:hAnsi="Arial"/>
          <w:sz w:val="20"/>
          <w:szCs w:val="20"/>
          <w:highlight w:val="yellow"/>
        </w:rPr>
        <w:t xml:space="preserve"> z</w:t>
      </w:r>
      <w:r w:rsidR="00926873">
        <w:rPr>
          <w:rFonts w:ascii="Arial" w:hAnsi="Arial"/>
          <w:sz w:val="20"/>
          <w:szCs w:val="20"/>
        </w:rPr>
        <w:t xml:space="preserve">ł netto </w:t>
      </w:r>
      <w:r w:rsidR="00C24CBB" w:rsidRPr="00B83724">
        <w:rPr>
          <w:rFonts w:ascii="Arial" w:hAnsi="Arial"/>
          <w:sz w:val="20"/>
          <w:szCs w:val="20"/>
        </w:rPr>
        <w:t>(</w:t>
      </w:r>
      <w:r w:rsidR="00C24CBB" w:rsidRPr="00B83724">
        <w:rPr>
          <w:rFonts w:ascii="Arial" w:hAnsi="Arial"/>
          <w:b/>
          <w:bCs/>
          <w:sz w:val="20"/>
          <w:szCs w:val="20"/>
        </w:rPr>
        <w:t>słownie:</w:t>
      </w:r>
      <w:r w:rsidR="004C1EE6">
        <w:rPr>
          <w:rFonts w:ascii="Arial" w:hAnsi="Arial"/>
          <w:b/>
          <w:bCs/>
          <w:sz w:val="20"/>
          <w:szCs w:val="20"/>
        </w:rPr>
        <w:t xml:space="preserve"> </w:t>
      </w:r>
      <w:r w:rsidR="00244E2F">
        <w:rPr>
          <w:rFonts w:ascii="Arial" w:hAnsi="Arial"/>
          <w:b/>
          <w:bCs/>
          <w:sz w:val="20"/>
          <w:szCs w:val="20"/>
        </w:rPr>
        <w:t>……………………………</w:t>
      </w:r>
      <w:r w:rsidR="00C24CBB" w:rsidRPr="00B83724">
        <w:rPr>
          <w:rFonts w:ascii="Arial" w:hAnsi="Arial"/>
          <w:b/>
          <w:sz w:val="20"/>
          <w:szCs w:val="20"/>
        </w:rPr>
        <w:t xml:space="preserve"> netto</w:t>
      </w:r>
      <w:r w:rsidR="00C24CBB" w:rsidRPr="00B83724">
        <w:rPr>
          <w:rFonts w:ascii="Arial" w:hAnsi="Arial"/>
          <w:sz w:val="20"/>
          <w:szCs w:val="20"/>
        </w:rPr>
        <w:t>)</w:t>
      </w:r>
      <w:r w:rsidR="003E3BE8" w:rsidRPr="00B83724">
        <w:rPr>
          <w:rFonts w:ascii="Arial" w:hAnsi="Arial"/>
          <w:sz w:val="20"/>
          <w:szCs w:val="20"/>
        </w:rPr>
        <w:t>.</w:t>
      </w:r>
    </w:p>
    <w:p w14:paraId="0751A1DE" w14:textId="262FBB3F" w:rsidR="0052328F" w:rsidRDefault="00AC77F0" w:rsidP="00D216D3">
      <w:pPr>
        <w:pStyle w:val="Standard"/>
        <w:spacing w:before="240" w:line="276" w:lineRule="auto"/>
        <w:ind w:left="360"/>
        <w:contextualSpacing/>
        <w:jc w:val="both"/>
        <w:rPr>
          <w:rFonts w:ascii="Arial" w:hAnsi="Arial"/>
          <w:sz w:val="20"/>
          <w:szCs w:val="20"/>
        </w:rPr>
      </w:pPr>
      <w:r>
        <w:rPr>
          <w:rFonts w:ascii="Arial" w:hAnsi="Arial"/>
          <w:sz w:val="20"/>
          <w:szCs w:val="20"/>
        </w:rPr>
        <w:t>powiększone o należny p</w:t>
      </w:r>
      <w:r w:rsidR="0052328F">
        <w:rPr>
          <w:rFonts w:ascii="Arial" w:hAnsi="Arial"/>
          <w:sz w:val="20"/>
          <w:szCs w:val="20"/>
        </w:rPr>
        <w:t>odatek VAT:………………..</w:t>
      </w:r>
    </w:p>
    <w:p w14:paraId="0D44D6C0" w14:textId="102F32E9" w:rsidR="0052328F" w:rsidRPr="00B83724" w:rsidRDefault="00FB52DE" w:rsidP="00D216D3">
      <w:pPr>
        <w:pStyle w:val="Standard"/>
        <w:spacing w:before="240" w:line="276" w:lineRule="auto"/>
        <w:ind w:left="360"/>
        <w:contextualSpacing/>
        <w:jc w:val="both"/>
        <w:rPr>
          <w:rFonts w:ascii="Arial" w:hAnsi="Arial"/>
          <w:sz w:val="20"/>
          <w:szCs w:val="20"/>
        </w:rPr>
      </w:pPr>
      <w:r>
        <w:rPr>
          <w:rFonts w:ascii="Arial" w:hAnsi="Arial"/>
          <w:sz w:val="20"/>
          <w:szCs w:val="20"/>
        </w:rPr>
        <w:t xml:space="preserve">łącznie </w:t>
      </w:r>
      <w:r w:rsidR="0052328F">
        <w:rPr>
          <w:rFonts w:ascii="Arial" w:hAnsi="Arial"/>
          <w:sz w:val="20"/>
          <w:szCs w:val="20"/>
        </w:rPr>
        <w:t>……….zł brutto</w:t>
      </w:r>
      <w:r w:rsidR="00E67F0B">
        <w:rPr>
          <w:rFonts w:ascii="Arial" w:hAnsi="Arial"/>
          <w:sz w:val="20"/>
          <w:szCs w:val="20"/>
        </w:rPr>
        <w:t xml:space="preserve"> </w:t>
      </w:r>
      <w:r w:rsidR="0052328F">
        <w:rPr>
          <w:rFonts w:ascii="Arial" w:hAnsi="Arial"/>
          <w:sz w:val="20"/>
          <w:szCs w:val="20"/>
        </w:rPr>
        <w:t>(słownie złotych:……………………………00/100)</w:t>
      </w:r>
      <w:r w:rsidR="00E67F0B">
        <w:rPr>
          <w:rFonts w:ascii="Arial" w:hAnsi="Arial"/>
          <w:sz w:val="20"/>
          <w:szCs w:val="20"/>
        </w:rPr>
        <w:t xml:space="preserve"> (zwane dalej Wynagrodzeniem lub Wynagrodzeniem umownym).</w:t>
      </w:r>
    </w:p>
    <w:p w14:paraId="578E0863" w14:textId="308A4E0F" w:rsidR="00C24CBB" w:rsidRPr="006C1930" w:rsidRDefault="00C24CBB" w:rsidP="00D216D3">
      <w:pPr>
        <w:pStyle w:val="Standard"/>
        <w:numPr>
          <w:ilvl w:val="0"/>
          <w:numId w:val="8"/>
        </w:numPr>
        <w:spacing w:before="120" w:line="276" w:lineRule="auto"/>
        <w:ind w:left="357" w:hanging="357"/>
        <w:contextualSpacing/>
        <w:jc w:val="both"/>
        <w:rPr>
          <w:rFonts w:ascii="Arial" w:hAnsi="Arial"/>
          <w:sz w:val="20"/>
          <w:szCs w:val="20"/>
        </w:rPr>
      </w:pPr>
      <w:r w:rsidRPr="006C1930">
        <w:rPr>
          <w:rFonts w:ascii="Arial" w:hAnsi="Arial"/>
          <w:sz w:val="20"/>
          <w:szCs w:val="20"/>
        </w:rPr>
        <w:t>Płatnoś</w:t>
      </w:r>
      <w:r w:rsidR="00DA311C">
        <w:rPr>
          <w:rFonts w:ascii="Arial" w:hAnsi="Arial"/>
          <w:sz w:val="20"/>
          <w:szCs w:val="20"/>
        </w:rPr>
        <w:t>ć</w:t>
      </w:r>
      <w:r w:rsidRPr="006C1930">
        <w:rPr>
          <w:rFonts w:ascii="Arial" w:hAnsi="Arial"/>
          <w:sz w:val="20"/>
          <w:szCs w:val="20"/>
        </w:rPr>
        <w:t xml:space="preserve"> za </w:t>
      </w:r>
      <w:r w:rsidR="002E752F">
        <w:rPr>
          <w:rFonts w:ascii="Arial" w:hAnsi="Arial"/>
          <w:sz w:val="20"/>
          <w:szCs w:val="20"/>
        </w:rPr>
        <w:t>Usługę</w:t>
      </w:r>
      <w:r w:rsidRPr="006C1930">
        <w:rPr>
          <w:rFonts w:ascii="Arial" w:hAnsi="Arial"/>
          <w:sz w:val="20"/>
          <w:szCs w:val="20"/>
        </w:rPr>
        <w:t xml:space="preserve"> będ</w:t>
      </w:r>
      <w:r w:rsidR="002E752F">
        <w:rPr>
          <w:rFonts w:ascii="Arial" w:hAnsi="Arial"/>
          <w:sz w:val="20"/>
          <w:szCs w:val="20"/>
        </w:rPr>
        <w:t>zie</w:t>
      </w:r>
      <w:r w:rsidRPr="006C1930">
        <w:rPr>
          <w:rFonts w:ascii="Arial" w:hAnsi="Arial"/>
          <w:sz w:val="20"/>
          <w:szCs w:val="20"/>
        </w:rPr>
        <w:t xml:space="preserve"> regulowane na podstawie faktu</w:t>
      </w:r>
      <w:r w:rsidR="002E752F">
        <w:rPr>
          <w:rFonts w:ascii="Arial" w:hAnsi="Arial"/>
          <w:sz w:val="20"/>
          <w:szCs w:val="20"/>
        </w:rPr>
        <w:t>ry</w:t>
      </w:r>
      <w:r w:rsidRPr="006C1930">
        <w:rPr>
          <w:rFonts w:ascii="Arial" w:hAnsi="Arial"/>
          <w:sz w:val="20"/>
          <w:szCs w:val="20"/>
        </w:rPr>
        <w:t xml:space="preserve">. Wynagrodzenie określone powyżej zawiera wszystkie koszty związane z realizacją </w:t>
      </w:r>
      <w:r>
        <w:rPr>
          <w:rFonts w:ascii="Arial" w:hAnsi="Arial"/>
          <w:sz w:val="20"/>
          <w:szCs w:val="20"/>
        </w:rPr>
        <w:t>Z</w:t>
      </w:r>
      <w:r w:rsidRPr="006C1930">
        <w:rPr>
          <w:rFonts w:ascii="Arial" w:hAnsi="Arial"/>
          <w:sz w:val="20"/>
          <w:szCs w:val="20"/>
        </w:rPr>
        <w:t xml:space="preserve">amówienia, </w:t>
      </w:r>
      <w:r w:rsidRPr="006C1930">
        <w:rPr>
          <w:rFonts w:ascii="Arial" w:hAnsi="Arial"/>
          <w:sz w:val="20"/>
          <w:szCs w:val="20"/>
          <w:lang w:val="cs-CZ"/>
        </w:rPr>
        <w:t>Wykonawca</w:t>
      </w:r>
      <w:r w:rsidRPr="006C1930">
        <w:rPr>
          <w:rFonts w:ascii="Arial" w:hAnsi="Arial"/>
          <w:sz w:val="20"/>
          <w:szCs w:val="20"/>
        </w:rPr>
        <w:t xml:space="preserve"> oświadcza, że w dacie podpisania Umowy jest czynnym podatnikiem VAT. W przypadku zmiany tego statusu, </w:t>
      </w:r>
      <w:r w:rsidRPr="006C1930">
        <w:rPr>
          <w:rFonts w:ascii="Arial" w:hAnsi="Arial"/>
          <w:sz w:val="20"/>
          <w:szCs w:val="20"/>
          <w:lang w:val="cs-CZ"/>
        </w:rPr>
        <w:t>Wykonawca</w:t>
      </w:r>
      <w:r w:rsidRPr="006C1930">
        <w:rPr>
          <w:rFonts w:ascii="Arial" w:hAnsi="Arial"/>
          <w:sz w:val="20"/>
          <w:szCs w:val="20"/>
        </w:rPr>
        <w:t xml:space="preserve"> zobowiązany jest do poinformowania o tym w terminie 7 dni pod rygorem zastosowania sankcji przewidzianych w Umowie, w szczególności kary umownej.</w:t>
      </w:r>
    </w:p>
    <w:p w14:paraId="7EE4AB35" w14:textId="7DC0D202" w:rsidR="00C24CBB" w:rsidRPr="006C1930" w:rsidRDefault="00C24CBB" w:rsidP="00D216D3">
      <w:pPr>
        <w:pStyle w:val="Standard"/>
        <w:numPr>
          <w:ilvl w:val="0"/>
          <w:numId w:val="8"/>
        </w:numPr>
        <w:shd w:val="clear" w:color="auto" w:fill="FFFFFF" w:themeFill="background1"/>
        <w:spacing w:before="60" w:after="60" w:line="276" w:lineRule="auto"/>
        <w:contextualSpacing/>
        <w:jc w:val="both"/>
        <w:rPr>
          <w:rFonts w:ascii="Arial" w:hAnsi="Arial"/>
          <w:sz w:val="20"/>
          <w:szCs w:val="20"/>
        </w:rPr>
      </w:pPr>
      <w:r w:rsidRPr="1E0EC563">
        <w:rPr>
          <w:rFonts w:ascii="Arial" w:hAnsi="Arial"/>
          <w:sz w:val="20"/>
          <w:szCs w:val="20"/>
        </w:rPr>
        <w:t>Podstawą do wystawienia przez Wykonawcę faktury za zrealizowa</w:t>
      </w:r>
      <w:r w:rsidR="002E752F" w:rsidRPr="1E0EC563">
        <w:rPr>
          <w:rFonts w:ascii="Arial" w:hAnsi="Arial"/>
          <w:sz w:val="20"/>
          <w:szCs w:val="20"/>
        </w:rPr>
        <w:t>ną</w:t>
      </w:r>
      <w:r w:rsidRPr="1E0EC563">
        <w:rPr>
          <w:rFonts w:ascii="Arial" w:hAnsi="Arial"/>
          <w:sz w:val="20"/>
          <w:szCs w:val="20"/>
        </w:rPr>
        <w:t xml:space="preserve"> </w:t>
      </w:r>
      <w:r w:rsidR="002E752F" w:rsidRPr="1E0EC563">
        <w:rPr>
          <w:rFonts w:ascii="Arial" w:hAnsi="Arial"/>
          <w:sz w:val="20"/>
          <w:szCs w:val="20"/>
        </w:rPr>
        <w:t xml:space="preserve">Usługę </w:t>
      </w:r>
      <w:r w:rsidRPr="1E0EC563">
        <w:rPr>
          <w:rFonts w:ascii="Arial" w:hAnsi="Arial"/>
          <w:sz w:val="20"/>
          <w:szCs w:val="20"/>
        </w:rPr>
        <w:t>jest podpisany obustronnie Protokół. Za datę wykonania usługi przez Wykonawcę, Strony uznają datę</w:t>
      </w:r>
      <w:r w:rsidR="4D8DC9AD" w:rsidRPr="1E0EC563">
        <w:rPr>
          <w:rFonts w:ascii="Arial" w:hAnsi="Arial"/>
          <w:sz w:val="20"/>
          <w:szCs w:val="20"/>
        </w:rPr>
        <w:t xml:space="preserve"> odebrania wykonanej </w:t>
      </w:r>
      <w:r w:rsidR="004F5988">
        <w:rPr>
          <w:rFonts w:ascii="Arial" w:hAnsi="Arial"/>
          <w:sz w:val="20"/>
          <w:szCs w:val="20"/>
        </w:rPr>
        <w:t>U</w:t>
      </w:r>
      <w:r w:rsidR="4D8DC9AD" w:rsidRPr="1E0EC563">
        <w:rPr>
          <w:rFonts w:ascii="Arial" w:hAnsi="Arial"/>
          <w:sz w:val="20"/>
          <w:szCs w:val="20"/>
        </w:rPr>
        <w:t>sługi widniejącą</w:t>
      </w:r>
      <w:r w:rsidRPr="1E0EC563">
        <w:rPr>
          <w:rFonts w:ascii="Arial" w:hAnsi="Arial"/>
          <w:sz w:val="20"/>
          <w:szCs w:val="20"/>
        </w:rPr>
        <w:t xml:space="preserve"> </w:t>
      </w:r>
      <w:r w:rsidR="002E752F" w:rsidRPr="1E0EC563">
        <w:rPr>
          <w:rFonts w:ascii="Arial" w:hAnsi="Arial"/>
          <w:sz w:val="20"/>
          <w:szCs w:val="20"/>
        </w:rPr>
        <w:t xml:space="preserve">na protokole. </w:t>
      </w:r>
    </w:p>
    <w:p w14:paraId="25890A04" w14:textId="1B311DC3" w:rsidR="00C24CBB" w:rsidRPr="006C1930" w:rsidRDefault="00C24CBB" w:rsidP="00D216D3">
      <w:pPr>
        <w:numPr>
          <w:ilvl w:val="0"/>
          <w:numId w:val="8"/>
        </w:numPr>
        <w:spacing w:after="0" w:line="276" w:lineRule="auto"/>
        <w:contextualSpacing/>
        <w:jc w:val="both"/>
        <w:rPr>
          <w:rFonts w:ascii="Arial" w:hAnsi="Arial" w:cs="Arial"/>
          <w:sz w:val="20"/>
          <w:szCs w:val="20"/>
        </w:rPr>
      </w:pPr>
      <w:r w:rsidRPr="1E0EC563">
        <w:rPr>
          <w:rFonts w:ascii="Arial" w:hAnsi="Arial" w:cs="Arial"/>
          <w:sz w:val="20"/>
          <w:szCs w:val="20"/>
        </w:rPr>
        <w:t>Wynagrodzenie za wykonan</w:t>
      </w:r>
      <w:r w:rsidR="000F4419">
        <w:rPr>
          <w:rFonts w:ascii="Arial" w:hAnsi="Arial" w:cs="Arial"/>
          <w:sz w:val="20"/>
          <w:szCs w:val="20"/>
        </w:rPr>
        <w:t>e</w:t>
      </w:r>
      <w:r w:rsidRPr="1E0EC563">
        <w:rPr>
          <w:rFonts w:ascii="Arial" w:hAnsi="Arial" w:cs="Arial"/>
          <w:sz w:val="20"/>
          <w:szCs w:val="20"/>
        </w:rPr>
        <w:t xml:space="preserve"> </w:t>
      </w:r>
      <w:r w:rsidR="00C944F2" w:rsidRPr="1E0EC563">
        <w:rPr>
          <w:rFonts w:ascii="Arial" w:hAnsi="Arial" w:cs="Arial"/>
          <w:sz w:val="20"/>
          <w:szCs w:val="20"/>
        </w:rPr>
        <w:t xml:space="preserve">i </w:t>
      </w:r>
      <w:r w:rsidRPr="1E0EC563">
        <w:rPr>
          <w:rFonts w:ascii="Arial" w:hAnsi="Arial" w:cs="Arial"/>
          <w:sz w:val="20"/>
          <w:szCs w:val="20"/>
        </w:rPr>
        <w:t xml:space="preserve">odebrane przez Zamawiającego </w:t>
      </w:r>
      <w:r w:rsidR="000F4419">
        <w:rPr>
          <w:rFonts w:ascii="Arial" w:hAnsi="Arial" w:cs="Arial"/>
          <w:sz w:val="20"/>
          <w:szCs w:val="20"/>
        </w:rPr>
        <w:t>U</w:t>
      </w:r>
      <w:r w:rsidRPr="1E0EC563">
        <w:rPr>
          <w:rFonts w:ascii="Arial" w:hAnsi="Arial" w:cs="Arial"/>
          <w:sz w:val="20"/>
          <w:szCs w:val="20"/>
        </w:rPr>
        <w:t>sług</w:t>
      </w:r>
      <w:r w:rsidR="000F4419">
        <w:rPr>
          <w:rFonts w:ascii="Arial" w:hAnsi="Arial" w:cs="Arial"/>
          <w:sz w:val="20"/>
          <w:szCs w:val="20"/>
        </w:rPr>
        <w:t>i</w:t>
      </w:r>
      <w:r w:rsidRPr="1E0EC563">
        <w:rPr>
          <w:rFonts w:ascii="Arial" w:hAnsi="Arial" w:cs="Arial"/>
          <w:sz w:val="20"/>
          <w:szCs w:val="20"/>
        </w:rPr>
        <w:t xml:space="preserve"> płatne będzie w terminie </w:t>
      </w:r>
      <w:r w:rsidR="00DA311C" w:rsidRPr="1E0EC563">
        <w:rPr>
          <w:rFonts w:ascii="Arial" w:hAnsi="Arial" w:cs="Arial"/>
          <w:sz w:val="20"/>
          <w:szCs w:val="20"/>
        </w:rPr>
        <w:t>3</w:t>
      </w:r>
      <w:r w:rsidR="004F7A1F" w:rsidRPr="1E0EC563">
        <w:rPr>
          <w:rFonts w:ascii="Arial" w:hAnsi="Arial" w:cs="Arial"/>
          <w:sz w:val="20"/>
          <w:szCs w:val="20"/>
        </w:rPr>
        <w:t>0</w:t>
      </w:r>
      <w:r w:rsidRPr="1E0EC563">
        <w:rPr>
          <w:rFonts w:ascii="Arial" w:hAnsi="Arial" w:cs="Arial"/>
          <w:sz w:val="20"/>
          <w:szCs w:val="20"/>
        </w:rPr>
        <w:t xml:space="preserve"> dni licząc od daty doręczenia Zamawiającemu prawidłowo wystawionej faktury VAT, przelewem na wskazany na fakturze rachunek rozliczeniowy Wykonawcy, o którym mowa w art. 49 ust. 1 pkt 1 ustawy z dnia 29 sierpnia 1997 r. Prawo bankowe. Zamawiający potwierdza, że wskazany na fakturze rachunek rozliczeniowy będzie zgłoszony do właściwego organu podatkowego i będzie znajdował się w wykazie, o którym mowa w art. 96b ustawy z dnia 11 marca 2004 r. o podatku od towarów i usług (t. j. Dz.U. z 202</w:t>
      </w:r>
      <w:r w:rsidR="3F0093E7" w:rsidRPr="1E0EC563">
        <w:rPr>
          <w:rFonts w:ascii="Arial" w:hAnsi="Arial" w:cs="Arial"/>
          <w:sz w:val="20"/>
          <w:szCs w:val="20"/>
        </w:rPr>
        <w:t>4</w:t>
      </w:r>
      <w:r w:rsidRPr="1E0EC563">
        <w:rPr>
          <w:rFonts w:ascii="Arial" w:hAnsi="Arial" w:cs="Arial"/>
          <w:sz w:val="20"/>
          <w:szCs w:val="20"/>
        </w:rPr>
        <w:t xml:space="preserve"> r., poz. </w:t>
      </w:r>
      <w:r w:rsidR="0B4CBF87" w:rsidRPr="1E0EC563">
        <w:rPr>
          <w:rFonts w:ascii="Arial" w:hAnsi="Arial" w:cs="Arial"/>
          <w:sz w:val="20"/>
          <w:szCs w:val="20"/>
        </w:rPr>
        <w:t>361</w:t>
      </w:r>
      <w:r w:rsidRPr="1E0EC563">
        <w:rPr>
          <w:rFonts w:ascii="Arial" w:hAnsi="Arial" w:cs="Arial"/>
          <w:sz w:val="20"/>
          <w:szCs w:val="20"/>
        </w:rPr>
        <w:t xml:space="preserve"> ze zm.;  dalej: ustawa o VAT). Wykaz, o którym mowa w art. 96b ustawy o VAT, zwany jest dalej Białą Listą.</w:t>
      </w:r>
    </w:p>
    <w:p w14:paraId="1551F560" w14:textId="3A4EEB8A"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006C1930">
        <w:rPr>
          <w:rFonts w:ascii="Arial" w:hAnsi="Arial" w:cs="Arial"/>
          <w:sz w:val="20"/>
        </w:rPr>
        <w:t>Faktur</w:t>
      </w:r>
      <w:r w:rsidR="00C944F2">
        <w:rPr>
          <w:rFonts w:ascii="Arial" w:hAnsi="Arial" w:cs="Arial"/>
          <w:sz w:val="20"/>
        </w:rPr>
        <w:t>a</w:t>
      </w:r>
      <w:r w:rsidRPr="006C1930">
        <w:rPr>
          <w:rFonts w:ascii="Arial" w:hAnsi="Arial" w:cs="Arial"/>
          <w:sz w:val="20"/>
        </w:rPr>
        <w:t xml:space="preserve"> doręczon</w:t>
      </w:r>
      <w:r w:rsidR="00C944F2">
        <w:rPr>
          <w:rFonts w:ascii="Arial" w:hAnsi="Arial" w:cs="Arial"/>
          <w:sz w:val="20"/>
        </w:rPr>
        <w:t>a</w:t>
      </w:r>
      <w:r w:rsidRPr="006C1930">
        <w:rPr>
          <w:rFonts w:ascii="Arial" w:hAnsi="Arial" w:cs="Arial"/>
          <w:sz w:val="20"/>
        </w:rPr>
        <w:t xml:space="preserve"> przez Wykonawcę, Zamawiający będzie regulował w mechanizmie podzielonej płatności, o którym mowa w art. 108a ustawy o VAT.  Wykonawca oświadcza, że wskazany przez niego na fakturze VAT rachunek rozliczeniowy będzie umożliwiał dokonywanie płatności w</w:t>
      </w:r>
      <w:r w:rsidR="004C55DD">
        <w:rPr>
          <w:rFonts w:ascii="Arial" w:hAnsi="Arial" w:cs="Arial"/>
          <w:sz w:val="20"/>
        </w:rPr>
        <w:t> </w:t>
      </w:r>
      <w:r w:rsidRPr="006C1930">
        <w:rPr>
          <w:rFonts w:ascii="Arial" w:hAnsi="Arial" w:cs="Arial"/>
          <w:sz w:val="20"/>
        </w:rPr>
        <w:t>mechanizmie podzielonej płatności.</w:t>
      </w:r>
    </w:p>
    <w:p w14:paraId="043F2704" w14:textId="5263BEAB"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006C1930">
        <w:rPr>
          <w:rFonts w:ascii="Arial" w:hAnsi="Arial" w:cs="Arial"/>
          <w:sz w:val="20"/>
        </w:rPr>
        <w:t xml:space="preserve">Zamawiający, przed dokonaniem zapłaty tj. na dzień zlecenia przelewu, dokona weryfikacji obecności na Białej Liście, rachunku rozliczeniowego o którym mowa w art. 49 ust. 1 pkt 1 ustawy z dnia 29 sierpnia 1997 r. Prawo bankowe, wskazanego przez </w:t>
      </w:r>
      <w:r w:rsidRPr="006C1930">
        <w:rPr>
          <w:rFonts w:ascii="Arial" w:hAnsi="Arial" w:cs="Arial"/>
          <w:color w:val="000000"/>
          <w:sz w:val="20"/>
        </w:rPr>
        <w:t xml:space="preserve">Wykonawcę </w:t>
      </w:r>
      <w:r w:rsidRPr="006C1930">
        <w:rPr>
          <w:rFonts w:ascii="Arial" w:hAnsi="Arial" w:cs="Arial"/>
          <w:sz w:val="20"/>
        </w:rPr>
        <w:t xml:space="preserve">na fakturze VAT. W przypadku braku na Białej Liście na dzień zlecenia przelewu, rachunku rozliczeniowego, wskazanego przez </w:t>
      </w:r>
      <w:r w:rsidRPr="006C1930">
        <w:rPr>
          <w:rFonts w:ascii="Arial" w:hAnsi="Arial" w:cs="Arial"/>
          <w:color w:val="000000"/>
          <w:sz w:val="20"/>
        </w:rPr>
        <w:t xml:space="preserve">Wykonawcę </w:t>
      </w:r>
      <w:r w:rsidRPr="006C1930">
        <w:rPr>
          <w:rFonts w:ascii="Arial" w:hAnsi="Arial" w:cs="Arial"/>
          <w:sz w:val="20"/>
        </w:rPr>
        <w:t xml:space="preserve">na fakturze, Zamawiający wstrzyma płatność na rzecz </w:t>
      </w:r>
      <w:r w:rsidRPr="006C1930">
        <w:rPr>
          <w:rFonts w:ascii="Arial" w:hAnsi="Arial" w:cs="Arial"/>
          <w:color w:val="000000"/>
          <w:sz w:val="20"/>
        </w:rPr>
        <w:t>Wykonawcy</w:t>
      </w:r>
      <w:r w:rsidRPr="006C1930">
        <w:rPr>
          <w:rFonts w:ascii="Arial" w:hAnsi="Arial" w:cs="Arial"/>
          <w:sz w:val="20"/>
        </w:rPr>
        <w:t xml:space="preserve">, do momentu uzyskania od Wykonawcy pisemnej informacji potwierdzającej obecność na Białej Liście rachunku rozliczeniowego, na który ma zostać dokonana płatność oraz ponownej weryfikacji rachunku rozliczeniowego z Białą Listą przez Zamawiającego. Po pozytywnej weryfikacji rachunku rozliczeniowego z Białą Listą dokonanej przez Zamawiającego, Zamawiający dokona na rzecz </w:t>
      </w:r>
      <w:r w:rsidRPr="006C1930">
        <w:rPr>
          <w:rFonts w:ascii="Arial" w:hAnsi="Arial" w:cs="Arial"/>
          <w:sz w:val="20"/>
        </w:rPr>
        <w:lastRenderedPageBreak/>
        <w:t>Wykonawcy zapłaty za fakturę, w ciągu 3 dni roboczych od dnia otrzymania pisemnej informacji od Wykonawcy. Opóźnienie w dokonaniu płatności w terminie określonym w umowie, nie stanowi dla Wykonawcy podstawy do żądania od Zamawiającego jakichkolwiek roszczeń, w tym w</w:t>
      </w:r>
      <w:r w:rsidR="004C55DD">
        <w:rPr>
          <w:rFonts w:ascii="Arial" w:hAnsi="Arial" w:cs="Arial"/>
          <w:sz w:val="20"/>
        </w:rPr>
        <w:t> </w:t>
      </w:r>
      <w:r w:rsidRPr="006C1930">
        <w:rPr>
          <w:rFonts w:ascii="Arial" w:hAnsi="Arial" w:cs="Arial"/>
          <w:sz w:val="20"/>
        </w:rPr>
        <w:t xml:space="preserve">szczególności odsetek z tytułu dokonania nieterminowej płatności wynagrodzenia.  </w:t>
      </w:r>
    </w:p>
    <w:p w14:paraId="05C86E58" w14:textId="77777777"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006C1930">
        <w:rPr>
          <w:rFonts w:ascii="Arial" w:hAnsi="Arial" w:cs="Arial"/>
          <w:sz w:val="20"/>
        </w:rPr>
        <w:t xml:space="preserve">Za datę zapłaty uznaje się datę obciążenia rachunku bankowego </w:t>
      </w:r>
      <w:r w:rsidRPr="006C1930">
        <w:rPr>
          <w:rFonts w:ascii="Arial" w:hAnsi="Arial" w:cs="Arial"/>
          <w:bCs/>
          <w:sz w:val="20"/>
        </w:rPr>
        <w:t>Zamawiającego</w:t>
      </w:r>
      <w:r w:rsidRPr="006C1930">
        <w:rPr>
          <w:rFonts w:ascii="Arial" w:hAnsi="Arial" w:cs="Arial"/>
          <w:sz w:val="20"/>
        </w:rPr>
        <w:t>. Jeżeli termin płatności przypada na dzień wolny od pracy lub na sobotę, termin płatności tej faktury upływał będzie wówczas w pierwszym następującym dniu roboczym.</w:t>
      </w:r>
    </w:p>
    <w:p w14:paraId="753DC7AF" w14:textId="3BC9308D" w:rsidR="00C24CBB" w:rsidRPr="006C1930" w:rsidRDefault="5C112C7B" w:rsidP="00D216D3">
      <w:pPr>
        <w:numPr>
          <w:ilvl w:val="0"/>
          <w:numId w:val="8"/>
        </w:numPr>
        <w:spacing w:before="120" w:after="0" w:line="276" w:lineRule="auto"/>
        <w:ind w:left="357" w:hanging="357"/>
        <w:contextualSpacing/>
        <w:jc w:val="both"/>
        <w:rPr>
          <w:rFonts w:ascii="Arial" w:hAnsi="Arial" w:cs="Arial"/>
          <w:sz w:val="20"/>
          <w:szCs w:val="20"/>
        </w:rPr>
      </w:pPr>
      <w:r w:rsidRPr="1E0EC563">
        <w:rPr>
          <w:rFonts w:ascii="Arial" w:hAnsi="Arial" w:cs="Arial"/>
          <w:sz w:val="20"/>
          <w:szCs w:val="20"/>
        </w:rPr>
        <w:t xml:space="preserve">Wykonawca zobowiązany jest przywołać na fakturach numer Zamówienia przekazany przez Zamawiającego </w:t>
      </w:r>
      <w:r w:rsidR="0515A978" w:rsidRPr="1E0EC563">
        <w:rPr>
          <w:rFonts w:ascii="Arial" w:hAnsi="Arial" w:cs="Arial"/>
          <w:sz w:val="20"/>
          <w:szCs w:val="20"/>
        </w:rPr>
        <w:t xml:space="preserve">na </w:t>
      </w:r>
      <w:r w:rsidR="1B40A553" w:rsidRPr="1E0EC563">
        <w:rPr>
          <w:rFonts w:ascii="Arial" w:hAnsi="Arial" w:cs="Arial"/>
          <w:sz w:val="20"/>
          <w:szCs w:val="20"/>
        </w:rPr>
        <w:t>podstawie,</w:t>
      </w:r>
      <w:r w:rsidR="0515A978" w:rsidRPr="1E0EC563">
        <w:rPr>
          <w:rFonts w:ascii="Arial" w:hAnsi="Arial" w:cs="Arial"/>
          <w:sz w:val="20"/>
          <w:szCs w:val="20"/>
        </w:rPr>
        <w:t xml:space="preserve"> które</w:t>
      </w:r>
      <w:r w:rsidR="00E5591A">
        <w:rPr>
          <w:rFonts w:ascii="Arial" w:hAnsi="Arial" w:cs="Arial"/>
          <w:sz w:val="20"/>
          <w:szCs w:val="20"/>
        </w:rPr>
        <w:t>go</w:t>
      </w:r>
      <w:r w:rsidR="0515A978" w:rsidRPr="1E0EC563">
        <w:rPr>
          <w:rFonts w:ascii="Arial" w:hAnsi="Arial" w:cs="Arial"/>
          <w:sz w:val="20"/>
          <w:szCs w:val="20"/>
        </w:rPr>
        <w:t xml:space="preserve"> zostały wystawione, numer </w:t>
      </w:r>
      <w:r w:rsidR="00371D86">
        <w:rPr>
          <w:rFonts w:ascii="Arial" w:hAnsi="Arial" w:cs="Arial"/>
          <w:sz w:val="20"/>
          <w:szCs w:val="20"/>
        </w:rPr>
        <w:t>U</w:t>
      </w:r>
      <w:r w:rsidR="0515A978" w:rsidRPr="1E0EC563">
        <w:rPr>
          <w:rFonts w:ascii="Arial" w:hAnsi="Arial" w:cs="Arial"/>
          <w:sz w:val="20"/>
          <w:szCs w:val="20"/>
        </w:rPr>
        <w:t>mowy (jeżeli istnieje) oraz nazwę zadania.</w:t>
      </w:r>
      <w:r w:rsidR="00C24CBB" w:rsidRPr="1E0EC563">
        <w:rPr>
          <w:rFonts w:ascii="Arial" w:hAnsi="Arial" w:cs="Arial"/>
          <w:sz w:val="20"/>
          <w:szCs w:val="20"/>
        </w:rPr>
        <w:t>.</w:t>
      </w:r>
    </w:p>
    <w:p w14:paraId="5E227ABC" w14:textId="77777777"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006C1930">
        <w:rPr>
          <w:rFonts w:ascii="Arial" w:hAnsi="Arial" w:cs="Arial"/>
          <w:sz w:val="20"/>
        </w:rPr>
        <w:t>Do wynagrodzenia zostanie doliczony podatek VAT zgodnie z obowiązującymi przepisami.</w:t>
      </w:r>
    </w:p>
    <w:p w14:paraId="6BCB695E" w14:textId="323DF330" w:rsidR="00C24CBB" w:rsidRDefault="00C24CBB" w:rsidP="00D216D3">
      <w:pPr>
        <w:numPr>
          <w:ilvl w:val="0"/>
          <w:numId w:val="8"/>
        </w:numPr>
        <w:spacing w:before="120" w:after="0" w:line="276" w:lineRule="auto"/>
        <w:ind w:left="357" w:hanging="357"/>
        <w:contextualSpacing/>
        <w:jc w:val="both"/>
        <w:rPr>
          <w:rFonts w:ascii="Arial" w:hAnsi="Arial" w:cs="Arial"/>
          <w:sz w:val="20"/>
        </w:rPr>
      </w:pPr>
      <w:r w:rsidRPr="006C1930">
        <w:rPr>
          <w:rFonts w:ascii="Arial" w:hAnsi="Arial" w:cs="Arial"/>
          <w:sz w:val="20"/>
        </w:rPr>
        <w:t>W fakturze jako nabywcę należy wskazać:</w:t>
      </w:r>
      <w:r w:rsidRPr="006C1930">
        <w:rPr>
          <w:rFonts w:ascii="Arial" w:hAnsi="Arial" w:cs="Arial"/>
          <w:b/>
          <w:bCs/>
          <w:sz w:val="20"/>
        </w:rPr>
        <w:t xml:space="preserve"> </w:t>
      </w:r>
      <w:r w:rsidR="009416D3">
        <w:rPr>
          <w:rFonts w:ascii="Arial" w:hAnsi="Arial" w:cs="Arial"/>
          <w:sz w:val="20"/>
        </w:rPr>
        <w:t xml:space="preserve">PGE Energetyka Kolejowa </w:t>
      </w:r>
      <w:r w:rsidR="004142B7">
        <w:rPr>
          <w:rFonts w:ascii="Arial" w:hAnsi="Arial" w:cs="Arial"/>
          <w:sz w:val="20"/>
        </w:rPr>
        <w:t>Obsługa Sp. z o. o.</w:t>
      </w:r>
      <w:r w:rsidRPr="006C1930">
        <w:rPr>
          <w:rFonts w:ascii="Arial" w:hAnsi="Arial" w:cs="Arial"/>
          <w:sz w:val="20"/>
        </w:rPr>
        <w:t xml:space="preserve">, ul. Hoża </w:t>
      </w:r>
      <w:r w:rsidR="00C7603A">
        <w:rPr>
          <w:rFonts w:ascii="Arial" w:hAnsi="Arial" w:cs="Arial"/>
          <w:color w:val="000000" w:themeColor="text1"/>
          <w:sz w:val="20"/>
          <w:szCs w:val="20"/>
        </w:rPr>
        <w:t>63/67</w:t>
      </w:r>
      <w:r w:rsidRPr="006C1930">
        <w:rPr>
          <w:rFonts w:ascii="Arial" w:hAnsi="Arial" w:cs="Arial"/>
          <w:sz w:val="20"/>
        </w:rPr>
        <w:t xml:space="preserve">, </w:t>
      </w:r>
      <w:r w:rsidR="004142B7">
        <w:rPr>
          <w:rFonts w:ascii="Arial" w:hAnsi="Arial" w:cs="Arial"/>
          <w:sz w:val="20"/>
        </w:rPr>
        <w:t>00-68</w:t>
      </w:r>
      <w:r w:rsidR="004C1EE6">
        <w:rPr>
          <w:rFonts w:ascii="Arial" w:hAnsi="Arial" w:cs="Arial"/>
          <w:sz w:val="20"/>
        </w:rPr>
        <w:t>1</w:t>
      </w:r>
      <w:r w:rsidR="006D5D76">
        <w:rPr>
          <w:rFonts w:ascii="Arial" w:hAnsi="Arial" w:cs="Arial"/>
          <w:sz w:val="20"/>
        </w:rPr>
        <w:t xml:space="preserve"> </w:t>
      </w:r>
      <w:r w:rsidRPr="006C1930">
        <w:rPr>
          <w:rFonts w:ascii="Arial" w:hAnsi="Arial" w:cs="Arial"/>
          <w:sz w:val="20"/>
        </w:rPr>
        <w:t>Warszawa.</w:t>
      </w:r>
    </w:p>
    <w:p w14:paraId="7DD7E358" w14:textId="4FE715DB" w:rsidR="00910B9B" w:rsidRPr="00A2170C" w:rsidRDefault="00910B9B" w:rsidP="00D216D3">
      <w:pPr>
        <w:pStyle w:val="Akapitzlist"/>
        <w:keepNext/>
        <w:keepLines/>
        <w:numPr>
          <w:ilvl w:val="0"/>
          <w:numId w:val="8"/>
        </w:numPr>
        <w:spacing w:line="312" w:lineRule="auto"/>
        <w:jc w:val="both"/>
        <w:rPr>
          <w:rFonts w:ascii="Arial" w:hAnsi="Arial" w:cs="Arial"/>
          <w:sz w:val="20"/>
        </w:rPr>
      </w:pPr>
      <w:bookmarkStart w:id="2" w:name="_Hlk150757782"/>
      <w:r w:rsidRPr="00A2170C">
        <w:rPr>
          <w:rFonts w:ascii="Arial" w:hAnsi="Arial" w:cs="Arial"/>
          <w:sz w:val="20"/>
        </w:rPr>
        <w:t>Wykonawca będzie wystawiać i przesyłać Zamawiającemu faktury VAT (w tym faktury korygujące i duplikaty faktur) w formie elektronicznej, gwarantując autentyczność ich pochodzenia, integralność treści i czytelność faktury. Formatem faktury w formie elektronicznej jest PDF (Portable Document Format).</w:t>
      </w:r>
      <w:bookmarkEnd w:id="2"/>
    </w:p>
    <w:p w14:paraId="75962AA4" w14:textId="0D184990"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szCs w:val="20"/>
        </w:rPr>
      </w:pPr>
      <w:r w:rsidRPr="4F31DC63">
        <w:rPr>
          <w:rFonts w:ascii="Arial" w:hAnsi="Arial" w:cs="Arial"/>
          <w:color w:val="000000" w:themeColor="text1"/>
          <w:sz w:val="20"/>
          <w:szCs w:val="20"/>
        </w:rPr>
        <w:t xml:space="preserve">Faktury VAT będą </w:t>
      </w:r>
      <w:r w:rsidR="00910B9B">
        <w:rPr>
          <w:rFonts w:ascii="Arial" w:hAnsi="Arial" w:cs="Arial"/>
          <w:color w:val="000000" w:themeColor="text1"/>
          <w:sz w:val="20"/>
          <w:szCs w:val="20"/>
        </w:rPr>
        <w:t xml:space="preserve">wysyłane </w:t>
      </w:r>
      <w:r w:rsidRPr="4F31DC63">
        <w:rPr>
          <w:rFonts w:ascii="Arial" w:hAnsi="Arial" w:cs="Arial"/>
          <w:color w:val="000000" w:themeColor="text1"/>
          <w:sz w:val="20"/>
          <w:szCs w:val="20"/>
        </w:rPr>
        <w:t xml:space="preserve">z adresu e-mail Wykonawcy: </w:t>
      </w:r>
      <w:hyperlink r:id="rId12">
        <w:r w:rsidR="009416D3" w:rsidRPr="4F31DC63">
          <w:rPr>
            <w:rStyle w:val="Hipercze"/>
            <w:rFonts w:ascii="Arial" w:hAnsi="Arial" w:cs="Arial"/>
            <w:sz w:val="20"/>
            <w:szCs w:val="20"/>
          </w:rPr>
          <w:t>……………………….</w:t>
        </w:r>
      </w:hyperlink>
      <w:r w:rsidRPr="4F31DC63">
        <w:rPr>
          <w:rFonts w:ascii="Arial" w:hAnsi="Arial" w:cs="Arial"/>
          <w:color w:val="000000" w:themeColor="text1"/>
          <w:sz w:val="20"/>
          <w:szCs w:val="20"/>
        </w:rPr>
        <w:t xml:space="preserve"> na  adres e-mail Zamawiającego: </w:t>
      </w:r>
      <w:hyperlink r:id="rId13">
        <w:r w:rsidR="2E75C57E" w:rsidRPr="4F31DC63">
          <w:rPr>
            <w:rStyle w:val="Hipercze"/>
            <w:rFonts w:ascii="Arial" w:eastAsia="Arial" w:hAnsi="Arial" w:cs="Arial"/>
            <w:sz w:val="20"/>
            <w:szCs w:val="20"/>
          </w:rPr>
          <w:t>fakturyzakupowe.pgeek@gkpge.pl</w:t>
        </w:r>
      </w:hyperlink>
      <w:r w:rsidRPr="4F31DC63">
        <w:rPr>
          <w:rFonts w:ascii="Arial" w:hAnsi="Arial" w:cs="Arial"/>
          <w:color w:val="000000" w:themeColor="text1"/>
          <w:sz w:val="20"/>
          <w:szCs w:val="20"/>
        </w:rPr>
        <w:t>.</w:t>
      </w:r>
      <w:r w:rsidRPr="4F31DC63">
        <w:rPr>
          <w:rFonts w:ascii="Arial" w:hAnsi="Arial" w:cs="Arial"/>
          <w:b/>
          <w:bCs/>
          <w:color w:val="000000" w:themeColor="text1"/>
          <w:sz w:val="20"/>
          <w:szCs w:val="20"/>
        </w:rPr>
        <w:t xml:space="preserve"> </w:t>
      </w:r>
    </w:p>
    <w:p w14:paraId="1CEEBA36" w14:textId="46839D4D"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4F31DC63">
        <w:rPr>
          <w:rFonts w:ascii="Arial" w:hAnsi="Arial" w:cs="Arial"/>
          <w:sz w:val="20"/>
          <w:szCs w:val="20"/>
        </w:rPr>
        <w:t>Za datę doręczenia faktury przez Stronę uznaje się datę odnotowanego faktu wpływu faktury w</w:t>
      </w:r>
      <w:r w:rsidR="004C55DD">
        <w:rPr>
          <w:rFonts w:ascii="Arial" w:hAnsi="Arial" w:cs="Arial"/>
          <w:sz w:val="20"/>
          <w:szCs w:val="20"/>
        </w:rPr>
        <w:t> </w:t>
      </w:r>
      <w:r w:rsidRPr="4F31DC63">
        <w:rPr>
          <w:rFonts w:ascii="Arial" w:hAnsi="Arial" w:cs="Arial"/>
          <w:sz w:val="20"/>
          <w:szCs w:val="20"/>
        </w:rPr>
        <w:t>formacie PDF na skrzynkę odbiorczą poczty elektronicznej Strony. 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0D6A5B00" w14:textId="42366E03"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szCs w:val="20"/>
        </w:rPr>
      </w:pPr>
      <w:r w:rsidRPr="1E0EC563">
        <w:rPr>
          <w:rFonts w:ascii="Arial" w:hAnsi="Arial" w:cs="Arial"/>
          <w:sz w:val="20"/>
          <w:szCs w:val="20"/>
        </w:rPr>
        <w:t>Zmiany adresu/ów email, wskazanego/ych w ust. 1</w:t>
      </w:r>
      <w:r w:rsidR="66CB4E48" w:rsidRPr="1E0EC563">
        <w:rPr>
          <w:rFonts w:ascii="Arial" w:hAnsi="Arial" w:cs="Arial"/>
          <w:sz w:val="20"/>
          <w:szCs w:val="20"/>
        </w:rPr>
        <w:t>2</w:t>
      </w:r>
      <w:r w:rsidRPr="1E0EC563">
        <w:rPr>
          <w:rFonts w:ascii="Arial" w:hAnsi="Arial" w:cs="Arial"/>
          <w:sz w:val="20"/>
          <w:szCs w:val="20"/>
        </w:rPr>
        <w:t xml:space="preserve"> będą dokonywane przez każdą ze Stron w </w:t>
      </w:r>
      <w:r w:rsidR="004C55DD">
        <w:rPr>
          <w:rFonts w:ascii="Arial" w:hAnsi="Arial" w:cs="Arial"/>
          <w:sz w:val="20"/>
          <w:szCs w:val="20"/>
        </w:rPr>
        <w:t> </w:t>
      </w:r>
      <w:r w:rsidRPr="1E0EC563">
        <w:rPr>
          <w:rFonts w:ascii="Arial" w:hAnsi="Arial" w:cs="Arial"/>
          <w:sz w:val="20"/>
          <w:szCs w:val="20"/>
        </w:rPr>
        <w:t>sposób pisemny lub mailowo pod rygorem nieważności ze skutkiem od daty następującej bezpośrednio po dacie doręczenia drugiej Stronie stosownego oświadczenia w tym zakresie.</w:t>
      </w:r>
    </w:p>
    <w:p w14:paraId="4431B703" w14:textId="1CDF8039"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4F31DC63">
        <w:rPr>
          <w:rFonts w:ascii="Arial" w:hAnsi="Arial" w:cs="Arial"/>
          <w:sz w:val="20"/>
          <w:szCs w:val="20"/>
        </w:rPr>
        <w:t xml:space="preserve">W przypadku, gdy przeszkody formalne lub techniczne uniemożliwiają wystawienie i przesyłanie dokumentów w formie elektronicznej (w szczególności w przypadku cofnięcia niniejszej akceptacji) dokumenty te powinny zostać przesłane w formie papierowej na następujący adres: </w:t>
      </w:r>
      <w:r w:rsidR="009416D3" w:rsidRPr="4F31DC63">
        <w:rPr>
          <w:rFonts w:ascii="Arial" w:hAnsi="Arial" w:cs="Arial"/>
          <w:sz w:val="20"/>
          <w:szCs w:val="20"/>
        </w:rPr>
        <w:t>PGE Energetyka Kolejowa</w:t>
      </w:r>
      <w:r w:rsidRPr="4F31DC63">
        <w:rPr>
          <w:rFonts w:ascii="Arial" w:hAnsi="Arial" w:cs="Arial"/>
          <w:sz w:val="20"/>
          <w:szCs w:val="20"/>
        </w:rPr>
        <w:t xml:space="preserve"> Centrum Usług Wspólnych Sp z o.o. Skrytka Pocztowa 73, Urząd Pocztowy Chorzów 6, Plac Ludwika Waryńskiego 1, 41-506 Chorzów. Faktura VAT będzie uznana za dostarczoną w sposób prawidłowy do Zamawiającego w dacie widniejącej na pieczęci przyjęcia lub dacie zwrotnego potwierdzenia odbioru.</w:t>
      </w:r>
    </w:p>
    <w:p w14:paraId="664D3C9D" w14:textId="5A4C8A66" w:rsidR="00F32A37" w:rsidRPr="00F32A37" w:rsidRDefault="00F32A37" w:rsidP="00D216D3">
      <w:pPr>
        <w:pStyle w:val="Akapitzlist"/>
        <w:numPr>
          <w:ilvl w:val="0"/>
          <w:numId w:val="8"/>
        </w:numPr>
        <w:jc w:val="both"/>
        <w:rPr>
          <w:rFonts w:ascii="Arial" w:hAnsi="Arial" w:cs="Arial"/>
          <w:sz w:val="20"/>
        </w:rPr>
      </w:pPr>
      <w:r w:rsidRPr="00F32A37">
        <w:rPr>
          <w:rFonts w:ascii="Arial" w:hAnsi="Arial" w:cs="Arial"/>
          <w:sz w:val="20"/>
        </w:rPr>
        <w:t xml:space="preserve">Zamawiający ma prawo odstąpić od zapłaty błędnie wystawionej faktury oraz faktury niezawierającej danych wymaganych Umową. Wówczas bieg terminu zapłaty rozpoczyna się od daty dostarczenia przez </w:t>
      </w:r>
      <w:r w:rsidR="00CA7497">
        <w:rPr>
          <w:rFonts w:ascii="Arial" w:hAnsi="Arial" w:cs="Arial"/>
          <w:sz w:val="20"/>
        </w:rPr>
        <w:t>Wykonawcę</w:t>
      </w:r>
      <w:r w:rsidRPr="00F32A37">
        <w:rPr>
          <w:rFonts w:ascii="Arial" w:hAnsi="Arial" w:cs="Arial"/>
          <w:sz w:val="20"/>
        </w:rPr>
        <w:t xml:space="preserve"> prawidłowo wystawionej faktury korekty do Zamawiającego.</w:t>
      </w:r>
    </w:p>
    <w:p w14:paraId="150768F6" w14:textId="77777777"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4F31DC63">
        <w:rPr>
          <w:rFonts w:ascii="Arial" w:hAnsi="Arial" w:cs="Arial"/>
          <w:sz w:val="20"/>
          <w:szCs w:val="20"/>
        </w:rPr>
        <w:t>Zamawiający oświadcza, że jest płatnikiem podatku VAT i jest uprawniony do otrzymania faktur oraz upoważnia Wykonawcę do wystawienia faktur bez podpisu Zamawiającego.</w:t>
      </w:r>
    </w:p>
    <w:p w14:paraId="585272D8" w14:textId="77777777" w:rsidR="00C24CBB" w:rsidRPr="006C1930" w:rsidRDefault="00C24CBB" w:rsidP="00D216D3">
      <w:pPr>
        <w:numPr>
          <w:ilvl w:val="0"/>
          <w:numId w:val="8"/>
        </w:numPr>
        <w:spacing w:before="120" w:after="0" w:line="276" w:lineRule="auto"/>
        <w:ind w:left="357" w:hanging="357"/>
        <w:contextualSpacing/>
        <w:jc w:val="both"/>
        <w:rPr>
          <w:rFonts w:ascii="Arial" w:hAnsi="Arial" w:cs="Arial"/>
          <w:sz w:val="20"/>
        </w:rPr>
      </w:pPr>
      <w:r w:rsidRPr="4F31DC63">
        <w:rPr>
          <w:rFonts w:ascii="Arial" w:hAnsi="Arial" w:cs="Arial"/>
          <w:sz w:val="20"/>
          <w:szCs w:val="20"/>
        </w:rPr>
        <w:t>Zamawiający nie przewiduje możliwości wpłacania jakichkolwiek zaliczek.</w:t>
      </w:r>
    </w:p>
    <w:p w14:paraId="37AA6E2E" w14:textId="247C2A70" w:rsidR="00C24CBB" w:rsidRPr="00910B9B" w:rsidRDefault="00C24CBB" w:rsidP="00D216D3">
      <w:pPr>
        <w:numPr>
          <w:ilvl w:val="0"/>
          <w:numId w:val="8"/>
        </w:numPr>
        <w:spacing w:before="120" w:after="0" w:line="276" w:lineRule="auto"/>
        <w:ind w:left="357" w:hanging="357"/>
        <w:contextualSpacing/>
        <w:jc w:val="both"/>
        <w:rPr>
          <w:rFonts w:ascii="Arial" w:hAnsi="Arial" w:cs="Arial"/>
          <w:sz w:val="20"/>
          <w:szCs w:val="20"/>
        </w:rPr>
      </w:pPr>
      <w:r w:rsidRPr="1E0EC563">
        <w:rPr>
          <w:rFonts w:ascii="Arial" w:hAnsi="Arial" w:cs="Arial"/>
          <w:sz w:val="20"/>
          <w:szCs w:val="20"/>
        </w:rPr>
        <w:t>W przypadku zaistnienia przesłanek do obniżenia wynagrodzenia wynikającego z Umowy i</w:t>
      </w:r>
      <w:r w:rsidR="004C55DD">
        <w:rPr>
          <w:rFonts w:ascii="Arial" w:hAnsi="Arial" w:cs="Arial"/>
          <w:sz w:val="20"/>
          <w:szCs w:val="20"/>
        </w:rPr>
        <w:t> </w:t>
      </w:r>
      <w:r w:rsidRPr="1E0EC563">
        <w:rPr>
          <w:rFonts w:ascii="Arial" w:hAnsi="Arial" w:cs="Arial"/>
          <w:sz w:val="20"/>
          <w:szCs w:val="20"/>
        </w:rPr>
        <w:t>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Wykonawcę Zamawiającemu prawidłowo wystawionej faktury korygującej, dokumentującej to obniżenie, jeżeli w terminie 3 dni od doręczenia tejże faktury korygującej Zamawiający nie zgłosi Wykonawcy zastrzeżeń w tym zakresie. Wykonawca zobowiązuje się wystawić fakturę korygującą i podjąć próbę jej doręczenia Zamawiającemu niezwłocznie po zaistnieniu przesłanek do obniżeni</w:t>
      </w:r>
      <w:r w:rsidR="44705313" w:rsidRPr="1E0EC563">
        <w:rPr>
          <w:rFonts w:ascii="Arial" w:hAnsi="Arial" w:cs="Arial"/>
          <w:sz w:val="20"/>
          <w:szCs w:val="20"/>
        </w:rPr>
        <w:t>a</w:t>
      </w:r>
      <w:r w:rsidRPr="1E0EC563">
        <w:rPr>
          <w:rFonts w:ascii="Arial" w:hAnsi="Arial" w:cs="Arial"/>
          <w:sz w:val="20"/>
          <w:szCs w:val="20"/>
        </w:rPr>
        <w:t xml:space="preserve"> podstawy opodatkowania </w:t>
      </w:r>
      <w:r w:rsidRPr="1E0EC563">
        <w:rPr>
          <w:rFonts w:ascii="Arial" w:hAnsi="Arial" w:cs="Arial"/>
          <w:sz w:val="20"/>
          <w:szCs w:val="20"/>
        </w:rPr>
        <w:lastRenderedPageBreak/>
        <w:t>umożliwiających wystawienie tej faktury korygującej, nie później niż w terminie 14 dni od zaistnienia tychże przesłanek.</w:t>
      </w:r>
    </w:p>
    <w:p w14:paraId="34C1D0D3" w14:textId="4A74DEE8" w:rsidR="690CE03C" w:rsidRPr="005D0960" w:rsidRDefault="690CE03C" w:rsidP="00D216D3">
      <w:pPr>
        <w:numPr>
          <w:ilvl w:val="0"/>
          <w:numId w:val="8"/>
        </w:numPr>
        <w:spacing w:before="120" w:after="0" w:line="276" w:lineRule="auto"/>
        <w:ind w:left="357" w:hanging="357"/>
        <w:contextualSpacing/>
        <w:jc w:val="both"/>
        <w:rPr>
          <w:rFonts w:ascii="Arial" w:eastAsia="Arial" w:hAnsi="Arial" w:cs="Arial"/>
          <w:sz w:val="18"/>
          <w:szCs w:val="18"/>
        </w:rPr>
      </w:pPr>
      <w:r w:rsidRPr="005D0960">
        <w:rPr>
          <w:rFonts w:ascii="Arial" w:hAnsi="Arial" w:cs="Arial"/>
          <w:sz w:val="18"/>
          <w:szCs w:val="18"/>
        </w:rPr>
        <w:t xml:space="preserve">W </w:t>
      </w:r>
      <w:r w:rsidRPr="005D0960">
        <w:rPr>
          <w:rFonts w:ascii="Arial" w:eastAsia="Arial" w:hAnsi="Arial" w:cs="Arial"/>
          <w:color w:val="00000A"/>
          <w:sz w:val="20"/>
          <w:szCs w:val="20"/>
        </w:rPr>
        <w:t xml:space="preserve">okresie obowiązywania w formule fakultatywnej Krajowego Systemu e-Faktur („Krajowy System e-Faktur”), o którym mowa w art. 106nd Ustawy o podatku od towarów i usług, Wykonawca wystawia na rzecz Zamawiającego faktury ustrukturyzowane, o których mowa w art.2 pkt 32a Ustawy o </w:t>
      </w:r>
      <w:r w:rsidR="004C55DD">
        <w:rPr>
          <w:rFonts w:ascii="Arial" w:eastAsia="Arial" w:hAnsi="Arial" w:cs="Arial"/>
          <w:color w:val="00000A"/>
          <w:sz w:val="20"/>
          <w:szCs w:val="20"/>
        </w:rPr>
        <w:t> </w:t>
      </w:r>
      <w:r w:rsidRPr="005D0960">
        <w:rPr>
          <w:rFonts w:ascii="Arial" w:eastAsia="Arial" w:hAnsi="Arial" w:cs="Arial"/>
          <w:color w:val="00000A"/>
          <w:sz w:val="20"/>
          <w:szCs w:val="20"/>
        </w:rPr>
        <w:t>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6D0145BC" w14:textId="5F9117E5" w:rsidR="690CE03C" w:rsidRPr="005D0960" w:rsidRDefault="690CE03C" w:rsidP="00D216D3">
      <w:pPr>
        <w:numPr>
          <w:ilvl w:val="0"/>
          <w:numId w:val="8"/>
        </w:numPr>
        <w:spacing w:before="120" w:after="0" w:line="276" w:lineRule="auto"/>
        <w:ind w:left="357" w:hanging="357"/>
        <w:contextualSpacing/>
        <w:jc w:val="both"/>
        <w:rPr>
          <w:rFonts w:ascii="Arial" w:eastAsia="Arial" w:hAnsi="Arial" w:cs="Arial"/>
          <w:sz w:val="20"/>
          <w:szCs w:val="20"/>
        </w:rPr>
      </w:pPr>
      <w:r w:rsidRPr="005D0960">
        <w:rPr>
          <w:rFonts w:ascii="Arial" w:eastAsia="Arial" w:hAnsi="Arial" w:cs="Arial"/>
          <w:color w:val="00000A"/>
          <w:sz w:val="20"/>
          <w:szCs w:val="20"/>
        </w:rPr>
        <w:t>W okresie obowiązywania Krajowego Systemu e-Faktur w formule obligatoryjnej nie obowiązują zgody na otrzymywanie Faktur ustrukturyzowanych. Obowiązek wystawiania Faktur ustrukturyzowanych wynikał będzie z przepisów prawa.</w:t>
      </w:r>
    </w:p>
    <w:p w14:paraId="4F1A2417" w14:textId="1FA3E2DD" w:rsidR="690CE03C" w:rsidRPr="005D0960" w:rsidRDefault="690CE03C" w:rsidP="00D216D3">
      <w:pPr>
        <w:numPr>
          <w:ilvl w:val="0"/>
          <w:numId w:val="8"/>
        </w:numPr>
        <w:spacing w:before="120" w:after="0" w:line="276" w:lineRule="auto"/>
        <w:ind w:left="357" w:hanging="357"/>
        <w:contextualSpacing/>
        <w:jc w:val="both"/>
        <w:rPr>
          <w:rFonts w:ascii="Arial" w:eastAsia="Arial" w:hAnsi="Arial" w:cs="Arial"/>
          <w:sz w:val="20"/>
          <w:szCs w:val="20"/>
        </w:rPr>
      </w:pPr>
      <w:r w:rsidRPr="005D0960">
        <w:rPr>
          <w:rFonts w:ascii="Arial" w:eastAsia="Arial" w:hAnsi="Arial" w:cs="Arial"/>
          <w:color w:val="00000A"/>
          <w:sz w:val="20"/>
          <w:szCs w:val="20"/>
        </w:rPr>
        <w:t>W okresie obowiązywania Krajowego Systemu e-Faktur w formule obligatoryjnej poza okresem trwania awarii oraz niedostępności Krajowego Systemu e-Faktur z przyczyn leżących po stronie Ministerstwa Finansów (MF) lub po stronie Wykonawcy:</w:t>
      </w:r>
    </w:p>
    <w:p w14:paraId="7029427A" w14:textId="3ABFA775" w:rsidR="2DD89101" w:rsidRPr="00637CE3" w:rsidRDefault="2DD89101" w:rsidP="00D216D3">
      <w:pPr>
        <w:pStyle w:val="Akapitzlist"/>
        <w:numPr>
          <w:ilvl w:val="0"/>
          <w:numId w:val="2"/>
        </w:numPr>
        <w:spacing w:before="120" w:after="0" w:line="276" w:lineRule="auto"/>
        <w:jc w:val="both"/>
        <w:rPr>
          <w:rFonts w:ascii="Arial" w:eastAsia="Arial" w:hAnsi="Arial" w:cs="Arial"/>
          <w:color w:val="00000A"/>
          <w:sz w:val="20"/>
          <w:szCs w:val="20"/>
        </w:rPr>
      </w:pPr>
      <w:r w:rsidRPr="00637CE3">
        <w:rPr>
          <w:rFonts w:ascii="Arial" w:eastAsiaTheme="minorEastAsia" w:hAnsi="Arial" w:cs="Arial"/>
          <w:color w:val="00000A"/>
          <w:sz w:val="20"/>
          <w:szCs w:val="20"/>
        </w:rPr>
        <w:t>Wykonawca wystawia</w:t>
      </w:r>
      <w:r w:rsidR="7DF8FBEE" w:rsidRPr="00637CE3">
        <w:rPr>
          <w:rFonts w:ascii="Arial" w:eastAsiaTheme="minorEastAsia" w:hAnsi="Arial" w:cs="Arial"/>
          <w:color w:val="00000A"/>
          <w:sz w:val="20"/>
          <w:szCs w:val="20"/>
        </w:rPr>
        <w:t xml:space="preserve"> na rzecz Zamawiającego Faktury ustrukturyzowane,</w:t>
      </w:r>
    </w:p>
    <w:p w14:paraId="656122F9" w14:textId="004DC655" w:rsidR="7DF8FBEE" w:rsidRPr="00637CE3" w:rsidRDefault="7DF8FBEE" w:rsidP="00D216D3">
      <w:pPr>
        <w:pStyle w:val="Akapitzlist"/>
        <w:numPr>
          <w:ilvl w:val="0"/>
          <w:numId w:val="2"/>
        </w:numPr>
        <w:spacing w:after="0"/>
        <w:jc w:val="both"/>
        <w:rPr>
          <w:rFonts w:ascii="Arial" w:eastAsia="Arial" w:hAnsi="Arial" w:cs="Arial"/>
          <w:color w:val="00000A"/>
          <w:sz w:val="20"/>
          <w:szCs w:val="20"/>
        </w:rPr>
      </w:pPr>
      <w:r w:rsidRPr="00637CE3">
        <w:rPr>
          <w:rFonts w:ascii="Arial" w:eastAsiaTheme="minorEastAsia" w:hAnsi="Arial" w:cs="Arial"/>
          <w:color w:val="00000A"/>
          <w:sz w:val="20"/>
          <w:szCs w:val="20"/>
        </w:rPr>
        <w:t>Zamawiający zobowiązany jest do pobierania Faktur ustrukturyzowanych za pośrednictwem Krajowego Systemu e-Faktur,</w:t>
      </w:r>
    </w:p>
    <w:p w14:paraId="1FA2CCDD" w14:textId="70023A41" w:rsidR="7DF8FBEE" w:rsidRPr="00637CE3" w:rsidRDefault="7DF8FBEE" w:rsidP="00D87BF6">
      <w:pPr>
        <w:pStyle w:val="Akapitzlist"/>
        <w:numPr>
          <w:ilvl w:val="0"/>
          <w:numId w:val="2"/>
        </w:numPr>
        <w:spacing w:after="0"/>
        <w:jc w:val="both"/>
        <w:rPr>
          <w:rFonts w:ascii="Arial" w:eastAsia="Arial" w:hAnsi="Arial" w:cs="Arial"/>
          <w:color w:val="00000A"/>
          <w:sz w:val="20"/>
          <w:szCs w:val="20"/>
        </w:rPr>
      </w:pPr>
      <w:r w:rsidRPr="00637CE3">
        <w:rPr>
          <w:rFonts w:ascii="Arial" w:eastAsiaTheme="minorEastAsia" w:hAnsi="Arial" w:cs="Arial"/>
          <w:color w:val="00000A"/>
          <w:sz w:val="20"/>
          <w:szCs w:val="20"/>
        </w:rPr>
        <w:t>Wykonawca nie jest zobligowany do informowania Zamawiającego o Fakturach ustrukturyzowanych wystawionych za pośrednictwem Krajowego Systemu e-Faktur,</w:t>
      </w:r>
    </w:p>
    <w:p w14:paraId="420E970C" w14:textId="3D1C30D7" w:rsidR="7DF8FBEE" w:rsidRPr="00637CE3" w:rsidRDefault="7DF8FBEE" w:rsidP="00D87BF6">
      <w:pPr>
        <w:pStyle w:val="Akapitzlist"/>
        <w:numPr>
          <w:ilvl w:val="0"/>
          <w:numId w:val="2"/>
        </w:numPr>
        <w:spacing w:line="257" w:lineRule="auto"/>
        <w:jc w:val="both"/>
        <w:rPr>
          <w:rFonts w:ascii="Arial" w:eastAsia="Arial" w:hAnsi="Arial" w:cs="Arial"/>
          <w:color w:val="00000A"/>
          <w:sz w:val="20"/>
          <w:szCs w:val="20"/>
        </w:rPr>
      </w:pPr>
      <w:r w:rsidRPr="00637CE3">
        <w:rPr>
          <w:rFonts w:ascii="Arial" w:eastAsiaTheme="minorEastAsia" w:hAnsi="Arial" w:cs="Arial"/>
          <w:color w:val="00000A"/>
          <w:sz w:val="20"/>
          <w:szCs w:val="20"/>
        </w:rPr>
        <w:t>Wykonawca może przekazywać na rzecz Zamawiającego w sposób z nim uzgodniony wizualizację Faktur ustrukturyzowanych zaopatrzoną w kod QR, o którym mowa w Ustawie o</w:t>
      </w:r>
      <w:r w:rsidR="00D87BF6">
        <w:rPr>
          <w:rFonts w:ascii="Arial" w:eastAsiaTheme="minorEastAsia" w:hAnsi="Arial" w:cs="Arial"/>
          <w:color w:val="00000A"/>
          <w:sz w:val="20"/>
          <w:szCs w:val="20"/>
        </w:rPr>
        <w:t> </w:t>
      </w:r>
      <w:r w:rsidRPr="00637CE3">
        <w:rPr>
          <w:rFonts w:ascii="Arial" w:eastAsiaTheme="minorEastAsia" w:hAnsi="Arial" w:cs="Arial"/>
          <w:color w:val="00000A"/>
          <w:sz w:val="20"/>
          <w:szCs w:val="20"/>
        </w:rPr>
        <w:t>podatku od towarów i usług, umożliwiający dostęp do tej Faktury ustrukturyzowanej w</w:t>
      </w:r>
      <w:r w:rsidR="00D87BF6">
        <w:rPr>
          <w:rFonts w:ascii="Arial" w:eastAsiaTheme="minorEastAsia" w:hAnsi="Arial" w:cs="Arial"/>
          <w:color w:val="00000A"/>
          <w:sz w:val="20"/>
          <w:szCs w:val="20"/>
        </w:rPr>
        <w:t> </w:t>
      </w:r>
      <w:r w:rsidRPr="00637CE3">
        <w:rPr>
          <w:rFonts w:ascii="Arial" w:eastAsiaTheme="minorEastAsia" w:hAnsi="Arial" w:cs="Arial"/>
          <w:color w:val="00000A"/>
          <w:sz w:val="20"/>
          <w:szCs w:val="20"/>
        </w:rPr>
        <w:t>Krajowym Systemie e-Faktur oraz umożliwiający weryfikację danych na niej zawartych. Powyższe nie stanowi jednak obowiązku Wykonawcy.</w:t>
      </w:r>
    </w:p>
    <w:p w14:paraId="13AF8E77" w14:textId="67CD7405" w:rsidR="690CE03C" w:rsidRPr="00637CE3" w:rsidRDefault="690CE03C" w:rsidP="00D216D3">
      <w:pPr>
        <w:numPr>
          <w:ilvl w:val="0"/>
          <w:numId w:val="8"/>
        </w:numPr>
        <w:spacing w:before="120" w:after="0" w:line="276" w:lineRule="auto"/>
        <w:ind w:left="357" w:hanging="357"/>
        <w:contextualSpacing/>
        <w:jc w:val="both"/>
        <w:rPr>
          <w:rFonts w:ascii="Arial" w:eastAsia="Arial" w:hAnsi="Arial" w:cs="Arial"/>
          <w:color w:val="00000A"/>
          <w:sz w:val="20"/>
          <w:szCs w:val="20"/>
        </w:rPr>
      </w:pPr>
      <w:r w:rsidRPr="00637CE3">
        <w:rPr>
          <w:rFonts w:ascii="Arial" w:eastAsiaTheme="minorEastAsia" w:hAnsi="Arial" w:cs="Arial"/>
          <w:color w:val="00000A"/>
          <w:sz w:val="20"/>
          <w:szCs w:val="20"/>
        </w:rPr>
        <w:t>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w:t>
      </w:r>
    </w:p>
    <w:p w14:paraId="39C048D9" w14:textId="402EA6B4" w:rsidR="0977E7DC" w:rsidRPr="00637CE3" w:rsidRDefault="0977E7DC" w:rsidP="00D216D3">
      <w:pPr>
        <w:numPr>
          <w:ilvl w:val="0"/>
          <w:numId w:val="8"/>
        </w:numPr>
        <w:spacing w:before="120" w:after="0" w:line="276" w:lineRule="auto"/>
        <w:ind w:left="357" w:hanging="357"/>
        <w:contextualSpacing/>
        <w:jc w:val="both"/>
        <w:rPr>
          <w:rFonts w:ascii="Arial" w:eastAsia="Arial" w:hAnsi="Arial" w:cs="Arial"/>
          <w:color w:val="00000A"/>
          <w:sz w:val="20"/>
          <w:szCs w:val="20"/>
        </w:rPr>
      </w:pPr>
      <w:r w:rsidRPr="00637CE3">
        <w:rPr>
          <w:rFonts w:ascii="Arial" w:eastAsiaTheme="minorEastAsia" w:hAnsi="Arial" w:cs="Arial"/>
          <w:color w:val="00000A"/>
          <w:sz w:val="20"/>
          <w:szCs w:val="20"/>
        </w:rPr>
        <w:t>Faktury, o których mowa powyżej (ust. 23), w przypadku udostępnienia ich Zamawiającemu poza Krajowym Systemem e-Faktur:</w:t>
      </w:r>
    </w:p>
    <w:p w14:paraId="442093EC" w14:textId="72CBD1AD" w:rsidR="0977E7DC" w:rsidRPr="00637CE3" w:rsidRDefault="0977E7DC" w:rsidP="00D216D3">
      <w:pPr>
        <w:pStyle w:val="Akapitzlist"/>
        <w:numPr>
          <w:ilvl w:val="0"/>
          <w:numId w:val="1"/>
        </w:numPr>
        <w:spacing w:before="120" w:after="0" w:line="276" w:lineRule="auto"/>
        <w:jc w:val="both"/>
        <w:rPr>
          <w:rFonts w:ascii="Arial" w:eastAsia="Arial" w:hAnsi="Arial" w:cs="Arial"/>
          <w:color w:val="00000A"/>
          <w:sz w:val="20"/>
          <w:szCs w:val="20"/>
        </w:rPr>
      </w:pPr>
      <w:r w:rsidRPr="00637CE3">
        <w:rPr>
          <w:rFonts w:ascii="Arial" w:eastAsiaTheme="minorEastAsia" w:hAnsi="Arial" w:cs="Arial"/>
          <w:color w:val="00000A"/>
          <w:sz w:val="20"/>
          <w:szCs w:val="20"/>
        </w:rPr>
        <w:t xml:space="preserve">zaopatrzone są w kod QR, o którym mowa w Ustawie o podatku od towarów i usług, umożliwiający weryfikację danych na nich zawartych, </w:t>
      </w:r>
    </w:p>
    <w:p w14:paraId="336F9501" w14:textId="6D6BA011" w:rsidR="0977E7DC" w:rsidRPr="00637CE3" w:rsidRDefault="0977E7DC" w:rsidP="00D216D3">
      <w:pPr>
        <w:pStyle w:val="Akapitzlist"/>
        <w:numPr>
          <w:ilvl w:val="0"/>
          <w:numId w:val="1"/>
        </w:numPr>
        <w:spacing w:line="257" w:lineRule="auto"/>
        <w:rPr>
          <w:rFonts w:ascii="Arial" w:eastAsia="Arial" w:hAnsi="Arial" w:cs="Arial"/>
          <w:color w:val="00000A"/>
          <w:sz w:val="20"/>
          <w:szCs w:val="20"/>
        </w:rPr>
      </w:pPr>
      <w:r w:rsidRPr="00637CE3">
        <w:rPr>
          <w:rFonts w:ascii="Arial" w:eastAsiaTheme="minorEastAsia" w:hAnsi="Arial" w:cs="Arial"/>
          <w:color w:val="00000A"/>
          <w:sz w:val="20"/>
          <w:szCs w:val="20"/>
        </w:rPr>
        <w:t>przesyłane są przez Wykonawcę do Krajowego Systemu e-Faktur w terminach określonych w</w:t>
      </w:r>
      <w:r w:rsidR="004C55DD">
        <w:rPr>
          <w:rFonts w:ascii="Arial" w:eastAsiaTheme="minorEastAsia" w:hAnsi="Arial" w:cs="Arial"/>
          <w:color w:val="00000A"/>
          <w:sz w:val="20"/>
          <w:szCs w:val="20"/>
        </w:rPr>
        <w:t> </w:t>
      </w:r>
      <w:r w:rsidRPr="00637CE3">
        <w:rPr>
          <w:rFonts w:ascii="Arial" w:eastAsiaTheme="minorEastAsia" w:hAnsi="Arial" w:cs="Arial"/>
          <w:color w:val="00000A"/>
          <w:sz w:val="20"/>
          <w:szCs w:val="20"/>
        </w:rPr>
        <w:t>Ustawie o podatku od towarów i usług</w:t>
      </w:r>
    </w:p>
    <w:p w14:paraId="6F3FFB68" w14:textId="77777777" w:rsidR="00910B9B" w:rsidRPr="00A2170C" w:rsidRDefault="00910B9B" w:rsidP="00D216D3">
      <w:pPr>
        <w:pStyle w:val="Akapitzlist"/>
        <w:keepNext/>
        <w:keepLines/>
        <w:numPr>
          <w:ilvl w:val="0"/>
          <w:numId w:val="8"/>
        </w:numPr>
        <w:spacing w:line="312" w:lineRule="auto"/>
        <w:jc w:val="both"/>
        <w:rPr>
          <w:rFonts w:ascii="Arial" w:hAnsi="Arial" w:cs="Arial"/>
          <w:sz w:val="20"/>
          <w:szCs w:val="20"/>
        </w:rPr>
      </w:pPr>
      <w:r w:rsidRPr="00A2170C">
        <w:rPr>
          <w:rFonts w:ascii="Arial" w:hAnsi="Arial" w:cs="Arial"/>
          <w:sz w:val="20"/>
          <w:szCs w:val="20"/>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314E216C" w14:textId="43ED4681" w:rsidR="00910B9B" w:rsidRPr="00910B9B" w:rsidRDefault="00910B9B" w:rsidP="00D216D3">
      <w:pPr>
        <w:numPr>
          <w:ilvl w:val="0"/>
          <w:numId w:val="8"/>
        </w:numPr>
        <w:spacing w:before="120" w:after="0" w:line="276" w:lineRule="auto"/>
        <w:ind w:left="357" w:hanging="357"/>
        <w:contextualSpacing/>
        <w:jc w:val="both"/>
        <w:rPr>
          <w:rFonts w:ascii="Arial" w:hAnsi="Arial" w:cs="Arial"/>
          <w:sz w:val="20"/>
          <w:szCs w:val="20"/>
        </w:rPr>
      </w:pPr>
      <w:r w:rsidRPr="1E0EC563">
        <w:rPr>
          <w:rFonts w:ascii="Arial" w:hAnsi="Arial" w:cs="Arial"/>
          <w:sz w:val="20"/>
          <w:szCs w:val="20"/>
        </w:rPr>
        <w:t>W przypadku zaistnienia okoliczności przewidzianych w ust. 2</w:t>
      </w:r>
      <w:r w:rsidR="3E03277E" w:rsidRPr="1E0EC563">
        <w:rPr>
          <w:rFonts w:ascii="Arial" w:hAnsi="Arial" w:cs="Arial"/>
          <w:sz w:val="20"/>
          <w:szCs w:val="20"/>
        </w:rPr>
        <w:t>5</w:t>
      </w:r>
      <w:r w:rsidRPr="1E0EC563">
        <w:rPr>
          <w:rFonts w:ascii="Arial" w:hAnsi="Arial" w:cs="Arial"/>
          <w:sz w:val="20"/>
          <w:szCs w:val="20"/>
        </w:rPr>
        <w:t>,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w:t>
      </w:r>
      <w:r w:rsidR="00D87BF6">
        <w:rPr>
          <w:rFonts w:ascii="Arial" w:hAnsi="Arial" w:cs="Arial"/>
          <w:sz w:val="20"/>
          <w:szCs w:val="20"/>
        </w:rPr>
        <w:t> </w:t>
      </w:r>
      <w:r w:rsidRPr="1E0EC563">
        <w:rPr>
          <w:rFonts w:ascii="Arial" w:hAnsi="Arial" w:cs="Arial"/>
          <w:sz w:val="20"/>
          <w:szCs w:val="20"/>
        </w:rPr>
        <w:t>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53B025B" w14:textId="77777777" w:rsidR="00C24CBB" w:rsidRPr="006015C1" w:rsidRDefault="00C24CBB" w:rsidP="00D216D3">
      <w:pPr>
        <w:pStyle w:val="umowa"/>
        <w:spacing w:after="120" w:line="276" w:lineRule="auto"/>
        <w:contextualSpacing/>
        <w:jc w:val="center"/>
        <w:rPr>
          <w:rFonts w:ascii="Arial" w:hAnsi="Arial" w:cs="Arial"/>
          <w:sz w:val="20"/>
        </w:rPr>
      </w:pPr>
    </w:p>
    <w:p w14:paraId="777E6E20" w14:textId="49FBFF90" w:rsidR="009416D3" w:rsidRDefault="009416D3" w:rsidP="00D216D3">
      <w:pPr>
        <w:pStyle w:val="umowa"/>
        <w:numPr>
          <w:ilvl w:val="0"/>
          <w:numId w:val="83"/>
        </w:numPr>
        <w:spacing w:after="120" w:line="240" w:lineRule="auto"/>
        <w:ind w:left="714" w:hanging="357"/>
        <w:contextualSpacing/>
        <w:jc w:val="center"/>
        <w:outlineLvl w:val="0"/>
        <w:rPr>
          <w:rFonts w:ascii="Arial" w:hAnsi="Arial" w:cs="Arial"/>
          <w:b/>
          <w:sz w:val="20"/>
        </w:rPr>
      </w:pPr>
      <w:r w:rsidRPr="006015C1">
        <w:rPr>
          <w:rFonts w:ascii="Arial" w:hAnsi="Arial" w:cs="Arial"/>
          <w:b/>
          <w:sz w:val="20"/>
        </w:rPr>
        <w:t>KARY UMOWNE</w:t>
      </w:r>
    </w:p>
    <w:p w14:paraId="5A795D32" w14:textId="77777777" w:rsidR="004C4DFD" w:rsidRPr="004C4DFD" w:rsidRDefault="004C4DFD" w:rsidP="00D216D3">
      <w:pPr>
        <w:numPr>
          <w:ilvl w:val="0"/>
          <w:numId w:val="31"/>
        </w:numPr>
        <w:spacing w:after="0" w:line="276" w:lineRule="auto"/>
        <w:ind w:left="426" w:hanging="426"/>
        <w:contextualSpacing/>
        <w:jc w:val="both"/>
        <w:rPr>
          <w:rFonts w:ascii="Arial" w:hAnsi="Arial" w:cs="Arial"/>
          <w:sz w:val="20"/>
          <w:szCs w:val="20"/>
        </w:rPr>
      </w:pPr>
      <w:r w:rsidRPr="004C4DFD">
        <w:rPr>
          <w:rFonts w:ascii="Arial" w:hAnsi="Arial" w:cs="Arial"/>
          <w:snapToGrid w:val="0"/>
          <w:sz w:val="20"/>
          <w:szCs w:val="20"/>
        </w:rPr>
        <w:t>Zamawiający</w:t>
      </w:r>
      <w:r w:rsidRPr="004C4DFD">
        <w:rPr>
          <w:rFonts w:ascii="Arial" w:hAnsi="Arial" w:cs="Arial"/>
          <w:sz w:val="20"/>
          <w:szCs w:val="20"/>
        </w:rPr>
        <w:t xml:space="preserve"> może żądać od Wykonawcy zapłaty kary umownej:</w:t>
      </w:r>
    </w:p>
    <w:p w14:paraId="7CF93707" w14:textId="63880A1B" w:rsidR="004C4DFD" w:rsidRDefault="004C4DFD" w:rsidP="00D216D3">
      <w:pPr>
        <w:numPr>
          <w:ilvl w:val="0"/>
          <w:numId w:val="32"/>
        </w:numPr>
        <w:spacing w:after="0" w:line="276" w:lineRule="auto"/>
        <w:ind w:left="851" w:hanging="425"/>
        <w:contextualSpacing/>
        <w:jc w:val="both"/>
        <w:rPr>
          <w:rFonts w:ascii="Arial" w:hAnsi="Arial" w:cs="Arial"/>
          <w:color w:val="000000"/>
          <w:sz w:val="20"/>
          <w:szCs w:val="20"/>
        </w:rPr>
      </w:pPr>
      <w:r w:rsidRPr="004C4DFD">
        <w:rPr>
          <w:rFonts w:ascii="Arial" w:hAnsi="Arial" w:cs="Arial"/>
          <w:color w:val="000000"/>
          <w:sz w:val="20"/>
          <w:szCs w:val="20"/>
        </w:rPr>
        <w:lastRenderedPageBreak/>
        <w:t xml:space="preserve">w przypadku odstąpienia od Umowy przez Zamawiającego z przyczyn, za które ponosi odpowiedzialność Wykonawca </w:t>
      </w:r>
      <w:r w:rsidR="00525608">
        <w:rPr>
          <w:rFonts w:ascii="Arial" w:hAnsi="Arial" w:cs="Arial"/>
          <w:color w:val="000000"/>
          <w:sz w:val="20"/>
          <w:szCs w:val="20"/>
        </w:rPr>
        <w:t xml:space="preserve">– </w:t>
      </w:r>
      <w:r w:rsidRPr="004C4DFD">
        <w:rPr>
          <w:rFonts w:ascii="Arial" w:hAnsi="Arial" w:cs="Arial"/>
          <w:color w:val="000000"/>
          <w:sz w:val="20"/>
          <w:szCs w:val="20"/>
        </w:rPr>
        <w:t xml:space="preserve">w wysokości </w:t>
      </w:r>
      <w:r>
        <w:rPr>
          <w:rFonts w:ascii="Arial" w:hAnsi="Arial" w:cs="Arial"/>
          <w:color w:val="000000"/>
          <w:sz w:val="20"/>
          <w:szCs w:val="20"/>
        </w:rPr>
        <w:t>2</w:t>
      </w:r>
      <w:r w:rsidRPr="004C4DFD">
        <w:rPr>
          <w:rFonts w:ascii="Arial" w:hAnsi="Arial" w:cs="Arial"/>
          <w:color w:val="000000"/>
          <w:sz w:val="20"/>
          <w:szCs w:val="20"/>
        </w:rPr>
        <w:t>0% Wynagrodzenia umownego</w:t>
      </w:r>
      <w:r>
        <w:rPr>
          <w:rFonts w:ascii="Arial" w:hAnsi="Arial" w:cs="Arial"/>
          <w:color w:val="000000"/>
          <w:sz w:val="20"/>
          <w:szCs w:val="20"/>
        </w:rPr>
        <w:t xml:space="preserve"> określonego w </w:t>
      </w:r>
      <w:r w:rsidRPr="004C4DFD">
        <w:rPr>
          <w:rFonts w:ascii="Arial" w:eastAsia="Arial" w:hAnsi="Arial" w:cs="Arial"/>
          <w:bCs/>
          <w:sz w:val="20"/>
        </w:rPr>
        <w:t xml:space="preserve">§ </w:t>
      </w:r>
      <w:r w:rsidR="008A3CC3">
        <w:rPr>
          <w:rFonts w:ascii="Arial" w:eastAsia="Arial" w:hAnsi="Arial" w:cs="Arial"/>
          <w:bCs/>
          <w:sz w:val="20"/>
        </w:rPr>
        <w:t>6</w:t>
      </w:r>
      <w:r w:rsidRPr="004C4DFD">
        <w:rPr>
          <w:rFonts w:ascii="Arial" w:eastAsia="Arial" w:hAnsi="Arial" w:cs="Arial"/>
          <w:bCs/>
          <w:sz w:val="20"/>
        </w:rPr>
        <w:t xml:space="preserve"> ust. 1</w:t>
      </w:r>
      <w:r w:rsidRPr="004C4DFD">
        <w:rPr>
          <w:rFonts w:ascii="Arial" w:hAnsi="Arial" w:cs="Arial"/>
          <w:bCs/>
          <w:color w:val="000000"/>
          <w:sz w:val="20"/>
          <w:szCs w:val="20"/>
        </w:rPr>
        <w:t>,</w:t>
      </w:r>
    </w:p>
    <w:p w14:paraId="2035650E" w14:textId="6E9BDB0C" w:rsidR="004C4DFD" w:rsidRDefault="004C4DFD" w:rsidP="00D216D3">
      <w:pPr>
        <w:numPr>
          <w:ilvl w:val="0"/>
          <w:numId w:val="32"/>
        </w:numPr>
        <w:spacing w:after="0" w:line="276" w:lineRule="auto"/>
        <w:ind w:left="851" w:hanging="425"/>
        <w:contextualSpacing/>
        <w:jc w:val="both"/>
        <w:rPr>
          <w:rFonts w:ascii="Arial" w:hAnsi="Arial" w:cs="Arial"/>
          <w:sz w:val="20"/>
          <w:szCs w:val="20"/>
        </w:rPr>
      </w:pPr>
      <w:bookmarkStart w:id="3" w:name="_Hlk148437170"/>
      <w:r w:rsidRPr="00DE4603">
        <w:rPr>
          <w:rFonts w:ascii="Arial" w:hAnsi="Arial" w:cs="Arial"/>
          <w:sz w:val="20"/>
          <w:szCs w:val="20"/>
        </w:rPr>
        <w:t xml:space="preserve">za naruszenie określonych w Załączniku nr </w:t>
      </w:r>
      <w:r w:rsidR="009C00F2">
        <w:rPr>
          <w:rFonts w:ascii="Arial" w:hAnsi="Arial" w:cs="Arial"/>
          <w:sz w:val="20"/>
          <w:szCs w:val="20"/>
        </w:rPr>
        <w:t>6</w:t>
      </w:r>
      <w:r w:rsidRPr="00DE4603">
        <w:rPr>
          <w:rFonts w:ascii="Arial" w:hAnsi="Arial" w:cs="Arial"/>
          <w:sz w:val="20"/>
          <w:szCs w:val="20"/>
        </w:rPr>
        <w:t xml:space="preserve"> do Umowy wymagań dla Wykonawców w</w:t>
      </w:r>
      <w:r w:rsidR="004C55DD">
        <w:rPr>
          <w:rFonts w:ascii="Arial" w:hAnsi="Arial" w:cs="Arial"/>
          <w:sz w:val="20"/>
          <w:szCs w:val="20"/>
        </w:rPr>
        <w:t> </w:t>
      </w:r>
      <w:r w:rsidRPr="00DE4603">
        <w:rPr>
          <w:rFonts w:ascii="Arial" w:hAnsi="Arial" w:cs="Arial"/>
          <w:sz w:val="20"/>
          <w:szCs w:val="20"/>
        </w:rPr>
        <w:t>zakresie bezpieczeństwa pracy i ochrony zdrowia przez pracowników</w:t>
      </w:r>
      <w:r w:rsidRPr="004C4DFD">
        <w:rPr>
          <w:rFonts w:ascii="Arial" w:hAnsi="Arial" w:cs="Arial"/>
          <w:sz w:val="20"/>
          <w:szCs w:val="20"/>
        </w:rPr>
        <w:t xml:space="preserve"> Wykonawcy </w:t>
      </w:r>
      <w:r w:rsidR="00375789">
        <w:rPr>
          <w:rFonts w:ascii="Arial" w:hAnsi="Arial" w:cs="Arial"/>
          <w:sz w:val="20"/>
          <w:szCs w:val="20"/>
        </w:rPr>
        <w:t>w</w:t>
      </w:r>
      <w:r w:rsidR="004C55DD">
        <w:rPr>
          <w:rFonts w:ascii="Arial" w:hAnsi="Arial" w:cs="Arial"/>
          <w:sz w:val="20"/>
          <w:szCs w:val="20"/>
        </w:rPr>
        <w:t> </w:t>
      </w:r>
      <w:r w:rsidRPr="004C4DFD">
        <w:rPr>
          <w:rFonts w:ascii="Arial" w:hAnsi="Arial" w:cs="Arial"/>
          <w:sz w:val="20"/>
          <w:szCs w:val="20"/>
        </w:rPr>
        <w:t xml:space="preserve">wysokości określonej w Załączniku nr </w:t>
      </w:r>
      <w:r w:rsidR="009C00F2">
        <w:rPr>
          <w:rFonts w:ascii="Arial" w:hAnsi="Arial" w:cs="Arial"/>
          <w:sz w:val="20"/>
          <w:szCs w:val="20"/>
        </w:rPr>
        <w:t>6</w:t>
      </w:r>
      <w:r w:rsidRPr="004C4DFD">
        <w:rPr>
          <w:rFonts w:ascii="Arial" w:hAnsi="Arial" w:cs="Arial"/>
          <w:sz w:val="20"/>
          <w:szCs w:val="20"/>
        </w:rPr>
        <w:t xml:space="preserve"> do Umowy za każdy stwierdzony przypadek</w:t>
      </w:r>
      <w:r w:rsidR="001D4906">
        <w:rPr>
          <w:rFonts w:ascii="Arial" w:hAnsi="Arial" w:cs="Arial"/>
          <w:sz w:val="20"/>
          <w:szCs w:val="20"/>
        </w:rPr>
        <w:t>,</w:t>
      </w:r>
    </w:p>
    <w:p w14:paraId="7D97245A" w14:textId="7FFFD226" w:rsidR="00955F92" w:rsidRPr="004C4DFD" w:rsidRDefault="00955F92" w:rsidP="00D216D3">
      <w:pPr>
        <w:numPr>
          <w:ilvl w:val="0"/>
          <w:numId w:val="32"/>
        </w:numPr>
        <w:spacing w:after="0" w:line="276" w:lineRule="auto"/>
        <w:ind w:left="851" w:hanging="425"/>
        <w:contextualSpacing/>
        <w:jc w:val="both"/>
        <w:rPr>
          <w:rFonts w:ascii="Arial" w:hAnsi="Arial" w:cs="Arial"/>
          <w:sz w:val="20"/>
          <w:szCs w:val="20"/>
        </w:rPr>
      </w:pPr>
      <w:r w:rsidRPr="00DE4603">
        <w:rPr>
          <w:rFonts w:ascii="Arial" w:hAnsi="Arial" w:cs="Arial"/>
          <w:sz w:val="20"/>
          <w:szCs w:val="20"/>
        </w:rPr>
        <w:t xml:space="preserve">za naruszenie określonych w Załączniku nr </w:t>
      </w:r>
      <w:r w:rsidR="009C00F2">
        <w:rPr>
          <w:rFonts w:ascii="Arial" w:hAnsi="Arial" w:cs="Arial"/>
          <w:sz w:val="20"/>
          <w:szCs w:val="20"/>
        </w:rPr>
        <w:t>7</w:t>
      </w:r>
      <w:r w:rsidRPr="00DE4603">
        <w:rPr>
          <w:rFonts w:ascii="Arial" w:hAnsi="Arial" w:cs="Arial"/>
          <w:sz w:val="20"/>
          <w:szCs w:val="20"/>
        </w:rPr>
        <w:t xml:space="preserve"> do Umowy wymagań dla Wykonawców w</w:t>
      </w:r>
      <w:r w:rsidR="004C55DD">
        <w:rPr>
          <w:rFonts w:ascii="Arial" w:hAnsi="Arial" w:cs="Arial"/>
          <w:sz w:val="20"/>
          <w:szCs w:val="20"/>
        </w:rPr>
        <w:t> </w:t>
      </w:r>
      <w:r w:rsidRPr="00DE4603">
        <w:rPr>
          <w:rFonts w:ascii="Arial" w:hAnsi="Arial" w:cs="Arial"/>
          <w:sz w:val="20"/>
          <w:szCs w:val="20"/>
        </w:rPr>
        <w:t>zakresie ochrony środowiska przez pracowników Wykonawcy lub podwykonawców w</w:t>
      </w:r>
      <w:r w:rsidR="004C55DD">
        <w:rPr>
          <w:rFonts w:ascii="Arial" w:hAnsi="Arial" w:cs="Arial"/>
          <w:sz w:val="20"/>
          <w:szCs w:val="20"/>
        </w:rPr>
        <w:t> </w:t>
      </w:r>
      <w:r w:rsidRPr="00DE4603">
        <w:rPr>
          <w:rFonts w:ascii="Arial" w:hAnsi="Arial" w:cs="Arial"/>
          <w:sz w:val="20"/>
          <w:szCs w:val="20"/>
        </w:rPr>
        <w:t xml:space="preserve">wysokości określonej w Załączniku nr </w:t>
      </w:r>
      <w:r w:rsidR="009C00F2">
        <w:rPr>
          <w:rFonts w:ascii="Arial" w:hAnsi="Arial" w:cs="Arial"/>
          <w:sz w:val="20"/>
          <w:szCs w:val="20"/>
        </w:rPr>
        <w:t>7</w:t>
      </w:r>
      <w:r w:rsidRPr="00DE4603">
        <w:rPr>
          <w:rFonts w:ascii="Arial" w:hAnsi="Arial" w:cs="Arial"/>
          <w:sz w:val="20"/>
          <w:szCs w:val="20"/>
        </w:rPr>
        <w:t xml:space="preserve"> do Umowy za każdy stwierdzony</w:t>
      </w:r>
      <w:r w:rsidRPr="004C4DFD">
        <w:rPr>
          <w:rFonts w:ascii="Arial" w:hAnsi="Arial" w:cs="Arial"/>
          <w:sz w:val="20"/>
          <w:szCs w:val="20"/>
        </w:rPr>
        <w:t xml:space="preserve"> przypadek</w:t>
      </w:r>
      <w:r w:rsidR="001D4906">
        <w:rPr>
          <w:rFonts w:ascii="Arial" w:hAnsi="Arial" w:cs="Arial"/>
          <w:sz w:val="20"/>
          <w:szCs w:val="20"/>
        </w:rPr>
        <w:t>,</w:t>
      </w:r>
    </w:p>
    <w:p w14:paraId="3E2A8254" w14:textId="12A4CBBA" w:rsidR="00525608" w:rsidRDefault="00525608" w:rsidP="00D216D3">
      <w:pPr>
        <w:numPr>
          <w:ilvl w:val="0"/>
          <w:numId w:val="32"/>
        </w:numPr>
        <w:spacing w:after="0" w:line="276" w:lineRule="auto"/>
        <w:ind w:left="851" w:hanging="425"/>
        <w:contextualSpacing/>
        <w:jc w:val="both"/>
        <w:rPr>
          <w:rFonts w:ascii="Arial" w:hAnsi="Arial" w:cs="Arial"/>
          <w:sz w:val="20"/>
          <w:szCs w:val="20"/>
        </w:rPr>
      </w:pPr>
      <w:r w:rsidRPr="00525608">
        <w:rPr>
          <w:rFonts w:ascii="Arial" w:hAnsi="Arial" w:cs="Arial"/>
          <w:sz w:val="20"/>
          <w:szCs w:val="20"/>
        </w:rPr>
        <w:t xml:space="preserve">Wykonawca zapłaci Zamawiającemu karę umowną w wysokości 0,1% określonego w </w:t>
      </w:r>
      <w:r w:rsidRPr="00525608">
        <w:rPr>
          <w:rFonts w:ascii="Arial" w:hAnsi="Arial" w:cs="Arial"/>
          <w:sz w:val="20"/>
        </w:rPr>
        <w:t xml:space="preserve">§ </w:t>
      </w:r>
      <w:r w:rsidR="001D4906">
        <w:rPr>
          <w:rFonts w:ascii="Arial" w:hAnsi="Arial" w:cs="Arial"/>
          <w:sz w:val="20"/>
        </w:rPr>
        <w:t>6</w:t>
      </w:r>
      <w:r w:rsidRPr="00525608">
        <w:rPr>
          <w:rFonts w:ascii="Arial" w:hAnsi="Arial" w:cs="Arial"/>
          <w:sz w:val="20"/>
        </w:rPr>
        <w:t xml:space="preserve"> ust. 1 Wynagrodzenia umownego</w:t>
      </w:r>
      <w:r w:rsidRPr="00525608">
        <w:rPr>
          <w:rFonts w:ascii="Arial" w:hAnsi="Arial" w:cs="Arial"/>
          <w:sz w:val="20"/>
          <w:szCs w:val="20"/>
        </w:rPr>
        <w:t xml:space="preserve"> za każdy dzień zwłoki w usunięciu stwierdzonych przez Zamawiającego przypadków nienależytego wykonania </w:t>
      </w:r>
      <w:r>
        <w:rPr>
          <w:rFonts w:ascii="Arial" w:hAnsi="Arial" w:cs="Arial"/>
          <w:sz w:val="20"/>
          <w:szCs w:val="20"/>
        </w:rPr>
        <w:t>U</w:t>
      </w:r>
      <w:r w:rsidRPr="00525608">
        <w:rPr>
          <w:rFonts w:ascii="Arial" w:hAnsi="Arial" w:cs="Arial"/>
          <w:sz w:val="20"/>
          <w:szCs w:val="20"/>
        </w:rPr>
        <w:t>mowy.</w:t>
      </w:r>
    </w:p>
    <w:p w14:paraId="4079A612" w14:textId="77777777" w:rsidR="004C4DFD" w:rsidRPr="004C4DFD" w:rsidRDefault="004C4DFD" w:rsidP="00D216D3">
      <w:pPr>
        <w:pStyle w:val="Akapitzlist"/>
        <w:numPr>
          <w:ilvl w:val="0"/>
          <w:numId w:val="31"/>
        </w:numPr>
        <w:spacing w:after="0" w:line="276" w:lineRule="auto"/>
        <w:ind w:left="426"/>
        <w:jc w:val="both"/>
        <w:rPr>
          <w:rFonts w:ascii="Arial" w:hAnsi="Arial" w:cs="Arial"/>
          <w:color w:val="000000"/>
          <w:sz w:val="20"/>
          <w:szCs w:val="20"/>
        </w:rPr>
      </w:pPr>
      <w:bookmarkStart w:id="4" w:name="_Hlk148437345"/>
      <w:bookmarkEnd w:id="3"/>
      <w:r w:rsidRPr="004C4DFD">
        <w:rPr>
          <w:rFonts w:ascii="Arial" w:hAnsi="Arial" w:cs="Arial"/>
          <w:color w:val="000000"/>
          <w:sz w:val="20"/>
          <w:szCs w:val="20"/>
        </w:rPr>
        <w:t>Strony mogą dochodzić na zasadach ogólnych odszkodowania przewyższającego wysokość kar umownych do wysokości rzeczywiście poniesionej szkody.</w:t>
      </w:r>
    </w:p>
    <w:p w14:paraId="15E4E4F2" w14:textId="77777777" w:rsidR="004C4DFD" w:rsidRPr="004C4DFD" w:rsidRDefault="004C4DFD" w:rsidP="00D216D3">
      <w:pPr>
        <w:numPr>
          <w:ilvl w:val="0"/>
          <w:numId w:val="31"/>
        </w:numPr>
        <w:spacing w:after="0" w:line="276" w:lineRule="auto"/>
        <w:ind w:left="426"/>
        <w:contextualSpacing/>
        <w:jc w:val="both"/>
        <w:rPr>
          <w:rFonts w:ascii="Arial" w:hAnsi="Arial" w:cs="Arial"/>
          <w:color w:val="000000"/>
          <w:sz w:val="20"/>
          <w:szCs w:val="20"/>
        </w:rPr>
      </w:pPr>
      <w:r w:rsidRPr="004C4DFD">
        <w:rPr>
          <w:rFonts w:ascii="Arial" w:hAnsi="Arial" w:cs="Arial"/>
          <w:color w:val="000000"/>
          <w:sz w:val="20"/>
          <w:szCs w:val="20"/>
        </w:rPr>
        <w:t>Kary umowne określone w niniejszej umowie mogą być naliczane i dochodzone niezależnie z różnych tytułów.</w:t>
      </w:r>
    </w:p>
    <w:p w14:paraId="092FDAAE" w14:textId="77777777" w:rsidR="004C4DFD" w:rsidRPr="004C4DFD" w:rsidRDefault="004C4DFD" w:rsidP="00D216D3">
      <w:pPr>
        <w:numPr>
          <w:ilvl w:val="0"/>
          <w:numId w:val="31"/>
        </w:numPr>
        <w:spacing w:after="0" w:line="276" w:lineRule="auto"/>
        <w:ind w:left="426"/>
        <w:contextualSpacing/>
        <w:jc w:val="both"/>
        <w:rPr>
          <w:rFonts w:ascii="Arial" w:hAnsi="Arial" w:cs="Arial"/>
          <w:color w:val="000000"/>
          <w:sz w:val="20"/>
          <w:szCs w:val="20"/>
        </w:rPr>
      </w:pPr>
      <w:r w:rsidRPr="004C4DFD">
        <w:rPr>
          <w:rFonts w:ascii="Arial" w:hAnsi="Arial" w:cs="Arial"/>
          <w:color w:val="000000"/>
          <w:sz w:val="20"/>
          <w:szCs w:val="20"/>
        </w:rPr>
        <w:t>W przypadku uzgodnienia zmiany terminów realizacji kara umowna będzie liczona od nowych terminów.</w:t>
      </w:r>
    </w:p>
    <w:bookmarkEnd w:id="4"/>
    <w:p w14:paraId="0BE4F29F" w14:textId="40F2CF18" w:rsidR="004C4DFD" w:rsidRPr="004C4DFD" w:rsidRDefault="004C4DFD" w:rsidP="00D216D3">
      <w:pPr>
        <w:pStyle w:val="Akapitzlist"/>
        <w:numPr>
          <w:ilvl w:val="0"/>
          <w:numId w:val="31"/>
        </w:numPr>
        <w:spacing w:after="0" w:line="276" w:lineRule="auto"/>
        <w:ind w:left="426"/>
        <w:jc w:val="both"/>
        <w:rPr>
          <w:rFonts w:ascii="Arial" w:hAnsi="Arial" w:cs="Arial"/>
          <w:sz w:val="20"/>
          <w:szCs w:val="20"/>
        </w:rPr>
      </w:pPr>
      <w:r w:rsidRPr="004C4DFD">
        <w:rPr>
          <w:rFonts w:ascii="Arial" w:hAnsi="Arial" w:cs="Arial"/>
          <w:color w:val="000000"/>
          <w:sz w:val="20"/>
          <w:szCs w:val="20"/>
        </w:rPr>
        <w:t xml:space="preserve">Wykonawca wyraża zgodę na potrącanie przez Zamawiającego kar umownych z przysługującego Wykonawcy Wynagrodzenia umownego i/lub zabezpieczenia należytego wykonania umowy. Jeżeli wartość kar umownych przewyższy należne </w:t>
      </w:r>
      <w:r w:rsidR="00A2170F">
        <w:rPr>
          <w:rFonts w:ascii="Arial" w:hAnsi="Arial" w:cs="Arial"/>
          <w:color w:val="000000"/>
          <w:sz w:val="20"/>
          <w:szCs w:val="20"/>
        </w:rPr>
        <w:t>W</w:t>
      </w:r>
      <w:r w:rsidRPr="004C4DFD">
        <w:rPr>
          <w:rFonts w:ascii="Arial" w:hAnsi="Arial" w:cs="Arial"/>
          <w:color w:val="000000"/>
          <w:sz w:val="20"/>
          <w:szCs w:val="20"/>
        </w:rPr>
        <w:t xml:space="preserve">ynagrodzenie lub zabezpieczenie należytego wykonania umowy, Wykonawca zapłaci kwotę przewyższającą w terminie 7 dni od otrzymania stosownego wezwania do zapłaty. </w:t>
      </w:r>
      <w:r w:rsidRPr="004C4DFD">
        <w:rPr>
          <w:rFonts w:ascii="Arial" w:hAnsi="Arial" w:cs="Arial"/>
          <w:snapToGrid w:val="0"/>
          <w:sz w:val="20"/>
          <w:szCs w:val="20"/>
        </w:rPr>
        <w:t>Zamawiającego</w:t>
      </w:r>
      <w:r w:rsidRPr="004C4DFD">
        <w:rPr>
          <w:rFonts w:ascii="Arial" w:hAnsi="Arial" w:cs="Arial"/>
          <w:color w:val="000000"/>
          <w:sz w:val="20"/>
          <w:szCs w:val="20"/>
        </w:rPr>
        <w:t xml:space="preserve"> poinformuje Wykonawcę na piśmie o fakcie pomniejszenia </w:t>
      </w:r>
      <w:r w:rsidR="00E47DD9">
        <w:rPr>
          <w:rFonts w:ascii="Arial" w:hAnsi="Arial" w:cs="Arial"/>
          <w:color w:val="000000"/>
          <w:sz w:val="20"/>
          <w:szCs w:val="20"/>
        </w:rPr>
        <w:t>W</w:t>
      </w:r>
      <w:r w:rsidRPr="004C4DFD">
        <w:rPr>
          <w:rFonts w:ascii="Arial" w:hAnsi="Arial" w:cs="Arial"/>
          <w:color w:val="000000"/>
          <w:sz w:val="20"/>
          <w:szCs w:val="20"/>
        </w:rPr>
        <w:t xml:space="preserve">ynagrodzenia Wykonawcy lub skorzystania z zabezpieczenia należytego </w:t>
      </w:r>
      <w:r w:rsidRPr="004C4DFD">
        <w:rPr>
          <w:rFonts w:ascii="Arial" w:hAnsi="Arial" w:cs="Arial"/>
          <w:sz w:val="20"/>
          <w:szCs w:val="20"/>
        </w:rPr>
        <w:t>wykonania umowy w związku z powstaniem obowiązku zapłaty należnych kar umownych.</w:t>
      </w:r>
    </w:p>
    <w:p w14:paraId="693C7415" w14:textId="77777777" w:rsidR="004C4DFD" w:rsidRPr="004C4DFD" w:rsidRDefault="004C4DFD" w:rsidP="00D216D3">
      <w:pPr>
        <w:pStyle w:val="Akapitzlist"/>
        <w:numPr>
          <w:ilvl w:val="0"/>
          <w:numId w:val="31"/>
        </w:numPr>
        <w:spacing w:after="0" w:line="276" w:lineRule="auto"/>
        <w:ind w:left="426"/>
        <w:jc w:val="both"/>
        <w:rPr>
          <w:rFonts w:ascii="Arial" w:hAnsi="Arial" w:cs="Arial"/>
          <w:sz w:val="20"/>
          <w:szCs w:val="20"/>
        </w:rPr>
      </w:pPr>
      <w:bookmarkStart w:id="5" w:name="_Hlk148437692"/>
      <w:r w:rsidRPr="004C4DFD">
        <w:rPr>
          <w:rFonts w:ascii="Arial" w:hAnsi="Arial" w:cs="Arial"/>
          <w:sz w:val="20"/>
          <w:szCs w:val="20"/>
        </w:rPr>
        <w:t xml:space="preserve">Zamawiający zachowuje prawo dochodzenia kar umownych przewidzianych Umową mimo jej wygaśnięcia z jakichkolwiek przyczyn. </w:t>
      </w:r>
    </w:p>
    <w:bookmarkEnd w:id="5"/>
    <w:p w14:paraId="4F3E3DEB" w14:textId="573CE3D6" w:rsidR="004C4DFD" w:rsidRPr="004C4DFD" w:rsidRDefault="004C4DFD" w:rsidP="00D216D3">
      <w:pPr>
        <w:numPr>
          <w:ilvl w:val="0"/>
          <w:numId w:val="31"/>
        </w:numPr>
        <w:spacing w:after="0" w:line="276" w:lineRule="auto"/>
        <w:ind w:left="426"/>
        <w:contextualSpacing/>
        <w:jc w:val="both"/>
        <w:rPr>
          <w:rFonts w:ascii="Arial" w:hAnsi="Arial" w:cs="Arial"/>
          <w:color w:val="000000"/>
          <w:sz w:val="20"/>
          <w:szCs w:val="20"/>
        </w:rPr>
      </w:pPr>
      <w:r w:rsidRPr="004C4DFD">
        <w:rPr>
          <w:rFonts w:ascii="Arial" w:hAnsi="Arial" w:cs="Arial"/>
          <w:color w:val="000000"/>
          <w:sz w:val="20"/>
          <w:szCs w:val="20"/>
        </w:rPr>
        <w:t xml:space="preserve">Wszelkie uzasadnione koszty i roszczenia zgłoszone prze PKP PLK S.A. jako zarządcy sieci kolejowej lub przewoźników kolejowych wynikające z nieuzgodnionych przerw w zasilaniu sieci trakcyjnej, lub przez innych odbiorców energii elektrycznej w przypadku sieci </w:t>
      </w:r>
      <w:r w:rsidR="0006777C">
        <w:rPr>
          <w:rFonts w:ascii="Arial" w:hAnsi="Arial" w:cs="Arial"/>
          <w:color w:val="000000"/>
          <w:sz w:val="20"/>
          <w:szCs w:val="20"/>
        </w:rPr>
        <w:t>elektroenergetycznej</w:t>
      </w:r>
      <w:r w:rsidRPr="004C4DFD">
        <w:rPr>
          <w:rFonts w:ascii="Arial" w:hAnsi="Arial" w:cs="Arial"/>
          <w:color w:val="000000"/>
          <w:sz w:val="20"/>
          <w:szCs w:val="20"/>
        </w:rPr>
        <w:t xml:space="preserve">, będących wynikiem okoliczności zawinionych przez Wykonawcę, a także wynikające z naruszeń obowiązujących na terenie PKP PLK S.A. regulacji obowiązujących pracowników podmiotów zewnętrznych </w:t>
      </w:r>
      <w:r w:rsidRPr="004C4DFD">
        <w:rPr>
          <w:rFonts w:ascii="Arial" w:hAnsi="Arial" w:cs="Arial"/>
          <w:sz w:val="20"/>
          <w:szCs w:val="20"/>
        </w:rPr>
        <w:t>(</w:t>
      </w:r>
      <w:hyperlink r:id="rId14" w:history="1">
        <w:r w:rsidRPr="004C4DFD">
          <w:rPr>
            <w:rStyle w:val="Hipercze"/>
            <w:rFonts w:ascii="Arial" w:hAnsi="Arial" w:cs="Arial"/>
            <w:sz w:val="20"/>
            <w:szCs w:val="20"/>
          </w:rPr>
          <w:t>https://www.plk-sa.pl/files/public/user_upload/pdf/Akty_prawne_i_przepisy/Instrukcje/Wydruk/Ibh-105.pdf</w:t>
        </w:r>
      </w:hyperlink>
      <w:r w:rsidRPr="004C4DFD">
        <w:rPr>
          <w:rFonts w:ascii="Arial" w:hAnsi="Arial" w:cs="Arial"/>
          <w:sz w:val="20"/>
          <w:szCs w:val="20"/>
        </w:rPr>
        <w:t xml:space="preserve">) </w:t>
      </w:r>
      <w:r w:rsidRPr="004C4DFD">
        <w:rPr>
          <w:rFonts w:ascii="Arial" w:hAnsi="Arial" w:cs="Arial"/>
          <w:color w:val="000000"/>
          <w:sz w:val="20"/>
          <w:szCs w:val="20"/>
        </w:rPr>
        <w:t>pokrywa Wykonawca.</w:t>
      </w:r>
    </w:p>
    <w:p w14:paraId="6A67BB8E" w14:textId="77777777" w:rsidR="00525608" w:rsidRDefault="004C4DFD" w:rsidP="00D216D3">
      <w:pPr>
        <w:numPr>
          <w:ilvl w:val="0"/>
          <w:numId w:val="31"/>
        </w:numPr>
        <w:spacing w:after="0" w:line="276" w:lineRule="auto"/>
        <w:ind w:left="426"/>
        <w:contextualSpacing/>
        <w:jc w:val="both"/>
        <w:rPr>
          <w:rFonts w:ascii="Arial" w:hAnsi="Arial" w:cs="Arial"/>
          <w:color w:val="000000"/>
          <w:sz w:val="20"/>
          <w:szCs w:val="20"/>
        </w:rPr>
      </w:pPr>
      <w:bookmarkStart w:id="6" w:name="_Hlk148437849"/>
      <w:r w:rsidRPr="004C4DFD">
        <w:rPr>
          <w:rFonts w:ascii="Arial" w:hAnsi="Arial" w:cs="Arial"/>
          <w:color w:val="000000"/>
          <w:sz w:val="20"/>
          <w:szCs w:val="20"/>
        </w:rPr>
        <w:t>W sytuacji, gdy wystąpiła podstawa naliczenia przez Zamawiającego kary umownej na podstawie postanowień Umowy, Wykonawca będzie uprawniony do wystąpienia z wnioskiem o miarkowanie kary umownej. Zamawiający będzie uprawniony do uwzględnienia wniosku Wykonawcy w całości lub w części w sytuacji, gdy Wykonawca przedstawi okoliczności obiektywnie uzasadniające miarkowanie kary umownej. Przy ocenie wniosku Wykonawcy Zamawiający uwzględni wysokość poniesionej szkody.</w:t>
      </w:r>
      <w:bookmarkEnd w:id="6"/>
    </w:p>
    <w:p w14:paraId="38724044" w14:textId="43C7C36F" w:rsidR="00605446" w:rsidRPr="00525608" w:rsidRDefault="00525608" w:rsidP="00D216D3">
      <w:pPr>
        <w:numPr>
          <w:ilvl w:val="0"/>
          <w:numId w:val="31"/>
        </w:numPr>
        <w:spacing w:after="0" w:line="276" w:lineRule="auto"/>
        <w:ind w:left="426"/>
        <w:contextualSpacing/>
        <w:jc w:val="both"/>
        <w:rPr>
          <w:rFonts w:ascii="Arial" w:hAnsi="Arial" w:cs="Arial"/>
          <w:color w:val="000000"/>
          <w:sz w:val="20"/>
          <w:szCs w:val="20"/>
        </w:rPr>
      </w:pPr>
      <w:r>
        <w:rPr>
          <w:rFonts w:ascii="Arial" w:hAnsi="Arial" w:cs="Arial"/>
          <w:sz w:val="20"/>
          <w:szCs w:val="20"/>
        </w:rPr>
        <w:t>Wykonawca</w:t>
      </w:r>
      <w:r w:rsidR="00605446" w:rsidRPr="00525608">
        <w:rPr>
          <w:rFonts w:ascii="Arial" w:hAnsi="Arial" w:cs="Arial"/>
          <w:sz w:val="20"/>
          <w:szCs w:val="20"/>
        </w:rPr>
        <w:t xml:space="preserve"> jest zobowiązany do zapłaty kar umownych w terminie 30 dni od ich naliczenia i</w:t>
      </w:r>
      <w:r w:rsidR="004C55DD">
        <w:rPr>
          <w:rFonts w:ascii="Arial" w:hAnsi="Arial" w:cs="Arial"/>
          <w:sz w:val="20"/>
          <w:szCs w:val="20"/>
        </w:rPr>
        <w:t> </w:t>
      </w:r>
      <w:r w:rsidR="00605446" w:rsidRPr="00525608">
        <w:rPr>
          <w:rFonts w:ascii="Arial" w:hAnsi="Arial" w:cs="Arial"/>
          <w:sz w:val="20"/>
          <w:szCs w:val="20"/>
        </w:rPr>
        <w:t xml:space="preserve">skutecznego powiadomienia o tym fakcie </w:t>
      </w:r>
      <w:r>
        <w:rPr>
          <w:rFonts w:ascii="Arial" w:hAnsi="Arial" w:cs="Arial"/>
          <w:sz w:val="20"/>
          <w:szCs w:val="20"/>
        </w:rPr>
        <w:t>Zamawiającego</w:t>
      </w:r>
      <w:r w:rsidR="00605446" w:rsidRPr="00525608">
        <w:rPr>
          <w:rFonts w:ascii="Arial" w:hAnsi="Arial" w:cs="Arial"/>
          <w:sz w:val="20"/>
          <w:szCs w:val="20"/>
        </w:rPr>
        <w:t xml:space="preserve">. </w:t>
      </w:r>
    </w:p>
    <w:p w14:paraId="60ACB20C" w14:textId="77777777" w:rsidR="00605446" w:rsidRPr="006015C1" w:rsidRDefault="00605446" w:rsidP="00D216D3">
      <w:pPr>
        <w:pStyle w:val="umowa"/>
        <w:spacing w:after="120" w:line="240" w:lineRule="auto"/>
        <w:contextualSpacing/>
        <w:jc w:val="center"/>
        <w:rPr>
          <w:rFonts w:ascii="Arial" w:hAnsi="Arial" w:cs="Arial"/>
          <w:sz w:val="20"/>
        </w:rPr>
      </w:pPr>
    </w:p>
    <w:p w14:paraId="5CCDA669" w14:textId="09FCAA02" w:rsidR="008923EF" w:rsidRPr="00761176" w:rsidRDefault="008923EF" w:rsidP="00D216D3">
      <w:pPr>
        <w:pStyle w:val="umowa"/>
        <w:numPr>
          <w:ilvl w:val="0"/>
          <w:numId w:val="83"/>
        </w:numPr>
        <w:spacing w:after="120" w:line="240" w:lineRule="auto"/>
        <w:ind w:left="714" w:hanging="357"/>
        <w:contextualSpacing/>
        <w:jc w:val="center"/>
        <w:outlineLvl w:val="0"/>
        <w:rPr>
          <w:rFonts w:ascii="Arial" w:hAnsi="Arial" w:cs="Arial"/>
          <w:b/>
          <w:sz w:val="20"/>
        </w:rPr>
      </w:pPr>
      <w:r w:rsidRPr="00761176">
        <w:rPr>
          <w:rFonts w:ascii="Arial" w:hAnsi="Arial" w:cs="Arial"/>
          <w:b/>
          <w:sz w:val="20"/>
        </w:rPr>
        <w:t>GWARANCJA</w:t>
      </w:r>
    </w:p>
    <w:p w14:paraId="6D4CB952" w14:textId="078CC694" w:rsidR="00D11411" w:rsidRDefault="00D11411" w:rsidP="00DC7DDB">
      <w:pPr>
        <w:numPr>
          <w:ilvl w:val="0"/>
          <w:numId w:val="70"/>
        </w:numPr>
        <w:spacing w:after="0" w:line="276" w:lineRule="auto"/>
        <w:ind w:left="350"/>
        <w:contextualSpacing/>
        <w:jc w:val="both"/>
        <w:rPr>
          <w:rFonts w:ascii="Arial" w:hAnsi="Arial" w:cs="Arial"/>
          <w:snapToGrid w:val="0"/>
          <w:sz w:val="20"/>
          <w:szCs w:val="20"/>
        </w:rPr>
      </w:pPr>
      <w:r w:rsidRPr="000A212F">
        <w:rPr>
          <w:rFonts w:ascii="Arial" w:hAnsi="Arial" w:cs="Arial"/>
          <w:snapToGrid w:val="0"/>
          <w:sz w:val="20"/>
          <w:szCs w:val="20"/>
        </w:rPr>
        <w:t>Wykonawca udziela gwarancji jakości</w:t>
      </w:r>
      <w:r w:rsidR="00231CB0">
        <w:rPr>
          <w:rFonts w:ascii="Arial" w:hAnsi="Arial" w:cs="Arial"/>
          <w:snapToGrid w:val="0"/>
          <w:sz w:val="20"/>
          <w:szCs w:val="20"/>
        </w:rPr>
        <w:t xml:space="preserve"> i rękojmi za wady</w:t>
      </w:r>
      <w:r w:rsidRPr="000A212F">
        <w:rPr>
          <w:rFonts w:ascii="Arial" w:hAnsi="Arial" w:cs="Arial"/>
          <w:snapToGrid w:val="0"/>
          <w:sz w:val="20"/>
          <w:szCs w:val="20"/>
        </w:rPr>
        <w:t xml:space="preserve"> na </w:t>
      </w:r>
      <w:r w:rsidR="003430BE">
        <w:rPr>
          <w:rFonts w:ascii="Arial" w:hAnsi="Arial" w:cs="Arial"/>
          <w:snapToGrid w:val="0"/>
          <w:sz w:val="20"/>
          <w:szCs w:val="20"/>
        </w:rPr>
        <w:t>d</w:t>
      </w:r>
      <w:r w:rsidR="003430BE" w:rsidRPr="003430BE">
        <w:rPr>
          <w:rFonts w:ascii="Arial" w:hAnsi="Arial" w:cs="Arial"/>
          <w:snapToGrid w:val="0"/>
          <w:sz w:val="20"/>
          <w:szCs w:val="20"/>
        </w:rPr>
        <w:t xml:space="preserve">ostarczone dane </w:t>
      </w:r>
      <w:r w:rsidR="005D0960">
        <w:rPr>
          <w:rFonts w:ascii="Arial" w:hAnsi="Arial" w:cs="Arial"/>
          <w:snapToGrid w:val="0"/>
          <w:sz w:val="20"/>
          <w:szCs w:val="20"/>
        </w:rPr>
        <w:t>na zgodność</w:t>
      </w:r>
      <w:r w:rsidR="003430BE" w:rsidRPr="003430BE">
        <w:rPr>
          <w:rFonts w:ascii="Arial" w:hAnsi="Arial" w:cs="Arial"/>
          <w:snapToGrid w:val="0"/>
          <w:sz w:val="20"/>
          <w:szCs w:val="20"/>
        </w:rPr>
        <w:t xml:space="preserve"> ze</w:t>
      </w:r>
      <w:r w:rsidR="004C55DD">
        <w:rPr>
          <w:rFonts w:ascii="Arial" w:hAnsi="Arial" w:cs="Arial"/>
          <w:snapToGrid w:val="0"/>
          <w:sz w:val="20"/>
          <w:szCs w:val="20"/>
        </w:rPr>
        <w:t> </w:t>
      </w:r>
      <w:r w:rsidR="003430BE" w:rsidRPr="003430BE">
        <w:rPr>
          <w:rFonts w:ascii="Arial" w:hAnsi="Arial" w:cs="Arial"/>
          <w:snapToGrid w:val="0"/>
          <w:sz w:val="20"/>
          <w:szCs w:val="20"/>
        </w:rPr>
        <w:t>specyfikacją określoną w umowie oraz wolne od błędów systematycznych wpływających na ich użyteczność</w:t>
      </w:r>
      <w:r w:rsidRPr="000A212F">
        <w:rPr>
          <w:rFonts w:ascii="Arial" w:hAnsi="Arial" w:cs="Arial"/>
          <w:snapToGrid w:val="0"/>
          <w:sz w:val="20"/>
          <w:szCs w:val="20"/>
        </w:rPr>
        <w:t xml:space="preserve"> na okres 36 miesięcy licząc od dnia odbioru końcowego</w:t>
      </w:r>
      <w:r w:rsidR="00511995">
        <w:rPr>
          <w:rFonts w:ascii="Arial" w:hAnsi="Arial" w:cs="Arial"/>
          <w:snapToGrid w:val="0"/>
          <w:sz w:val="20"/>
          <w:szCs w:val="20"/>
        </w:rPr>
        <w:t>.</w:t>
      </w:r>
      <w:r w:rsidRPr="000A212F">
        <w:rPr>
          <w:rFonts w:ascii="Arial" w:hAnsi="Arial" w:cs="Arial"/>
          <w:snapToGrid w:val="0"/>
          <w:sz w:val="20"/>
          <w:szCs w:val="20"/>
        </w:rPr>
        <w:t xml:space="preserve"> </w:t>
      </w:r>
    </w:p>
    <w:p w14:paraId="117C7C9D" w14:textId="77777777" w:rsidR="00231CB0" w:rsidRPr="008465D9" w:rsidRDefault="00231CB0" w:rsidP="003074E3">
      <w:pPr>
        <w:pStyle w:val="Akapitzlist"/>
        <w:numPr>
          <w:ilvl w:val="0"/>
          <w:numId w:val="70"/>
        </w:numPr>
        <w:spacing w:after="0" w:line="276" w:lineRule="auto"/>
        <w:ind w:left="350"/>
        <w:jc w:val="both"/>
        <w:rPr>
          <w:rFonts w:ascii="Arial" w:hAnsi="Arial" w:cs="Arial"/>
          <w:snapToGrid w:val="0"/>
          <w:sz w:val="20"/>
          <w:szCs w:val="20"/>
        </w:rPr>
      </w:pPr>
      <w:r w:rsidRPr="008465D9">
        <w:rPr>
          <w:rFonts w:ascii="Arial" w:hAnsi="Arial" w:cs="Arial"/>
          <w:snapToGrid w:val="0"/>
          <w:sz w:val="20"/>
          <w:szCs w:val="20"/>
        </w:rPr>
        <w:t xml:space="preserve">Okres rękojmi oraz gwarancji przedłuża się o okres usuwania Wady, przy czym: początkiem biegu tego okresu jest data zawiadomienia Wykonawcy o wadzie natomiast końcem okresu jest data potwierdzenia odbioru usunięcia Wady. Zamawiający zawiadomi Wykonawcę o wadzie pisemnie na adres Wykonawcy. </w:t>
      </w:r>
    </w:p>
    <w:p w14:paraId="6FC55B30" w14:textId="67429EA3" w:rsidR="00231CB0" w:rsidRPr="008465D9" w:rsidRDefault="00231CB0" w:rsidP="003074E3">
      <w:pPr>
        <w:numPr>
          <w:ilvl w:val="0"/>
          <w:numId w:val="70"/>
        </w:numPr>
        <w:tabs>
          <w:tab w:val="left" w:pos="567"/>
        </w:tabs>
        <w:suppressAutoHyphens/>
        <w:spacing w:after="0" w:line="276" w:lineRule="auto"/>
        <w:ind w:left="350"/>
        <w:contextualSpacing/>
        <w:jc w:val="both"/>
        <w:rPr>
          <w:rFonts w:ascii="Arial" w:hAnsi="Arial" w:cs="Arial"/>
          <w:snapToGrid w:val="0"/>
          <w:sz w:val="20"/>
          <w:szCs w:val="20"/>
        </w:rPr>
      </w:pPr>
      <w:r w:rsidRPr="008465D9">
        <w:rPr>
          <w:rFonts w:ascii="Arial" w:hAnsi="Arial" w:cs="Arial"/>
          <w:snapToGrid w:val="0"/>
          <w:sz w:val="20"/>
          <w:szCs w:val="20"/>
        </w:rPr>
        <w:lastRenderedPageBreak/>
        <w:t>W przypadku potrzeby wykonania jakichkolwiek prac na skutek stwierdzenia Wady termin gwarancji biegnie na nowo od chwili ich zakończenia,  oraz wyłącznie   w zakresie wykonanych prac.</w:t>
      </w:r>
    </w:p>
    <w:p w14:paraId="01483D92" w14:textId="77777777" w:rsidR="00231CB0" w:rsidRPr="008465D9" w:rsidRDefault="00231CB0" w:rsidP="003074E3">
      <w:pPr>
        <w:numPr>
          <w:ilvl w:val="0"/>
          <w:numId w:val="70"/>
        </w:numPr>
        <w:tabs>
          <w:tab w:val="left" w:pos="567"/>
        </w:tabs>
        <w:spacing w:after="120" w:line="276" w:lineRule="auto"/>
        <w:ind w:left="350"/>
        <w:contextualSpacing/>
        <w:jc w:val="both"/>
        <w:rPr>
          <w:rFonts w:ascii="Arial" w:hAnsi="Arial" w:cs="Arial"/>
          <w:snapToGrid w:val="0"/>
          <w:sz w:val="20"/>
          <w:szCs w:val="20"/>
        </w:rPr>
      </w:pPr>
      <w:r w:rsidRPr="008465D9">
        <w:rPr>
          <w:rFonts w:ascii="Arial" w:hAnsi="Arial" w:cs="Arial"/>
          <w:snapToGrid w:val="0"/>
          <w:sz w:val="20"/>
          <w:szCs w:val="20"/>
        </w:rPr>
        <w:t xml:space="preserve">W przypadku gdy Zamawiający usunie Wady poprzez zlecenie ich usunięcia osobie trzeciej, warunki gwarancji jakości nie ulegną zmianie. </w:t>
      </w:r>
    </w:p>
    <w:p w14:paraId="4B6ECAB4" w14:textId="5FE9A581" w:rsidR="00231CB0" w:rsidRPr="008465D9" w:rsidRDefault="00231CB0" w:rsidP="003074E3">
      <w:pPr>
        <w:numPr>
          <w:ilvl w:val="0"/>
          <w:numId w:val="70"/>
        </w:numPr>
        <w:spacing w:after="120" w:line="276" w:lineRule="auto"/>
        <w:ind w:left="350"/>
        <w:contextualSpacing/>
        <w:jc w:val="both"/>
        <w:rPr>
          <w:rFonts w:ascii="Arial" w:hAnsi="Arial" w:cs="Arial"/>
          <w:snapToGrid w:val="0"/>
          <w:sz w:val="20"/>
          <w:szCs w:val="20"/>
        </w:rPr>
      </w:pPr>
      <w:r w:rsidRPr="008465D9">
        <w:rPr>
          <w:rFonts w:ascii="Arial" w:hAnsi="Arial" w:cs="Arial"/>
          <w:snapToGrid w:val="0"/>
          <w:sz w:val="20"/>
          <w:szCs w:val="20"/>
        </w:rPr>
        <w:t>Zamawiający po stwierdzeniu istnienia Wady, wykonując uprawnienia względem Wykonawcy wynikające gwarancji jakości może wg własnego wyboru żądać ich bezpłatnego usunięcia wyznaczając w tym celu Wykonawcy termin do przystąpienia do usunięcia Wady oraz jej usunięcia. Usunięcie Wad polegać będzie w zależności od rodzaju Wady na ponownym wykonaniu części prac, ewentualnie na wykonaniu poprawek w wykonanym Przedmiocie umowy. Wybór trybu usunięcia Wady należy do Zamawiającego.</w:t>
      </w:r>
    </w:p>
    <w:p w14:paraId="336E679D" w14:textId="3795C973" w:rsidR="00D11411" w:rsidRPr="000A212F" w:rsidRDefault="00D11411" w:rsidP="003074E3">
      <w:pPr>
        <w:numPr>
          <w:ilvl w:val="0"/>
          <w:numId w:val="70"/>
        </w:numPr>
        <w:spacing w:after="0" w:line="276" w:lineRule="auto"/>
        <w:ind w:left="350"/>
        <w:contextualSpacing/>
        <w:jc w:val="both"/>
        <w:rPr>
          <w:rFonts w:ascii="Arial" w:hAnsi="Arial" w:cs="Arial"/>
          <w:snapToGrid w:val="0"/>
          <w:sz w:val="20"/>
          <w:szCs w:val="20"/>
        </w:rPr>
      </w:pPr>
      <w:r w:rsidRPr="000A212F">
        <w:rPr>
          <w:rFonts w:ascii="Arial" w:hAnsi="Arial" w:cs="Arial"/>
          <w:snapToGrid w:val="0"/>
          <w:sz w:val="20"/>
          <w:szCs w:val="20"/>
        </w:rPr>
        <w:t>Wynagrodzenie Wykonawcy obejmuje także wynagrodzenie z tytułu udzielania gwarancji i</w:t>
      </w:r>
      <w:r w:rsidR="004C55DD">
        <w:rPr>
          <w:rFonts w:ascii="Arial" w:hAnsi="Arial" w:cs="Arial"/>
          <w:snapToGrid w:val="0"/>
          <w:sz w:val="20"/>
          <w:szCs w:val="20"/>
        </w:rPr>
        <w:t> </w:t>
      </w:r>
      <w:r w:rsidRPr="000A212F">
        <w:rPr>
          <w:rFonts w:ascii="Arial" w:hAnsi="Arial" w:cs="Arial"/>
          <w:snapToGrid w:val="0"/>
          <w:sz w:val="20"/>
          <w:szCs w:val="20"/>
        </w:rPr>
        <w:t>obowiązków wynikających z udzielonej gwarancji.</w:t>
      </w:r>
    </w:p>
    <w:p w14:paraId="04CB7F16" w14:textId="77777777" w:rsidR="00104C27" w:rsidRDefault="00104C27" w:rsidP="00D216D3">
      <w:pPr>
        <w:pStyle w:val="umowa"/>
        <w:spacing w:after="120" w:line="240" w:lineRule="auto"/>
        <w:contextualSpacing/>
        <w:jc w:val="center"/>
        <w:rPr>
          <w:rFonts w:ascii="Arial" w:hAnsi="Arial" w:cs="Arial"/>
          <w:b/>
          <w:sz w:val="20"/>
        </w:rPr>
      </w:pPr>
    </w:p>
    <w:p w14:paraId="13D4DA2A" w14:textId="3B529EF2" w:rsidR="008923EF" w:rsidRPr="006015C1" w:rsidRDefault="008923EF" w:rsidP="00D216D3">
      <w:pPr>
        <w:pStyle w:val="umowa"/>
        <w:numPr>
          <w:ilvl w:val="0"/>
          <w:numId w:val="83"/>
        </w:numPr>
        <w:spacing w:after="120" w:line="240" w:lineRule="auto"/>
        <w:ind w:left="714" w:hanging="357"/>
        <w:contextualSpacing/>
        <w:jc w:val="center"/>
        <w:outlineLvl w:val="0"/>
        <w:rPr>
          <w:rFonts w:ascii="Arial" w:hAnsi="Arial" w:cs="Arial"/>
          <w:sz w:val="20"/>
        </w:rPr>
      </w:pPr>
      <w:r w:rsidRPr="006015C1">
        <w:rPr>
          <w:rFonts w:ascii="Arial" w:hAnsi="Arial" w:cs="Arial"/>
          <w:b/>
          <w:sz w:val="20"/>
        </w:rPr>
        <w:t>PODWYKONAWCY I PRAWA OSÓB TRZECICH</w:t>
      </w:r>
    </w:p>
    <w:p w14:paraId="67C233BB" w14:textId="0C20B22B" w:rsidR="008923EF" w:rsidRPr="005D089B" w:rsidRDefault="008923EF" w:rsidP="00D216D3">
      <w:pPr>
        <w:pStyle w:val="Akapitzlist"/>
        <w:numPr>
          <w:ilvl w:val="0"/>
          <w:numId w:val="68"/>
        </w:numPr>
        <w:tabs>
          <w:tab w:val="left" w:pos="426"/>
        </w:tabs>
        <w:suppressAutoHyphens/>
        <w:spacing w:after="60" w:line="276" w:lineRule="auto"/>
        <w:ind w:left="426" w:hanging="426"/>
        <w:jc w:val="both"/>
        <w:rPr>
          <w:rFonts w:ascii="Arial" w:hAnsi="Arial" w:cs="Arial"/>
          <w:sz w:val="20"/>
        </w:rPr>
      </w:pPr>
      <w:r w:rsidRPr="005D089B">
        <w:rPr>
          <w:rFonts w:ascii="Arial" w:hAnsi="Arial" w:cs="Arial"/>
          <w:sz w:val="20"/>
        </w:rPr>
        <w:t xml:space="preserve">Wykonawca nie może powierzyć wykonania Umowy osobie trzeciej bez pisemnej zgody Zamawiającego. Zasady zgłaszania podwykonawców oraz odpowiedzialność Zamawiającego </w:t>
      </w:r>
      <w:r w:rsidRPr="005D089B">
        <w:rPr>
          <w:rFonts w:ascii="Arial" w:hAnsi="Arial" w:cs="Arial"/>
          <w:sz w:val="20"/>
        </w:rPr>
        <w:br/>
        <w:t>i Wykonawcy względem podwykonawców regulują odpowiednie przepisy kodeksu cywilnego.</w:t>
      </w:r>
    </w:p>
    <w:p w14:paraId="204768CC" w14:textId="7B27B17D" w:rsidR="008923EF" w:rsidRPr="005D089B" w:rsidRDefault="008923EF" w:rsidP="00D216D3">
      <w:pPr>
        <w:pStyle w:val="Akapitzlist"/>
        <w:numPr>
          <w:ilvl w:val="0"/>
          <w:numId w:val="68"/>
        </w:numPr>
        <w:tabs>
          <w:tab w:val="left" w:pos="426"/>
        </w:tabs>
        <w:suppressAutoHyphens/>
        <w:spacing w:after="60" w:line="276" w:lineRule="auto"/>
        <w:ind w:left="426" w:hanging="426"/>
        <w:jc w:val="both"/>
        <w:rPr>
          <w:rFonts w:ascii="Arial" w:hAnsi="Arial" w:cs="Arial"/>
          <w:sz w:val="20"/>
        </w:rPr>
      </w:pPr>
      <w:r w:rsidRPr="005D089B">
        <w:rPr>
          <w:rFonts w:ascii="Arial" w:hAnsi="Arial" w:cs="Arial"/>
          <w:sz w:val="20"/>
        </w:rPr>
        <w:t>W przypadku zgłoszenia przez osoby trzecie roszczeń dotyczących naruszania ich praw osobistych i majątkowych, odnoszących się do sprzętu, urządzeń, technologii i materiałów potrzebnych przy realizacji przedmiotu umowy, Wykonawca ponosi wszelkie koszty ich zaspokojenia.</w:t>
      </w:r>
    </w:p>
    <w:p w14:paraId="61AAC5FF" w14:textId="0AFC815F" w:rsidR="00055071" w:rsidRDefault="008923EF" w:rsidP="00D216D3">
      <w:pPr>
        <w:pStyle w:val="Akapitzlist"/>
        <w:numPr>
          <w:ilvl w:val="0"/>
          <w:numId w:val="68"/>
        </w:numPr>
        <w:tabs>
          <w:tab w:val="left" w:pos="426"/>
        </w:tabs>
        <w:suppressAutoHyphens/>
        <w:spacing w:after="60" w:line="276" w:lineRule="auto"/>
        <w:ind w:left="426" w:hanging="426"/>
        <w:jc w:val="both"/>
        <w:rPr>
          <w:rFonts w:ascii="Arial" w:hAnsi="Arial" w:cs="Arial"/>
          <w:sz w:val="20"/>
        </w:rPr>
      </w:pPr>
      <w:r w:rsidRPr="005D089B">
        <w:rPr>
          <w:rFonts w:ascii="Arial" w:hAnsi="Arial" w:cs="Arial"/>
          <w:sz w:val="20"/>
        </w:rPr>
        <w:t>Wykonawca zobowiązuje się do poniesienia wszelkich zobowiązań z tytułu szkód, które mogą zaistnieć w związku z określonymi zdarzeniami losowymi w szczególności obejmujące odpowiedzialność cywilną za szkody oraz następstwa nieszczęśliwych wypadków dotyczących pracowników i osób trzecich, a powstałych w związku z realizowanymi usługami.</w:t>
      </w:r>
    </w:p>
    <w:p w14:paraId="6F7AA686" w14:textId="77777777" w:rsidR="00055071" w:rsidRPr="005D0960" w:rsidRDefault="00055071" w:rsidP="00D216D3">
      <w:pPr>
        <w:tabs>
          <w:tab w:val="left" w:pos="426"/>
        </w:tabs>
        <w:suppressAutoHyphens/>
        <w:spacing w:after="60" w:line="276" w:lineRule="auto"/>
        <w:contextualSpacing/>
        <w:jc w:val="both"/>
        <w:rPr>
          <w:rFonts w:ascii="Arial" w:hAnsi="Arial" w:cs="Arial"/>
          <w:sz w:val="20"/>
        </w:rPr>
      </w:pPr>
    </w:p>
    <w:p w14:paraId="3CA52177" w14:textId="67E7AF18" w:rsidR="008923EF" w:rsidRPr="006015C1" w:rsidRDefault="008923EF" w:rsidP="00D216D3">
      <w:pPr>
        <w:pStyle w:val="umowa"/>
        <w:numPr>
          <w:ilvl w:val="0"/>
          <w:numId w:val="85"/>
        </w:numPr>
        <w:spacing w:after="120" w:line="240" w:lineRule="auto"/>
        <w:ind w:left="714" w:hanging="357"/>
        <w:contextualSpacing/>
        <w:jc w:val="center"/>
        <w:outlineLvl w:val="0"/>
        <w:rPr>
          <w:rFonts w:ascii="Arial" w:hAnsi="Arial" w:cs="Arial"/>
          <w:sz w:val="20"/>
        </w:rPr>
      </w:pPr>
      <w:r w:rsidRPr="006015C1">
        <w:rPr>
          <w:rFonts w:ascii="Arial" w:hAnsi="Arial" w:cs="Arial"/>
          <w:b/>
          <w:sz w:val="20"/>
        </w:rPr>
        <w:t>CESJA WIERZYTELNOŚCI</w:t>
      </w:r>
    </w:p>
    <w:p w14:paraId="26019C69" w14:textId="332C4DCF" w:rsidR="008923EF" w:rsidRPr="006015C1" w:rsidRDefault="008923EF" w:rsidP="00D216D3">
      <w:pPr>
        <w:numPr>
          <w:ilvl w:val="0"/>
          <w:numId w:val="10"/>
        </w:numPr>
        <w:suppressAutoHyphens/>
        <w:spacing w:after="0" w:line="276" w:lineRule="auto"/>
        <w:ind w:left="426" w:hanging="426"/>
        <w:contextualSpacing/>
        <w:jc w:val="both"/>
        <w:rPr>
          <w:rFonts w:ascii="Arial" w:hAnsi="Arial" w:cs="Arial"/>
          <w:sz w:val="20"/>
          <w:lang w:eastAsia="x-none"/>
        </w:rPr>
      </w:pPr>
      <w:r w:rsidRPr="006015C1">
        <w:rPr>
          <w:rFonts w:ascii="Arial" w:hAnsi="Arial" w:cs="Arial"/>
          <w:sz w:val="20"/>
          <w:lang w:eastAsia="x-none"/>
        </w:rPr>
        <w:t xml:space="preserve">Strony zgodnie ustalają, że wynikające z Umowy prawa i obowiązki Wykonawcy nie mogą być przeniesione na osoby trzecie bez zgody </w:t>
      </w:r>
      <w:r w:rsidRPr="006015C1">
        <w:rPr>
          <w:rFonts w:ascii="Arial" w:hAnsi="Arial" w:cs="Arial"/>
          <w:sz w:val="20"/>
        </w:rPr>
        <w:t>Zamawiającego</w:t>
      </w:r>
      <w:r w:rsidRPr="006015C1">
        <w:rPr>
          <w:rFonts w:ascii="Arial" w:hAnsi="Arial" w:cs="Arial"/>
          <w:sz w:val="20"/>
          <w:lang w:eastAsia="x-none"/>
        </w:rPr>
        <w:t xml:space="preserve"> wyrażonej na piśmie pod rygorem nieważności (art. 509 k.c. oraz art. 519 k.c.), </w:t>
      </w:r>
    </w:p>
    <w:p w14:paraId="26DA3B3E" w14:textId="77777777" w:rsidR="008923EF" w:rsidRPr="006015C1" w:rsidRDefault="008923EF" w:rsidP="00D216D3">
      <w:pPr>
        <w:numPr>
          <w:ilvl w:val="0"/>
          <w:numId w:val="10"/>
        </w:numPr>
        <w:suppressAutoHyphens/>
        <w:spacing w:after="0" w:line="276" w:lineRule="auto"/>
        <w:ind w:left="426" w:hanging="426"/>
        <w:contextualSpacing/>
        <w:jc w:val="both"/>
        <w:rPr>
          <w:rFonts w:ascii="Arial" w:hAnsi="Arial" w:cs="Arial"/>
          <w:sz w:val="20"/>
          <w:lang w:eastAsia="x-none"/>
        </w:rPr>
      </w:pPr>
      <w:bookmarkStart w:id="7" w:name="_Hlk121220054"/>
      <w:r w:rsidRPr="006015C1">
        <w:rPr>
          <w:rFonts w:ascii="Arial" w:hAnsi="Arial" w:cs="Arial"/>
          <w:sz w:val="20"/>
          <w:lang w:eastAsia="x-none"/>
        </w:rPr>
        <w:t xml:space="preserve">Strony zgodnie ustalają, że wynikające z Umowy wierzytelności Wykonawcy mogą być przedstawione do potrącenia ustawowego (art. 498 k.c.) z wierzytelnościami </w:t>
      </w:r>
      <w:r w:rsidRPr="006015C1">
        <w:rPr>
          <w:rFonts w:ascii="Arial" w:hAnsi="Arial" w:cs="Arial"/>
          <w:sz w:val="20"/>
        </w:rPr>
        <w:t>Zamawiającego, jeżeli obie wierzytelności są wymagalne i mogą być dochodzone przed sądem</w:t>
      </w:r>
      <w:r w:rsidRPr="006015C1">
        <w:rPr>
          <w:rFonts w:ascii="Arial" w:hAnsi="Arial" w:cs="Arial"/>
          <w:sz w:val="20"/>
          <w:lang w:eastAsia="x-none"/>
        </w:rPr>
        <w:t>.</w:t>
      </w:r>
    </w:p>
    <w:bookmarkEnd w:id="7"/>
    <w:p w14:paraId="611ED5F0" w14:textId="774A5F19" w:rsidR="006E60DB" w:rsidRDefault="006E60DB" w:rsidP="00D216D3">
      <w:pPr>
        <w:numPr>
          <w:ilvl w:val="0"/>
          <w:numId w:val="10"/>
        </w:numPr>
        <w:suppressAutoHyphens/>
        <w:spacing w:after="120" w:line="276" w:lineRule="auto"/>
        <w:ind w:left="425" w:hanging="425"/>
        <w:contextualSpacing/>
        <w:jc w:val="both"/>
        <w:rPr>
          <w:rFonts w:ascii="Arial" w:hAnsi="Arial" w:cs="Arial"/>
          <w:sz w:val="20"/>
          <w:lang w:eastAsia="x-none"/>
        </w:rPr>
      </w:pPr>
      <w:r w:rsidRPr="006E60DB">
        <w:rPr>
          <w:rFonts w:ascii="Arial" w:hAnsi="Arial" w:cs="Arial"/>
          <w:sz w:val="20"/>
        </w:rPr>
        <w:t xml:space="preserve">Termin zapłaty wynagrodzenia podwykonawcy, </w:t>
      </w:r>
      <w:r w:rsidRPr="006E60DB">
        <w:rPr>
          <w:rFonts w:ascii="Arial" w:eastAsia="Calibri" w:hAnsi="Arial" w:cs="Arial"/>
          <w:sz w:val="20"/>
          <w:lang w:eastAsia="ar-SA"/>
        </w:rPr>
        <w:t>dalszemu</w:t>
      </w:r>
      <w:r w:rsidRPr="006E60DB">
        <w:rPr>
          <w:rFonts w:ascii="Arial" w:hAnsi="Arial" w:cs="Arial"/>
          <w:sz w:val="20"/>
        </w:rPr>
        <w:t xml:space="preserve"> podwykonawcy przewidziany w umowie o podwykonawstwo nie może być dłuższy </w:t>
      </w:r>
      <w:r w:rsidRPr="006E60DB">
        <w:rPr>
          <w:rFonts w:ascii="Arial" w:hAnsi="Arial"/>
          <w:sz w:val="20"/>
        </w:rPr>
        <w:t xml:space="preserve">niż </w:t>
      </w:r>
      <w:r>
        <w:rPr>
          <w:rFonts w:ascii="Arial" w:hAnsi="Arial"/>
          <w:sz w:val="20"/>
        </w:rPr>
        <w:t>3</w:t>
      </w:r>
      <w:r w:rsidRPr="006E60DB">
        <w:rPr>
          <w:rFonts w:ascii="Arial" w:hAnsi="Arial"/>
          <w:sz w:val="20"/>
        </w:rPr>
        <w:t>0 dni</w:t>
      </w:r>
      <w:r w:rsidRPr="006E60DB">
        <w:rPr>
          <w:rFonts w:ascii="Arial" w:hAnsi="Arial" w:cs="Arial"/>
          <w:sz w:val="20"/>
        </w:rPr>
        <w:t xml:space="preserve"> od dnia doręczenia Wykonawcy faktury lub rachunku, potwierdzających wykonanie zleconej podwykonawcy dostawy, usługi lub roboty budowlanej. </w:t>
      </w:r>
    </w:p>
    <w:p w14:paraId="17ED2974" w14:textId="77777777" w:rsidR="006E60DB" w:rsidRDefault="006E60DB" w:rsidP="00D216D3">
      <w:pPr>
        <w:pStyle w:val="Tytu"/>
        <w:spacing w:after="120"/>
        <w:ind w:left="426" w:hanging="426"/>
        <w:contextualSpacing/>
        <w:rPr>
          <w:rFonts w:ascii="Arial" w:hAnsi="Arial" w:cs="Arial"/>
          <w:bCs/>
        </w:rPr>
      </w:pPr>
    </w:p>
    <w:p w14:paraId="1D1231BB" w14:textId="07A55FFE" w:rsidR="008923EF" w:rsidRPr="006015C1" w:rsidRDefault="008923EF" w:rsidP="00D216D3">
      <w:pPr>
        <w:pStyle w:val="Tytu"/>
        <w:numPr>
          <w:ilvl w:val="0"/>
          <w:numId w:val="88"/>
        </w:numPr>
        <w:spacing w:after="120"/>
        <w:ind w:left="1434" w:hanging="357"/>
        <w:contextualSpacing/>
        <w:outlineLvl w:val="0"/>
        <w:rPr>
          <w:rFonts w:ascii="Arial" w:hAnsi="Arial" w:cs="Arial"/>
          <w:b w:val="0"/>
          <w:bCs/>
        </w:rPr>
      </w:pPr>
      <w:bookmarkStart w:id="8" w:name="_Hlk121378443"/>
      <w:r w:rsidRPr="006015C1">
        <w:rPr>
          <w:rFonts w:ascii="Arial" w:hAnsi="Arial" w:cs="Arial"/>
          <w:bCs/>
        </w:rPr>
        <w:t>BHP I OCHRONA ŚRODOWISKA</w:t>
      </w:r>
    </w:p>
    <w:p w14:paraId="5E0AA487" w14:textId="5C0F499F" w:rsidR="008923EF" w:rsidRPr="006015C1"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Pr>
          <w:rFonts w:ascii="Arial" w:hAnsi="Arial" w:cs="Arial"/>
          <w:sz w:val="20"/>
          <w:lang w:eastAsia="x-none"/>
        </w:rPr>
        <w:t>Zamawiający</w:t>
      </w:r>
      <w:r w:rsidRPr="006015C1">
        <w:rPr>
          <w:rFonts w:ascii="Arial" w:hAnsi="Arial" w:cs="Arial"/>
          <w:sz w:val="20"/>
          <w:lang w:eastAsia="x-none"/>
        </w:rPr>
        <w:t xml:space="preserve"> oświadcza, że posiada wdrożony i certyfikowany Zintegrowany System Zarządzania Jakością, Środowiskiem oraz Bezpieczeństwem i Higieną Pracy spełniający wymagania norm: PN-EN ISO 9001:2015, PN-EN ISO 14001:2015, PN-EN ISO 45001:2018 i wymaga od </w:t>
      </w:r>
      <w:r>
        <w:rPr>
          <w:rFonts w:ascii="Arial" w:hAnsi="Arial" w:cs="Arial"/>
          <w:sz w:val="20"/>
          <w:lang w:eastAsia="x-none"/>
        </w:rPr>
        <w:t>Wykonawcy</w:t>
      </w:r>
      <w:r w:rsidRPr="006015C1">
        <w:rPr>
          <w:rFonts w:ascii="Arial" w:hAnsi="Arial" w:cs="Arial"/>
          <w:sz w:val="20"/>
          <w:lang w:eastAsia="x-none"/>
        </w:rPr>
        <w:t xml:space="preserve">, aby realizowane przez niego prace w zakresie dotyczącym przedmiotu Umowy, były prowadzone w sposób </w:t>
      </w:r>
      <w:r w:rsidR="0000194C">
        <w:rPr>
          <w:rFonts w:ascii="Arial" w:hAnsi="Arial" w:cs="Arial"/>
          <w:sz w:val="20"/>
          <w:lang w:eastAsia="x-none"/>
        </w:rPr>
        <w:t xml:space="preserve">nie narażający </w:t>
      </w:r>
      <w:r w:rsidRPr="006015C1">
        <w:rPr>
          <w:rFonts w:ascii="Arial" w:hAnsi="Arial" w:cs="Arial"/>
          <w:sz w:val="20"/>
          <w:lang w:eastAsia="x-none"/>
        </w:rPr>
        <w:t>Z</w:t>
      </w:r>
      <w:r>
        <w:rPr>
          <w:rFonts w:ascii="Arial" w:hAnsi="Arial" w:cs="Arial"/>
          <w:sz w:val="20"/>
          <w:lang w:eastAsia="x-none"/>
        </w:rPr>
        <w:t>amawiającego</w:t>
      </w:r>
      <w:r w:rsidRPr="006015C1">
        <w:rPr>
          <w:rFonts w:ascii="Arial" w:hAnsi="Arial" w:cs="Arial"/>
          <w:sz w:val="20"/>
          <w:lang w:eastAsia="x-none"/>
        </w:rPr>
        <w:t xml:space="preserve"> na podważenie zasadności posiadania przez niego certyfikatów nadanych mu przez Jednostkę Certyfikującą.</w:t>
      </w:r>
    </w:p>
    <w:p w14:paraId="5956C7D3" w14:textId="736B8295"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Pr>
          <w:rFonts w:ascii="Arial" w:hAnsi="Arial" w:cs="Arial"/>
          <w:sz w:val="20"/>
          <w:lang w:eastAsia="x-none"/>
        </w:rPr>
        <w:t>Zamawiający</w:t>
      </w:r>
      <w:r w:rsidRPr="006015C1">
        <w:rPr>
          <w:rFonts w:ascii="Arial" w:hAnsi="Arial" w:cs="Arial"/>
          <w:sz w:val="20"/>
          <w:lang w:eastAsia="x-none"/>
        </w:rPr>
        <w:t xml:space="preserve"> zastrzega sobie prawo do kontroli przestrzegania przez </w:t>
      </w:r>
      <w:r>
        <w:rPr>
          <w:rFonts w:ascii="Arial" w:hAnsi="Arial" w:cs="Arial"/>
          <w:sz w:val="20"/>
          <w:lang w:eastAsia="x-none"/>
        </w:rPr>
        <w:t>Wykonawcę</w:t>
      </w:r>
      <w:r w:rsidRPr="006015C1">
        <w:rPr>
          <w:rFonts w:ascii="Arial" w:hAnsi="Arial" w:cs="Arial"/>
          <w:sz w:val="20"/>
          <w:lang w:eastAsia="x-none"/>
        </w:rPr>
        <w:t xml:space="preserve"> przepisów </w:t>
      </w:r>
      <w:r w:rsidR="002105DA">
        <w:rPr>
          <w:rFonts w:ascii="Arial" w:hAnsi="Arial" w:cs="Arial"/>
          <w:sz w:val="20"/>
          <w:lang w:eastAsia="x-none"/>
        </w:rPr>
        <w:t xml:space="preserve">oraz postanowień Umowy </w:t>
      </w:r>
      <w:r w:rsidRPr="006015C1">
        <w:rPr>
          <w:rFonts w:ascii="Arial" w:hAnsi="Arial" w:cs="Arial"/>
          <w:sz w:val="20"/>
          <w:lang w:eastAsia="x-none"/>
        </w:rPr>
        <w:t xml:space="preserve">dotyczących bezpieczeństwa i higieny pracy, ochrony ppoż. i ochrony środowiska, w zakresie </w:t>
      </w:r>
      <w:r w:rsidR="002105DA">
        <w:rPr>
          <w:rFonts w:ascii="Arial" w:hAnsi="Arial" w:cs="Arial"/>
          <w:sz w:val="20"/>
          <w:lang w:eastAsia="x-none"/>
        </w:rPr>
        <w:t>Przedmiotu</w:t>
      </w:r>
      <w:r w:rsidR="002105DA" w:rsidRPr="006015C1">
        <w:rPr>
          <w:rFonts w:ascii="Arial" w:hAnsi="Arial" w:cs="Arial"/>
          <w:sz w:val="20"/>
          <w:lang w:eastAsia="x-none"/>
        </w:rPr>
        <w:t xml:space="preserve"> </w:t>
      </w:r>
      <w:r w:rsidRPr="006015C1">
        <w:rPr>
          <w:rFonts w:ascii="Arial" w:hAnsi="Arial" w:cs="Arial"/>
          <w:sz w:val="20"/>
          <w:lang w:eastAsia="x-none"/>
        </w:rPr>
        <w:t xml:space="preserve">Umowy. Do przeprowadzania kontroli ze strony </w:t>
      </w:r>
      <w:r>
        <w:rPr>
          <w:rFonts w:ascii="Arial" w:hAnsi="Arial" w:cs="Arial"/>
          <w:sz w:val="20"/>
          <w:lang w:eastAsia="x-none"/>
        </w:rPr>
        <w:t xml:space="preserve">Zamawiającego </w:t>
      </w:r>
      <w:r w:rsidRPr="004D48F7">
        <w:rPr>
          <w:rFonts w:ascii="Arial" w:hAnsi="Arial" w:cs="Arial"/>
          <w:sz w:val="20"/>
          <w:lang w:eastAsia="x-none"/>
        </w:rPr>
        <w:t xml:space="preserve">upoważniony jest pracownik Biura </w:t>
      </w:r>
      <w:r w:rsidR="00136001">
        <w:rPr>
          <w:rFonts w:ascii="Arial" w:hAnsi="Arial" w:cs="Arial"/>
          <w:sz w:val="20"/>
          <w:lang w:eastAsia="x-none"/>
        </w:rPr>
        <w:t>Bhp</w:t>
      </w:r>
      <w:r w:rsidRPr="004D48F7">
        <w:rPr>
          <w:rFonts w:ascii="Arial" w:hAnsi="Arial" w:cs="Arial"/>
          <w:sz w:val="20"/>
          <w:lang w:eastAsia="x-none"/>
        </w:rPr>
        <w:t xml:space="preserve">, </w:t>
      </w:r>
      <w:r w:rsidR="00136001">
        <w:rPr>
          <w:rFonts w:ascii="Arial" w:hAnsi="Arial" w:cs="Arial"/>
          <w:sz w:val="20"/>
          <w:lang w:eastAsia="x-none"/>
        </w:rPr>
        <w:t xml:space="preserve"> Ppoż.</w:t>
      </w:r>
      <w:r w:rsidRPr="004D48F7">
        <w:rPr>
          <w:rFonts w:ascii="Arial" w:hAnsi="Arial" w:cs="Arial"/>
          <w:sz w:val="20"/>
          <w:lang w:eastAsia="x-none"/>
        </w:rPr>
        <w:t xml:space="preserve"> i Ochrony Środowiska, oraz kierownik </w:t>
      </w:r>
      <w:r w:rsidR="0024242F">
        <w:rPr>
          <w:rFonts w:ascii="Arial" w:hAnsi="Arial" w:cs="Arial"/>
          <w:sz w:val="20"/>
          <w:lang w:eastAsia="x-none"/>
        </w:rPr>
        <w:t>komórki,</w:t>
      </w:r>
      <w:r w:rsidR="002105DA">
        <w:rPr>
          <w:rFonts w:ascii="Arial" w:hAnsi="Arial" w:cs="Arial"/>
          <w:sz w:val="20"/>
          <w:lang w:eastAsia="x-none"/>
        </w:rPr>
        <w:t xml:space="preserve"> na terenie której</w:t>
      </w:r>
      <w:r w:rsidR="007042DE">
        <w:rPr>
          <w:rFonts w:ascii="Arial" w:hAnsi="Arial" w:cs="Arial"/>
          <w:sz w:val="20"/>
          <w:lang w:eastAsia="x-none"/>
        </w:rPr>
        <w:t xml:space="preserve"> </w:t>
      </w:r>
      <w:r w:rsidR="002105DA">
        <w:rPr>
          <w:rFonts w:ascii="Arial" w:hAnsi="Arial" w:cs="Arial"/>
          <w:sz w:val="20"/>
          <w:lang w:eastAsia="x-none"/>
        </w:rPr>
        <w:t>realizowana jest usługa.</w:t>
      </w:r>
    </w:p>
    <w:p w14:paraId="713CE25C" w14:textId="516E11D8"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szCs w:val="20"/>
          <w:lang w:eastAsia="x-none"/>
        </w:rPr>
      </w:pPr>
      <w:r w:rsidRPr="0E86845E">
        <w:rPr>
          <w:rFonts w:ascii="Arial" w:hAnsi="Arial" w:cs="Arial"/>
          <w:sz w:val="20"/>
          <w:szCs w:val="20"/>
        </w:rPr>
        <w:t xml:space="preserve">W przypadku stwierdzenia rażącego naruszenia przez Wykonawcę przepisów z zakresu bezpieczeństwa i higieny pracy, ochrony ppoż. lub ochrony środowiska lub naruszenia </w:t>
      </w:r>
      <w:r w:rsidRPr="0E86845E">
        <w:rPr>
          <w:rFonts w:ascii="Arial" w:hAnsi="Arial" w:cs="Arial"/>
          <w:sz w:val="20"/>
          <w:szCs w:val="20"/>
        </w:rPr>
        <w:lastRenderedPageBreak/>
        <w:t>postanowień Umowy w tym zakresie Zamawiający zastrzega sobie prawo do ewentualnego wstrzymania wykonywania świadczonej Umowy. W takim przypadku Wykonawcy nie przysługuje odszkodowanie od Zamawiającego. Zamawiający ma prawo wezwać Wykonawcę do zaprzestania naruszeń oraz usunięcia już stwierdzonych naruszeń i wyznaczyć mu w tym zakresie określony termin, po bezskutecznym upływie którego Zamawiający będzie miał prawo wypowiedzieć Umowę w trybie natychmiastowym. W przypadku takiego zakończenia łączącego Strony stosunku prawnego, Wykonawcy będzie przysługiwało wynagrodzenie z tytułu tej części prac, co do której stwierdzono należyte wykonanie Umowy. Zamawiający zachowuje na własność należycie wykonane przez Wykonawcę rezultaty prac do dnia zakończenia łączącego Strony stosunku prawnego.</w:t>
      </w:r>
    </w:p>
    <w:p w14:paraId="47C4D52A" w14:textId="7E7D91C6"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sidRPr="004D48F7">
        <w:rPr>
          <w:rFonts w:ascii="Arial" w:hAnsi="Arial" w:cs="Arial"/>
          <w:sz w:val="20"/>
          <w:lang w:eastAsia="x-none"/>
        </w:rPr>
        <w:t xml:space="preserve">Kary wynikające z nieprzestrzegania przepisów z zakresu bezpieczeństwa i higieny pracy, ochrony ppoż. lub ochrony środowiska przez </w:t>
      </w:r>
      <w:r>
        <w:rPr>
          <w:rFonts w:ascii="Arial" w:hAnsi="Arial" w:cs="Arial"/>
          <w:sz w:val="20"/>
          <w:lang w:eastAsia="x-none"/>
        </w:rPr>
        <w:t>Wykonawcę</w:t>
      </w:r>
      <w:r w:rsidRPr="004D48F7">
        <w:rPr>
          <w:rFonts w:ascii="Arial" w:hAnsi="Arial" w:cs="Arial"/>
          <w:sz w:val="20"/>
          <w:lang w:eastAsia="x-none"/>
        </w:rPr>
        <w:t xml:space="preserve">, ponosi </w:t>
      </w:r>
      <w:r>
        <w:rPr>
          <w:rFonts w:ascii="Arial" w:hAnsi="Arial" w:cs="Arial"/>
          <w:sz w:val="20"/>
          <w:lang w:eastAsia="x-none"/>
        </w:rPr>
        <w:t>Wykonawca</w:t>
      </w:r>
      <w:r w:rsidRPr="004D48F7">
        <w:rPr>
          <w:rFonts w:ascii="Arial" w:hAnsi="Arial" w:cs="Arial"/>
          <w:sz w:val="20"/>
          <w:lang w:eastAsia="x-none"/>
        </w:rPr>
        <w:t xml:space="preserve">, a w </w:t>
      </w:r>
      <w:r w:rsidR="0024242F" w:rsidRPr="004D48F7">
        <w:rPr>
          <w:rFonts w:ascii="Arial" w:hAnsi="Arial" w:cs="Arial"/>
          <w:sz w:val="20"/>
          <w:lang w:eastAsia="x-none"/>
        </w:rPr>
        <w:t>sytuacji,</w:t>
      </w:r>
      <w:r w:rsidRPr="004D48F7">
        <w:rPr>
          <w:rFonts w:ascii="Arial" w:hAnsi="Arial" w:cs="Arial"/>
          <w:sz w:val="20"/>
          <w:lang w:eastAsia="x-none"/>
        </w:rPr>
        <w:t xml:space="preserve"> gdy kara zostanie nałożona bezpośrednio na </w:t>
      </w:r>
      <w:r>
        <w:rPr>
          <w:rFonts w:ascii="Arial" w:hAnsi="Arial" w:cs="Arial"/>
          <w:sz w:val="20"/>
          <w:lang w:eastAsia="x-none"/>
        </w:rPr>
        <w:t>Zamawiającego</w:t>
      </w:r>
      <w:r w:rsidRPr="004D48F7">
        <w:rPr>
          <w:rFonts w:ascii="Arial" w:hAnsi="Arial" w:cs="Arial"/>
          <w:sz w:val="20"/>
          <w:lang w:eastAsia="x-none"/>
        </w:rPr>
        <w:t>,</w:t>
      </w:r>
      <w:r>
        <w:rPr>
          <w:rFonts w:ascii="Arial" w:hAnsi="Arial" w:cs="Arial"/>
          <w:sz w:val="20"/>
          <w:lang w:eastAsia="x-none"/>
        </w:rPr>
        <w:t xml:space="preserve"> Wykonawca</w:t>
      </w:r>
      <w:r w:rsidRPr="004D48F7">
        <w:rPr>
          <w:rFonts w:ascii="Arial" w:hAnsi="Arial" w:cs="Arial"/>
          <w:sz w:val="20"/>
          <w:lang w:eastAsia="x-none"/>
        </w:rPr>
        <w:t xml:space="preserve"> zwróci </w:t>
      </w:r>
      <w:r>
        <w:rPr>
          <w:rFonts w:ascii="Arial" w:hAnsi="Arial" w:cs="Arial"/>
          <w:sz w:val="20"/>
          <w:lang w:eastAsia="x-none"/>
        </w:rPr>
        <w:t>Zamawiającemu</w:t>
      </w:r>
      <w:r w:rsidRPr="004D48F7">
        <w:rPr>
          <w:rFonts w:ascii="Arial" w:hAnsi="Arial" w:cs="Arial"/>
          <w:sz w:val="20"/>
          <w:lang w:eastAsia="x-none"/>
        </w:rPr>
        <w:t xml:space="preserve"> jej równowartość powiększoną o ewentualne koszty postępowania.</w:t>
      </w:r>
    </w:p>
    <w:p w14:paraId="65327BE8" w14:textId="77777777"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sidRPr="004D48F7">
        <w:rPr>
          <w:rFonts w:ascii="Arial" w:hAnsi="Arial" w:cs="Arial"/>
          <w:sz w:val="20"/>
          <w:lang w:eastAsia="x-none"/>
        </w:rPr>
        <w:t xml:space="preserve">Wszelkie naruszenia dobrego imienia </w:t>
      </w:r>
      <w:r>
        <w:rPr>
          <w:rFonts w:ascii="Arial" w:hAnsi="Arial" w:cs="Arial"/>
          <w:sz w:val="20"/>
          <w:lang w:eastAsia="x-none"/>
        </w:rPr>
        <w:t>Zamawiającego</w:t>
      </w:r>
      <w:r w:rsidRPr="004D48F7">
        <w:rPr>
          <w:rFonts w:ascii="Arial" w:hAnsi="Arial" w:cs="Arial"/>
          <w:sz w:val="20"/>
          <w:lang w:eastAsia="x-none"/>
        </w:rPr>
        <w:t xml:space="preserve"> powstałe w wyniku zaniedbań </w:t>
      </w:r>
      <w:r>
        <w:rPr>
          <w:rFonts w:ascii="Arial" w:hAnsi="Arial" w:cs="Arial"/>
          <w:sz w:val="20"/>
          <w:lang w:eastAsia="x-none"/>
        </w:rPr>
        <w:t>Wykonawcy</w:t>
      </w:r>
      <w:r w:rsidRPr="004D48F7">
        <w:rPr>
          <w:rFonts w:ascii="Arial" w:hAnsi="Arial" w:cs="Arial"/>
          <w:sz w:val="20"/>
          <w:lang w:eastAsia="x-none"/>
        </w:rPr>
        <w:t xml:space="preserve"> w zakresie bezpieczeństwa i higieny pracy, ochrony ppoż. lub ochrony środowiska będą podstawą do dochodzenia roszczeń przez </w:t>
      </w:r>
      <w:r>
        <w:rPr>
          <w:rFonts w:ascii="Arial" w:hAnsi="Arial" w:cs="Arial"/>
          <w:sz w:val="20"/>
          <w:lang w:eastAsia="x-none"/>
        </w:rPr>
        <w:t>Zamawiającego</w:t>
      </w:r>
      <w:r w:rsidRPr="004D48F7">
        <w:rPr>
          <w:rFonts w:ascii="Arial" w:hAnsi="Arial" w:cs="Arial"/>
          <w:sz w:val="20"/>
          <w:lang w:eastAsia="x-none"/>
        </w:rPr>
        <w:t xml:space="preserve"> w stosunku do </w:t>
      </w:r>
      <w:r>
        <w:rPr>
          <w:rFonts w:ascii="Arial" w:hAnsi="Arial" w:cs="Arial"/>
          <w:sz w:val="20"/>
          <w:lang w:eastAsia="x-none"/>
        </w:rPr>
        <w:t>Wykonawcy</w:t>
      </w:r>
      <w:r w:rsidRPr="004D48F7">
        <w:rPr>
          <w:rFonts w:ascii="Arial" w:hAnsi="Arial" w:cs="Arial"/>
          <w:sz w:val="20"/>
          <w:lang w:eastAsia="x-none"/>
        </w:rPr>
        <w:t xml:space="preserve">. </w:t>
      </w:r>
    </w:p>
    <w:p w14:paraId="4A70A1B6" w14:textId="01862B68" w:rsidR="00966775"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Pr>
          <w:rFonts w:ascii="Arial" w:hAnsi="Arial" w:cs="Arial"/>
          <w:sz w:val="20"/>
          <w:lang w:eastAsia="x-none"/>
        </w:rPr>
        <w:t>Wykonawca</w:t>
      </w:r>
      <w:r w:rsidRPr="004D48F7">
        <w:rPr>
          <w:rFonts w:ascii="Arial" w:hAnsi="Arial" w:cs="Arial"/>
          <w:sz w:val="20"/>
          <w:lang w:eastAsia="x-none"/>
        </w:rPr>
        <w:t xml:space="preserve"> jest zobowiązany do naprawy wszelkich wyrządzonych wskutek swoich działań szkód w środowisku poprzez przywrócenie środowiska do stanu pierwotnego lub pokrycia kosztów przywrócenia środowiska do stanu pierwotnego według decyzji i wyceny </w:t>
      </w:r>
      <w:r w:rsidR="00510E4D">
        <w:rPr>
          <w:rFonts w:ascii="Arial" w:hAnsi="Arial" w:cs="Arial"/>
          <w:sz w:val="20"/>
          <w:lang w:eastAsia="x-none"/>
        </w:rPr>
        <w:t>Zamawiającego</w:t>
      </w:r>
    </w:p>
    <w:p w14:paraId="0BBF0A60" w14:textId="777392C3"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sidRPr="004D48F7">
        <w:rPr>
          <w:rFonts w:ascii="Arial" w:hAnsi="Arial" w:cs="Arial"/>
          <w:sz w:val="20"/>
          <w:lang w:eastAsia="x-none"/>
        </w:rPr>
        <w:t xml:space="preserve">W przypadku wystąpienia awarii środowiskowej wynikłej w związku z realizacją Przedmiotu Umowy, </w:t>
      </w:r>
      <w:r>
        <w:rPr>
          <w:rFonts w:ascii="Arial" w:hAnsi="Arial" w:cs="Arial"/>
          <w:sz w:val="20"/>
          <w:lang w:eastAsia="x-none"/>
        </w:rPr>
        <w:t>Wykonawca</w:t>
      </w:r>
      <w:r w:rsidRPr="004D48F7">
        <w:rPr>
          <w:rFonts w:ascii="Arial" w:hAnsi="Arial" w:cs="Arial"/>
          <w:sz w:val="20"/>
          <w:lang w:eastAsia="x-none"/>
        </w:rPr>
        <w:t xml:space="preserve"> jest zobowiązany niezwłocznie powiadomić o tym </w:t>
      </w:r>
      <w:r>
        <w:rPr>
          <w:rFonts w:ascii="Arial" w:hAnsi="Arial" w:cs="Arial"/>
          <w:sz w:val="20"/>
          <w:lang w:eastAsia="x-none"/>
        </w:rPr>
        <w:t>Zamawiającego</w:t>
      </w:r>
      <w:r w:rsidRPr="004D48F7">
        <w:rPr>
          <w:rFonts w:ascii="Arial" w:hAnsi="Arial" w:cs="Arial"/>
          <w:sz w:val="20"/>
          <w:lang w:eastAsia="x-none"/>
        </w:rPr>
        <w:t xml:space="preserve"> (koordynatora Umowy ze strony </w:t>
      </w:r>
      <w:r>
        <w:rPr>
          <w:rFonts w:ascii="Arial" w:hAnsi="Arial" w:cs="Arial"/>
          <w:sz w:val="20"/>
          <w:lang w:eastAsia="x-none"/>
        </w:rPr>
        <w:t>Zamawiającego</w:t>
      </w:r>
      <w:r w:rsidRPr="004D48F7">
        <w:rPr>
          <w:rFonts w:ascii="Arial" w:hAnsi="Arial" w:cs="Arial"/>
          <w:sz w:val="20"/>
          <w:lang w:eastAsia="x-none"/>
        </w:rPr>
        <w:t xml:space="preserve">). Poprzez awarię środowiskową należy rozumieć zdarzenie powstałe na skutek realizacji przez </w:t>
      </w:r>
      <w:r>
        <w:rPr>
          <w:rFonts w:ascii="Arial" w:hAnsi="Arial" w:cs="Arial"/>
          <w:sz w:val="20"/>
          <w:lang w:eastAsia="x-none"/>
        </w:rPr>
        <w:t>Wykonawcę</w:t>
      </w:r>
      <w:r w:rsidRPr="004D48F7">
        <w:rPr>
          <w:rFonts w:ascii="Arial" w:hAnsi="Arial" w:cs="Arial"/>
          <w:sz w:val="20"/>
          <w:lang w:eastAsia="x-none"/>
        </w:rPr>
        <w:t xml:space="preserve"> Przedmiotu Umowy na rzecz </w:t>
      </w:r>
      <w:r>
        <w:rPr>
          <w:rFonts w:ascii="Arial" w:hAnsi="Arial" w:cs="Arial"/>
          <w:sz w:val="20"/>
          <w:lang w:eastAsia="x-none"/>
        </w:rPr>
        <w:t>Zamawiającego</w:t>
      </w:r>
      <w:r w:rsidRPr="004D48F7">
        <w:rPr>
          <w:rFonts w:ascii="Arial" w:hAnsi="Arial" w:cs="Arial"/>
          <w:sz w:val="20"/>
          <w:lang w:eastAsia="x-none"/>
        </w:rPr>
        <w:t xml:space="preserve">, które w wyniku niekontrolowanego rozwoju sytuacji prowadzi do powstania negatywnej mierzalnej zmiany stanu lub funkcji elementów przyrodniczych (wody, ziemi, gatunków chronionych, chronionych siedlisk przyrodniczych), ocenionej w stosunku do stanu początkowego i wywołane pośrednio lub bezpośrednio działaniem </w:t>
      </w:r>
      <w:r>
        <w:rPr>
          <w:rFonts w:ascii="Arial" w:hAnsi="Arial" w:cs="Arial"/>
          <w:sz w:val="20"/>
          <w:lang w:eastAsia="x-none"/>
        </w:rPr>
        <w:t>Wykonawcy</w:t>
      </w:r>
      <w:r w:rsidRPr="004D48F7">
        <w:rPr>
          <w:rFonts w:ascii="Arial" w:hAnsi="Arial" w:cs="Arial"/>
          <w:sz w:val="20"/>
          <w:lang w:eastAsia="x-none"/>
        </w:rPr>
        <w:t>.</w:t>
      </w:r>
    </w:p>
    <w:p w14:paraId="3AFDC683" w14:textId="77777777"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sidRPr="004D48F7">
        <w:rPr>
          <w:rFonts w:ascii="Arial" w:hAnsi="Arial" w:cs="Arial"/>
          <w:sz w:val="20"/>
          <w:lang w:eastAsia="x-none"/>
        </w:rPr>
        <w:t xml:space="preserve">W przypadku wystąpienia wypadku lub/i zdarzenia potencjalnie wypadkowego wynikłych w związku z realizacją Przedmiotu Umowy, </w:t>
      </w:r>
      <w:r>
        <w:rPr>
          <w:rFonts w:ascii="Arial" w:hAnsi="Arial" w:cs="Arial"/>
          <w:sz w:val="20"/>
          <w:lang w:eastAsia="x-none"/>
        </w:rPr>
        <w:t>Wykonawca</w:t>
      </w:r>
      <w:r w:rsidRPr="004D48F7">
        <w:rPr>
          <w:rFonts w:ascii="Arial" w:hAnsi="Arial" w:cs="Arial"/>
          <w:sz w:val="20"/>
          <w:lang w:eastAsia="x-none"/>
        </w:rPr>
        <w:t xml:space="preserve"> jest zobowiązany niezwłocznie powiadomić o tym </w:t>
      </w:r>
      <w:r>
        <w:rPr>
          <w:rFonts w:ascii="Arial" w:hAnsi="Arial" w:cs="Arial"/>
          <w:sz w:val="20"/>
          <w:lang w:eastAsia="x-none"/>
        </w:rPr>
        <w:t>Zamawiającego</w:t>
      </w:r>
      <w:r w:rsidRPr="004D48F7">
        <w:rPr>
          <w:rFonts w:ascii="Arial" w:hAnsi="Arial" w:cs="Arial"/>
          <w:sz w:val="20"/>
          <w:lang w:eastAsia="x-none"/>
        </w:rPr>
        <w:t xml:space="preserve"> (koordynatora Umowy ze strony </w:t>
      </w:r>
      <w:r>
        <w:rPr>
          <w:rFonts w:ascii="Arial" w:hAnsi="Arial" w:cs="Arial"/>
          <w:sz w:val="20"/>
          <w:lang w:eastAsia="x-none"/>
        </w:rPr>
        <w:t>Zamawiającego</w:t>
      </w:r>
      <w:r w:rsidRPr="004D48F7">
        <w:rPr>
          <w:rFonts w:ascii="Arial" w:hAnsi="Arial" w:cs="Arial"/>
          <w:sz w:val="20"/>
          <w:lang w:eastAsia="x-none"/>
        </w:rPr>
        <w:t xml:space="preserve">). Przez wypadek należy rozumieć nagłe zdarzenie wywołane przyczyną zewnętrzną, do którego doszło na terenie realizacji Umowy - obiektu lub na skutek realizacji przez </w:t>
      </w:r>
      <w:r>
        <w:rPr>
          <w:rFonts w:ascii="Arial" w:hAnsi="Arial" w:cs="Arial"/>
          <w:sz w:val="20"/>
          <w:lang w:eastAsia="x-none"/>
        </w:rPr>
        <w:t>Wykonawcę</w:t>
      </w:r>
      <w:r w:rsidRPr="004D48F7">
        <w:rPr>
          <w:rFonts w:ascii="Arial" w:hAnsi="Arial" w:cs="Arial"/>
          <w:sz w:val="20"/>
          <w:lang w:eastAsia="x-none"/>
        </w:rPr>
        <w:t xml:space="preserve"> Przedmiotu Umowy na rzecz </w:t>
      </w:r>
      <w:r>
        <w:rPr>
          <w:rFonts w:ascii="Arial" w:hAnsi="Arial" w:cs="Arial"/>
          <w:sz w:val="20"/>
          <w:lang w:eastAsia="x-none"/>
        </w:rPr>
        <w:t>Zamawiającego</w:t>
      </w:r>
      <w:r w:rsidRPr="004D48F7">
        <w:rPr>
          <w:rFonts w:ascii="Arial" w:hAnsi="Arial" w:cs="Arial"/>
          <w:sz w:val="20"/>
          <w:lang w:eastAsia="x-none"/>
        </w:rPr>
        <w:t xml:space="preserve">, które doprowadziło do urazu lub śmierci pracownika </w:t>
      </w:r>
      <w:r>
        <w:rPr>
          <w:rFonts w:ascii="Arial" w:hAnsi="Arial" w:cs="Arial"/>
          <w:sz w:val="20"/>
          <w:lang w:eastAsia="x-none"/>
        </w:rPr>
        <w:t>Wykonawcy</w:t>
      </w:r>
      <w:r w:rsidRPr="004D48F7">
        <w:rPr>
          <w:rFonts w:ascii="Arial" w:hAnsi="Arial" w:cs="Arial"/>
          <w:sz w:val="20"/>
          <w:lang w:eastAsia="x-none"/>
        </w:rPr>
        <w:t xml:space="preserve">, </w:t>
      </w:r>
      <w:r>
        <w:rPr>
          <w:rFonts w:ascii="Arial" w:hAnsi="Arial" w:cs="Arial"/>
          <w:sz w:val="20"/>
          <w:lang w:eastAsia="x-none"/>
        </w:rPr>
        <w:t>Wykonawcy</w:t>
      </w:r>
      <w:r w:rsidRPr="004D48F7">
        <w:rPr>
          <w:rFonts w:ascii="Arial" w:hAnsi="Arial" w:cs="Arial"/>
          <w:sz w:val="20"/>
          <w:lang w:eastAsia="x-none"/>
        </w:rPr>
        <w:t xml:space="preserve"> lub innego podmiotu, gościa lub osoby postronnej. Przez zdarzenie potencjalnie wypadkowe należy rozumieć niebezpieczne dla zdrowia lub życia pracownika, gościa lub osoby postronnej zdarzenie, do którego doszło na terenie realizacji Umowy - obiektu lub na skutek realizacji przez </w:t>
      </w:r>
      <w:r>
        <w:rPr>
          <w:rFonts w:ascii="Arial" w:hAnsi="Arial" w:cs="Arial"/>
          <w:sz w:val="20"/>
          <w:lang w:eastAsia="x-none"/>
        </w:rPr>
        <w:t>Wykonawcę</w:t>
      </w:r>
      <w:r w:rsidRPr="004D48F7">
        <w:rPr>
          <w:rFonts w:ascii="Arial" w:hAnsi="Arial" w:cs="Arial"/>
          <w:sz w:val="20"/>
          <w:lang w:eastAsia="x-none"/>
        </w:rPr>
        <w:t xml:space="preserve"> Przedmiotu Umowy na rzecz </w:t>
      </w:r>
      <w:r>
        <w:rPr>
          <w:rFonts w:ascii="Arial" w:hAnsi="Arial" w:cs="Arial"/>
          <w:sz w:val="20"/>
          <w:lang w:eastAsia="x-none"/>
        </w:rPr>
        <w:t>Zamawiającego</w:t>
      </w:r>
      <w:r w:rsidRPr="004D48F7">
        <w:rPr>
          <w:rFonts w:ascii="Arial" w:hAnsi="Arial" w:cs="Arial"/>
          <w:sz w:val="20"/>
          <w:lang w:eastAsia="x-none"/>
        </w:rPr>
        <w:t>, podczas którego nie dochodzi do urazów lub pogorszenia stanu zdrowia.</w:t>
      </w:r>
    </w:p>
    <w:p w14:paraId="34B56DED" w14:textId="61815BA6"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szCs w:val="20"/>
          <w:lang w:eastAsia="x-none"/>
        </w:rPr>
      </w:pPr>
      <w:r w:rsidRPr="0E86845E">
        <w:rPr>
          <w:rFonts w:ascii="Arial" w:hAnsi="Arial" w:cs="Arial"/>
          <w:sz w:val="20"/>
          <w:szCs w:val="20"/>
        </w:rPr>
        <w:t>Wykonawca zobowiązuje się do stosowania w trakcie wykonywania Przedmiotu Umowy takich maszyn, urządzeń, materiałów i technologii, których negatywny wpływ na człowieka i środowisko naturalne jest najmniejszy spośród dostępnych na rynku.</w:t>
      </w:r>
    </w:p>
    <w:p w14:paraId="2F46EAE0" w14:textId="77777777" w:rsidR="008923EF" w:rsidRPr="004D48F7" w:rsidRDefault="008923EF" w:rsidP="00D216D3">
      <w:pPr>
        <w:numPr>
          <w:ilvl w:val="0"/>
          <w:numId w:val="11"/>
        </w:numPr>
        <w:suppressAutoHyphens/>
        <w:spacing w:after="0" w:line="276" w:lineRule="auto"/>
        <w:ind w:left="426" w:hanging="426"/>
        <w:contextualSpacing/>
        <w:jc w:val="both"/>
        <w:rPr>
          <w:rFonts w:ascii="Arial" w:hAnsi="Arial" w:cs="Arial"/>
          <w:sz w:val="20"/>
          <w:lang w:eastAsia="x-none"/>
        </w:rPr>
      </w:pPr>
      <w:r w:rsidRPr="004D48F7">
        <w:rPr>
          <w:rFonts w:ascii="Arial" w:hAnsi="Arial" w:cs="Arial"/>
          <w:sz w:val="20"/>
          <w:lang w:eastAsia="x-none"/>
        </w:rPr>
        <w:t xml:space="preserve">Podpisanie Umowy przez </w:t>
      </w:r>
      <w:r>
        <w:rPr>
          <w:rFonts w:ascii="Arial" w:hAnsi="Arial" w:cs="Arial"/>
          <w:sz w:val="20"/>
          <w:lang w:eastAsia="x-none"/>
        </w:rPr>
        <w:t>Wykonawcę</w:t>
      </w:r>
      <w:r w:rsidRPr="004D48F7">
        <w:rPr>
          <w:rFonts w:ascii="Arial" w:hAnsi="Arial" w:cs="Arial"/>
          <w:sz w:val="20"/>
          <w:lang w:eastAsia="x-none"/>
        </w:rPr>
        <w:t xml:space="preserve"> jest równoznaczne z:</w:t>
      </w:r>
    </w:p>
    <w:p w14:paraId="4F1EE6D7" w14:textId="324E5EAE" w:rsidR="008923EF" w:rsidRPr="008923EF" w:rsidRDefault="008923EF" w:rsidP="00D216D3">
      <w:pPr>
        <w:pStyle w:val="Akapitzlist"/>
        <w:numPr>
          <w:ilvl w:val="0"/>
          <w:numId w:val="12"/>
        </w:numPr>
        <w:spacing w:line="276" w:lineRule="auto"/>
        <w:jc w:val="both"/>
        <w:rPr>
          <w:rFonts w:ascii="Arial" w:hAnsi="Arial" w:cs="Arial"/>
          <w:sz w:val="20"/>
          <w:lang w:eastAsia="x-none"/>
        </w:rPr>
      </w:pPr>
      <w:r w:rsidRPr="008923EF">
        <w:rPr>
          <w:rFonts w:ascii="Arial" w:hAnsi="Arial" w:cs="Arial"/>
          <w:sz w:val="20"/>
          <w:lang w:eastAsia="x-none"/>
        </w:rPr>
        <w:t xml:space="preserve">zapoznaniem się przez Wykonawcę z Wymaganiami dla </w:t>
      </w:r>
      <w:r w:rsidRPr="008923EF">
        <w:rPr>
          <w:rFonts w:ascii="Arial" w:hAnsi="Arial" w:cs="Arial"/>
          <w:sz w:val="20"/>
        </w:rPr>
        <w:t xml:space="preserve">Wykonawców w zakresie bezpieczeństwa pracy i ochrony zdrowia określonymi w Załączniku nr </w:t>
      </w:r>
      <w:r w:rsidR="009C00F2">
        <w:rPr>
          <w:rFonts w:ascii="Arial" w:hAnsi="Arial" w:cs="Arial"/>
          <w:sz w:val="20"/>
        </w:rPr>
        <w:t>6</w:t>
      </w:r>
      <w:r w:rsidRPr="008923EF">
        <w:rPr>
          <w:rFonts w:ascii="Arial" w:hAnsi="Arial" w:cs="Arial"/>
          <w:sz w:val="20"/>
        </w:rPr>
        <w:t xml:space="preserve"> do Umowy</w:t>
      </w:r>
      <w:r w:rsidRPr="008923EF">
        <w:rPr>
          <w:rFonts w:ascii="Arial" w:hAnsi="Arial" w:cs="Arial"/>
          <w:sz w:val="20"/>
          <w:lang w:eastAsia="x-none"/>
        </w:rPr>
        <w:t>;</w:t>
      </w:r>
    </w:p>
    <w:p w14:paraId="28741F9E" w14:textId="0392F588" w:rsidR="008923EF" w:rsidRDefault="008923EF" w:rsidP="00D216D3">
      <w:pPr>
        <w:pStyle w:val="Akapitzlist"/>
        <w:numPr>
          <w:ilvl w:val="0"/>
          <w:numId w:val="12"/>
        </w:numPr>
        <w:spacing w:line="276" w:lineRule="auto"/>
        <w:jc w:val="both"/>
        <w:rPr>
          <w:rFonts w:ascii="Arial" w:hAnsi="Arial" w:cs="Arial"/>
          <w:sz w:val="20"/>
          <w:lang w:eastAsia="x-none"/>
        </w:rPr>
      </w:pPr>
      <w:r w:rsidRPr="008923EF">
        <w:rPr>
          <w:rFonts w:ascii="Arial" w:hAnsi="Arial" w:cs="Arial"/>
          <w:sz w:val="20"/>
          <w:lang w:eastAsia="x-none"/>
        </w:rPr>
        <w:t xml:space="preserve">zobowiązaniem się Wykonawcy do przestrzegania Wymagań dla </w:t>
      </w:r>
      <w:r w:rsidRPr="008923EF">
        <w:rPr>
          <w:rFonts w:ascii="Arial" w:hAnsi="Arial" w:cs="Arial"/>
          <w:sz w:val="20"/>
        </w:rPr>
        <w:t xml:space="preserve">Wykonawców w zakresie bezpieczeństwa pracy i ochrony zdrowia określonych w Załączniku nr </w:t>
      </w:r>
      <w:r w:rsidR="009C00F2">
        <w:rPr>
          <w:rFonts w:ascii="Arial" w:hAnsi="Arial" w:cs="Arial"/>
          <w:sz w:val="20"/>
        </w:rPr>
        <w:t>6</w:t>
      </w:r>
      <w:r w:rsidRPr="008923EF">
        <w:rPr>
          <w:rFonts w:ascii="Arial" w:hAnsi="Arial" w:cs="Arial"/>
          <w:sz w:val="20"/>
        </w:rPr>
        <w:t xml:space="preserve"> do Umowy</w:t>
      </w:r>
      <w:r w:rsidRPr="008923EF">
        <w:rPr>
          <w:rFonts w:ascii="Arial" w:hAnsi="Arial" w:cs="Arial"/>
          <w:sz w:val="20"/>
          <w:lang w:eastAsia="x-none"/>
        </w:rPr>
        <w:t xml:space="preserve">; </w:t>
      </w:r>
    </w:p>
    <w:p w14:paraId="684D1DA4" w14:textId="37E21E5A" w:rsidR="008923EF" w:rsidRDefault="008923EF" w:rsidP="00D216D3">
      <w:pPr>
        <w:pStyle w:val="Akapitzlist"/>
        <w:numPr>
          <w:ilvl w:val="0"/>
          <w:numId w:val="12"/>
        </w:numPr>
        <w:spacing w:line="276" w:lineRule="auto"/>
        <w:jc w:val="both"/>
        <w:rPr>
          <w:rFonts w:ascii="Arial" w:hAnsi="Arial" w:cs="Arial"/>
          <w:sz w:val="20"/>
          <w:lang w:eastAsia="x-none"/>
        </w:rPr>
      </w:pPr>
      <w:r w:rsidRPr="008923EF">
        <w:rPr>
          <w:rFonts w:ascii="Arial" w:hAnsi="Arial" w:cs="Arial"/>
          <w:sz w:val="20"/>
          <w:lang w:eastAsia="x-none"/>
        </w:rPr>
        <w:t xml:space="preserve">zobowiązaniem się Wykonawcy do zapoznania wszystkich osób biorących udział w realizacji Przedmiotu Umowy z Wymaganiami dla </w:t>
      </w:r>
      <w:r w:rsidRPr="008923EF">
        <w:rPr>
          <w:rFonts w:ascii="Arial" w:hAnsi="Arial" w:cs="Arial"/>
          <w:sz w:val="20"/>
        </w:rPr>
        <w:t xml:space="preserve">Wykonawców w zakresie bezpieczeństwa pracy i ochrony zdrowia określonymi w Załączniku nr </w:t>
      </w:r>
      <w:r w:rsidR="009C00F2">
        <w:rPr>
          <w:rFonts w:ascii="Arial" w:hAnsi="Arial" w:cs="Arial"/>
          <w:sz w:val="20"/>
        </w:rPr>
        <w:t>6</w:t>
      </w:r>
      <w:r w:rsidRPr="008923EF">
        <w:rPr>
          <w:rFonts w:ascii="Arial" w:hAnsi="Arial" w:cs="Arial"/>
          <w:sz w:val="20"/>
        </w:rPr>
        <w:t xml:space="preserve"> do Umowy</w:t>
      </w:r>
      <w:r w:rsidRPr="008923EF">
        <w:rPr>
          <w:rFonts w:ascii="Arial" w:hAnsi="Arial" w:cs="Arial"/>
          <w:sz w:val="20"/>
          <w:lang w:eastAsia="x-none"/>
        </w:rPr>
        <w:t>.</w:t>
      </w:r>
    </w:p>
    <w:p w14:paraId="77D8BBFD" w14:textId="36FE5812" w:rsidR="00510E4D" w:rsidRPr="004D48F7" w:rsidRDefault="00510E4D" w:rsidP="00D216D3">
      <w:pPr>
        <w:numPr>
          <w:ilvl w:val="0"/>
          <w:numId w:val="11"/>
        </w:numPr>
        <w:suppressAutoHyphens/>
        <w:spacing w:after="0" w:line="276" w:lineRule="auto"/>
        <w:ind w:left="426" w:hanging="426"/>
        <w:contextualSpacing/>
        <w:jc w:val="both"/>
        <w:rPr>
          <w:rFonts w:ascii="Arial" w:hAnsi="Arial" w:cs="Arial"/>
          <w:sz w:val="20"/>
          <w:lang w:eastAsia="x-none"/>
        </w:rPr>
      </w:pPr>
      <w:r w:rsidRPr="004D48F7">
        <w:rPr>
          <w:rFonts w:ascii="Arial" w:hAnsi="Arial" w:cs="Arial"/>
          <w:sz w:val="20"/>
          <w:lang w:eastAsia="x-none"/>
        </w:rPr>
        <w:t xml:space="preserve">Podpisanie Umowy przez </w:t>
      </w:r>
      <w:r>
        <w:rPr>
          <w:rFonts w:ascii="Arial" w:hAnsi="Arial" w:cs="Arial"/>
          <w:sz w:val="20"/>
          <w:lang w:eastAsia="x-none"/>
        </w:rPr>
        <w:t>Wykonawcę</w:t>
      </w:r>
      <w:r w:rsidRPr="004D48F7">
        <w:rPr>
          <w:rFonts w:ascii="Arial" w:hAnsi="Arial" w:cs="Arial"/>
          <w:sz w:val="20"/>
          <w:lang w:eastAsia="x-none"/>
        </w:rPr>
        <w:t xml:space="preserve"> jest równoznaczne z:</w:t>
      </w:r>
    </w:p>
    <w:p w14:paraId="50B0DDFB" w14:textId="78B32228" w:rsidR="00510E4D" w:rsidRPr="004D48F7" w:rsidRDefault="00510E4D" w:rsidP="00D216D3">
      <w:pPr>
        <w:pStyle w:val="Akapitzlist"/>
        <w:numPr>
          <w:ilvl w:val="0"/>
          <w:numId w:val="13"/>
        </w:numPr>
        <w:spacing w:line="276" w:lineRule="auto"/>
        <w:jc w:val="both"/>
        <w:rPr>
          <w:rFonts w:ascii="Arial" w:hAnsi="Arial" w:cs="Arial"/>
          <w:sz w:val="20"/>
          <w:lang w:eastAsia="x-none"/>
        </w:rPr>
      </w:pPr>
      <w:r w:rsidRPr="004D48F7">
        <w:rPr>
          <w:rFonts w:ascii="Arial" w:hAnsi="Arial" w:cs="Arial"/>
          <w:sz w:val="20"/>
          <w:lang w:eastAsia="x-none"/>
        </w:rPr>
        <w:lastRenderedPageBreak/>
        <w:t xml:space="preserve">zapoznaniem się przez </w:t>
      </w:r>
      <w:r>
        <w:rPr>
          <w:rFonts w:ascii="Arial" w:hAnsi="Arial" w:cs="Arial"/>
          <w:sz w:val="20"/>
          <w:lang w:eastAsia="x-none"/>
        </w:rPr>
        <w:t>Wykonawcę</w:t>
      </w:r>
      <w:r w:rsidRPr="004D48F7">
        <w:rPr>
          <w:rFonts w:ascii="Arial" w:hAnsi="Arial" w:cs="Arial"/>
          <w:sz w:val="20"/>
          <w:lang w:eastAsia="x-none"/>
        </w:rPr>
        <w:t xml:space="preserve"> z Wymaganiami dla Wykonawców w zakresie ochrony środowiska określonymi w Załączniku </w:t>
      </w:r>
      <w:r>
        <w:rPr>
          <w:rFonts w:ascii="Arial" w:hAnsi="Arial" w:cs="Arial"/>
          <w:sz w:val="20"/>
          <w:lang w:eastAsia="x-none"/>
        </w:rPr>
        <w:t>n</w:t>
      </w:r>
      <w:r w:rsidRPr="004D48F7">
        <w:rPr>
          <w:rFonts w:ascii="Arial" w:hAnsi="Arial" w:cs="Arial"/>
          <w:sz w:val="20"/>
          <w:lang w:eastAsia="x-none"/>
        </w:rPr>
        <w:t xml:space="preserve">r </w:t>
      </w:r>
      <w:r w:rsidR="009C00F2">
        <w:rPr>
          <w:rFonts w:ascii="Arial" w:hAnsi="Arial" w:cs="Arial"/>
          <w:sz w:val="20"/>
          <w:lang w:eastAsia="x-none"/>
        </w:rPr>
        <w:t>7</w:t>
      </w:r>
      <w:r w:rsidRPr="004D48F7">
        <w:rPr>
          <w:rFonts w:ascii="Arial" w:hAnsi="Arial" w:cs="Arial"/>
          <w:sz w:val="20"/>
          <w:lang w:eastAsia="x-none"/>
        </w:rPr>
        <w:t xml:space="preserve"> do Umowy;</w:t>
      </w:r>
    </w:p>
    <w:p w14:paraId="2C40D6CD" w14:textId="0B3252F8" w:rsidR="00510E4D" w:rsidRPr="004D48F7" w:rsidRDefault="00510E4D" w:rsidP="00D216D3">
      <w:pPr>
        <w:pStyle w:val="Akapitzlist"/>
        <w:numPr>
          <w:ilvl w:val="0"/>
          <w:numId w:val="13"/>
        </w:numPr>
        <w:spacing w:line="276" w:lineRule="auto"/>
        <w:jc w:val="both"/>
        <w:rPr>
          <w:rFonts w:ascii="Arial" w:hAnsi="Arial" w:cs="Arial"/>
          <w:sz w:val="20"/>
          <w:lang w:eastAsia="x-none"/>
        </w:rPr>
      </w:pPr>
      <w:r w:rsidRPr="004D48F7">
        <w:rPr>
          <w:rFonts w:ascii="Arial" w:hAnsi="Arial" w:cs="Arial"/>
          <w:sz w:val="20"/>
          <w:lang w:eastAsia="x-none"/>
        </w:rPr>
        <w:t xml:space="preserve">zobowiązaniem się </w:t>
      </w:r>
      <w:r>
        <w:rPr>
          <w:rFonts w:ascii="Arial" w:hAnsi="Arial" w:cs="Arial"/>
          <w:sz w:val="20"/>
          <w:lang w:eastAsia="x-none"/>
        </w:rPr>
        <w:t>Wykonawcy</w:t>
      </w:r>
      <w:r w:rsidRPr="004D48F7">
        <w:rPr>
          <w:rFonts w:ascii="Arial" w:hAnsi="Arial" w:cs="Arial"/>
          <w:sz w:val="20"/>
          <w:lang w:eastAsia="x-none"/>
        </w:rPr>
        <w:t xml:space="preserve"> do przestrzegania Wymagań dla Wykonawców w zakresie ochrony środowiska określonych w Załączniku nr </w:t>
      </w:r>
      <w:r w:rsidR="009C00F2">
        <w:rPr>
          <w:rFonts w:ascii="Arial" w:hAnsi="Arial" w:cs="Arial"/>
          <w:sz w:val="20"/>
          <w:lang w:eastAsia="x-none"/>
        </w:rPr>
        <w:t>7</w:t>
      </w:r>
      <w:r w:rsidRPr="004D48F7">
        <w:rPr>
          <w:rFonts w:ascii="Arial" w:hAnsi="Arial" w:cs="Arial"/>
          <w:sz w:val="20"/>
          <w:lang w:eastAsia="x-none"/>
        </w:rPr>
        <w:t xml:space="preserve"> do Umowy; </w:t>
      </w:r>
    </w:p>
    <w:p w14:paraId="4E7D5089" w14:textId="24A5A014" w:rsidR="00510E4D" w:rsidRPr="006015C1" w:rsidRDefault="00510E4D" w:rsidP="00D216D3">
      <w:pPr>
        <w:pStyle w:val="Akapitzlist"/>
        <w:numPr>
          <w:ilvl w:val="0"/>
          <w:numId w:val="13"/>
        </w:numPr>
        <w:spacing w:line="276" w:lineRule="auto"/>
        <w:jc w:val="both"/>
        <w:rPr>
          <w:rFonts w:ascii="Arial" w:hAnsi="Arial" w:cs="Arial"/>
          <w:sz w:val="20"/>
          <w:lang w:eastAsia="x-none"/>
        </w:rPr>
      </w:pPr>
      <w:r w:rsidRPr="004D48F7">
        <w:rPr>
          <w:rFonts w:ascii="Arial" w:hAnsi="Arial" w:cs="Arial"/>
          <w:sz w:val="20"/>
          <w:lang w:eastAsia="x-none"/>
        </w:rPr>
        <w:t xml:space="preserve">zobowiązaniem się </w:t>
      </w:r>
      <w:r>
        <w:rPr>
          <w:rFonts w:ascii="Arial" w:hAnsi="Arial" w:cs="Arial"/>
          <w:sz w:val="20"/>
          <w:lang w:eastAsia="x-none"/>
        </w:rPr>
        <w:t>Wykonawcy</w:t>
      </w:r>
      <w:r w:rsidRPr="004D48F7">
        <w:rPr>
          <w:rFonts w:ascii="Arial" w:hAnsi="Arial" w:cs="Arial"/>
          <w:sz w:val="20"/>
          <w:lang w:eastAsia="x-none"/>
        </w:rPr>
        <w:t xml:space="preserve"> do zapoznania wszystkich osób biorących udział w realizacji Przedmiotu Umowy z Wymaganiami Wykonawców w zakresie ochrony środowiska określonymi w Załączniku </w:t>
      </w:r>
      <w:r>
        <w:rPr>
          <w:rFonts w:ascii="Arial" w:hAnsi="Arial" w:cs="Arial"/>
          <w:sz w:val="20"/>
          <w:lang w:eastAsia="x-none"/>
        </w:rPr>
        <w:t>n</w:t>
      </w:r>
      <w:r w:rsidRPr="004D48F7">
        <w:rPr>
          <w:rFonts w:ascii="Arial" w:hAnsi="Arial" w:cs="Arial"/>
          <w:sz w:val="20"/>
          <w:lang w:eastAsia="x-none"/>
        </w:rPr>
        <w:t xml:space="preserve">r </w:t>
      </w:r>
      <w:r w:rsidR="009C00F2">
        <w:rPr>
          <w:rFonts w:ascii="Arial" w:hAnsi="Arial" w:cs="Arial"/>
          <w:sz w:val="20"/>
          <w:lang w:eastAsia="x-none"/>
        </w:rPr>
        <w:t>7</w:t>
      </w:r>
      <w:r w:rsidRPr="004D48F7">
        <w:rPr>
          <w:rFonts w:ascii="Arial" w:hAnsi="Arial" w:cs="Arial"/>
          <w:sz w:val="20"/>
          <w:lang w:eastAsia="x-none"/>
        </w:rPr>
        <w:t xml:space="preserve"> do Umowy.</w:t>
      </w:r>
    </w:p>
    <w:p w14:paraId="74FAFE46" w14:textId="38877E59" w:rsidR="00510E4D" w:rsidRPr="00C36EF5" w:rsidRDefault="00510E4D" w:rsidP="00D216D3">
      <w:pPr>
        <w:spacing w:line="276" w:lineRule="auto"/>
        <w:contextualSpacing/>
        <w:jc w:val="both"/>
        <w:rPr>
          <w:rFonts w:ascii="Arial" w:hAnsi="Arial" w:cs="Arial"/>
          <w:sz w:val="20"/>
          <w:lang w:eastAsia="x-none"/>
        </w:rPr>
      </w:pPr>
    </w:p>
    <w:bookmarkEnd w:id="8"/>
    <w:p w14:paraId="08137355" w14:textId="75E90B94" w:rsidR="005C066F" w:rsidRDefault="00CA0376" w:rsidP="00D216D3">
      <w:pPr>
        <w:pStyle w:val="umowa"/>
        <w:numPr>
          <w:ilvl w:val="0"/>
          <w:numId w:val="90"/>
        </w:numPr>
        <w:spacing w:after="120" w:line="240" w:lineRule="auto"/>
        <w:ind w:left="924" w:hanging="357"/>
        <w:contextualSpacing/>
        <w:jc w:val="center"/>
        <w:outlineLvl w:val="0"/>
        <w:rPr>
          <w:rFonts w:ascii="Arial" w:hAnsi="Arial" w:cs="Arial"/>
          <w:b/>
          <w:sz w:val="20"/>
        </w:rPr>
      </w:pPr>
      <w:r w:rsidRPr="006015C1">
        <w:rPr>
          <w:rFonts w:ascii="Arial" w:hAnsi="Arial" w:cs="Arial"/>
          <w:b/>
          <w:sz w:val="20"/>
        </w:rPr>
        <w:t>ODPOWIEDZIALNOŚĆ</w:t>
      </w:r>
    </w:p>
    <w:p w14:paraId="7E7E31CB" w14:textId="0CF24945" w:rsidR="00CA0376" w:rsidRPr="000A212F" w:rsidRDefault="00CA0376" w:rsidP="00D216D3">
      <w:pPr>
        <w:pStyle w:val="ListParagraph0"/>
        <w:widowControl w:val="0"/>
        <w:numPr>
          <w:ilvl w:val="0"/>
          <w:numId w:val="15"/>
        </w:numPr>
        <w:spacing w:after="120" w:line="276" w:lineRule="auto"/>
        <w:ind w:left="426" w:hanging="426"/>
        <w:jc w:val="both"/>
        <w:rPr>
          <w:rFonts w:ascii="Arial" w:hAnsi="Arial" w:cs="Arial"/>
          <w:spacing w:val="1"/>
          <w:sz w:val="20"/>
        </w:rPr>
      </w:pPr>
      <w:r w:rsidRPr="000A212F">
        <w:rPr>
          <w:rFonts w:ascii="Arial" w:eastAsiaTheme="minorHAnsi" w:hAnsi="Arial" w:cs="Arial"/>
          <w:color w:val="auto"/>
          <w:kern w:val="0"/>
          <w:sz w:val="20"/>
          <w:szCs w:val="22"/>
          <w:lang w:eastAsia="x-none"/>
        </w:rPr>
        <w:t xml:space="preserve">Wykonawca ponosi pełną odpowiedzialność za wszelkie skutki </w:t>
      </w:r>
      <w:r w:rsidR="0024242F" w:rsidRPr="0024242F">
        <w:rPr>
          <w:rFonts w:ascii="Arial" w:eastAsiaTheme="minorHAnsi" w:hAnsi="Arial" w:cs="Arial"/>
          <w:color w:val="auto"/>
          <w:kern w:val="0"/>
          <w:sz w:val="20"/>
          <w:szCs w:val="22"/>
          <w:lang w:eastAsia="x-none"/>
        </w:rPr>
        <w:t>niewykonania</w:t>
      </w:r>
      <w:r w:rsidRPr="000A212F">
        <w:rPr>
          <w:rFonts w:ascii="Arial" w:eastAsiaTheme="minorHAnsi" w:hAnsi="Arial" w:cs="Arial"/>
          <w:color w:val="auto"/>
          <w:kern w:val="0"/>
          <w:sz w:val="20"/>
          <w:szCs w:val="22"/>
          <w:lang w:eastAsia="x-none"/>
        </w:rPr>
        <w:t xml:space="preserve"> lub</w:t>
      </w:r>
      <w:r w:rsidRPr="000A212F">
        <w:rPr>
          <w:rFonts w:ascii="Arial" w:hAnsi="Arial" w:cs="Arial"/>
          <w:spacing w:val="1"/>
          <w:sz w:val="20"/>
        </w:rPr>
        <w:t xml:space="preserve"> nienależytego wykonania Umowy w st</w:t>
      </w:r>
      <w:r w:rsidRPr="0E86845E">
        <w:rPr>
          <w:rFonts w:ascii="Arial" w:hAnsi="Arial" w:cs="Arial"/>
          <w:spacing w:val="1"/>
          <w:sz w:val="20"/>
        </w:rPr>
        <w:t>o</w:t>
      </w:r>
      <w:r w:rsidRPr="000A212F">
        <w:rPr>
          <w:rFonts w:ascii="Arial" w:hAnsi="Arial" w:cs="Arial"/>
          <w:spacing w:val="1"/>
          <w:sz w:val="20"/>
        </w:rPr>
        <w:t>s</w:t>
      </w:r>
      <w:r w:rsidRPr="0E86845E">
        <w:rPr>
          <w:rFonts w:ascii="Arial" w:hAnsi="Arial" w:cs="Arial"/>
          <w:spacing w:val="1"/>
          <w:sz w:val="20"/>
        </w:rPr>
        <w:t>u</w:t>
      </w:r>
      <w:r w:rsidRPr="000A212F">
        <w:rPr>
          <w:rFonts w:ascii="Arial" w:hAnsi="Arial" w:cs="Arial"/>
          <w:spacing w:val="1"/>
          <w:sz w:val="20"/>
        </w:rPr>
        <w:t>n</w:t>
      </w:r>
      <w:r w:rsidRPr="0E86845E">
        <w:rPr>
          <w:rFonts w:ascii="Arial" w:hAnsi="Arial" w:cs="Arial"/>
          <w:spacing w:val="1"/>
          <w:sz w:val="20"/>
        </w:rPr>
        <w:t>k</w:t>
      </w:r>
      <w:r w:rsidRPr="000A212F">
        <w:rPr>
          <w:rFonts w:ascii="Arial" w:hAnsi="Arial" w:cs="Arial"/>
          <w:spacing w:val="1"/>
          <w:sz w:val="20"/>
        </w:rPr>
        <w:t xml:space="preserve">u </w:t>
      </w:r>
      <w:r w:rsidRPr="0E86845E">
        <w:rPr>
          <w:rFonts w:ascii="Arial" w:hAnsi="Arial" w:cs="Arial"/>
          <w:spacing w:val="1"/>
          <w:sz w:val="20"/>
        </w:rPr>
        <w:t>d</w:t>
      </w:r>
      <w:r w:rsidRPr="000A212F">
        <w:rPr>
          <w:rFonts w:ascii="Arial" w:hAnsi="Arial" w:cs="Arial"/>
          <w:spacing w:val="1"/>
          <w:sz w:val="20"/>
        </w:rPr>
        <w:t xml:space="preserve">o Zamawiającego jak i </w:t>
      </w:r>
      <w:r w:rsidRPr="0E86845E">
        <w:rPr>
          <w:rFonts w:ascii="Arial" w:hAnsi="Arial" w:cs="Arial"/>
          <w:spacing w:val="1"/>
          <w:sz w:val="20"/>
        </w:rPr>
        <w:t>o</w:t>
      </w:r>
      <w:r w:rsidRPr="000A212F">
        <w:rPr>
          <w:rFonts w:ascii="Arial" w:hAnsi="Arial" w:cs="Arial"/>
          <w:spacing w:val="1"/>
          <w:sz w:val="20"/>
        </w:rPr>
        <w:t>s</w:t>
      </w:r>
      <w:r w:rsidRPr="0E86845E">
        <w:rPr>
          <w:rFonts w:ascii="Arial" w:hAnsi="Arial" w:cs="Arial"/>
          <w:spacing w:val="1"/>
          <w:sz w:val="20"/>
        </w:rPr>
        <w:t>ó</w:t>
      </w:r>
      <w:r w:rsidRPr="000A212F">
        <w:rPr>
          <w:rFonts w:ascii="Arial" w:hAnsi="Arial" w:cs="Arial"/>
          <w:spacing w:val="1"/>
          <w:sz w:val="20"/>
        </w:rPr>
        <w:t>b trz</w:t>
      </w:r>
      <w:r w:rsidRPr="0E86845E">
        <w:rPr>
          <w:rFonts w:ascii="Arial" w:hAnsi="Arial" w:cs="Arial"/>
          <w:spacing w:val="1"/>
          <w:sz w:val="20"/>
        </w:rPr>
        <w:t>e</w:t>
      </w:r>
      <w:r w:rsidRPr="000A212F">
        <w:rPr>
          <w:rFonts w:ascii="Arial" w:hAnsi="Arial" w:cs="Arial"/>
          <w:spacing w:val="1"/>
          <w:sz w:val="20"/>
        </w:rPr>
        <w:t>cich,</w:t>
      </w:r>
      <w:r w:rsidRPr="0E86845E">
        <w:rPr>
          <w:rFonts w:ascii="Arial" w:hAnsi="Arial" w:cs="Arial"/>
          <w:spacing w:val="1"/>
          <w:sz w:val="20"/>
        </w:rPr>
        <w:t xml:space="preserve"> </w:t>
      </w:r>
      <w:r w:rsidRPr="000A212F">
        <w:rPr>
          <w:rFonts w:ascii="Arial" w:hAnsi="Arial" w:cs="Arial"/>
          <w:spacing w:val="1"/>
          <w:sz w:val="20"/>
        </w:rPr>
        <w:t>jak też s</w:t>
      </w:r>
      <w:r w:rsidRPr="0E86845E">
        <w:rPr>
          <w:rFonts w:ascii="Arial" w:hAnsi="Arial" w:cs="Arial"/>
          <w:spacing w:val="1"/>
          <w:sz w:val="20"/>
        </w:rPr>
        <w:t>p</w:t>
      </w:r>
      <w:r w:rsidRPr="000A212F">
        <w:rPr>
          <w:rFonts w:ascii="Arial" w:hAnsi="Arial" w:cs="Arial"/>
          <w:spacing w:val="1"/>
          <w:sz w:val="20"/>
        </w:rPr>
        <w:t>ow</w:t>
      </w:r>
      <w:r w:rsidRPr="0E86845E">
        <w:rPr>
          <w:rFonts w:ascii="Arial" w:hAnsi="Arial" w:cs="Arial"/>
          <w:spacing w:val="1"/>
          <w:sz w:val="20"/>
        </w:rPr>
        <w:t>od</w:t>
      </w:r>
      <w:r w:rsidRPr="000A212F">
        <w:rPr>
          <w:rFonts w:ascii="Arial" w:hAnsi="Arial" w:cs="Arial"/>
          <w:spacing w:val="1"/>
          <w:sz w:val="20"/>
        </w:rPr>
        <w:t xml:space="preserve">owane </w:t>
      </w:r>
      <w:r w:rsidRPr="0E86845E">
        <w:rPr>
          <w:rFonts w:ascii="Arial" w:hAnsi="Arial" w:cs="Arial"/>
          <w:spacing w:val="1"/>
          <w:sz w:val="20"/>
        </w:rPr>
        <w:t>d</w:t>
      </w:r>
      <w:r w:rsidRPr="000A212F">
        <w:rPr>
          <w:rFonts w:ascii="Arial" w:hAnsi="Arial" w:cs="Arial"/>
          <w:spacing w:val="1"/>
          <w:sz w:val="20"/>
        </w:rPr>
        <w:t>ział</w:t>
      </w:r>
      <w:r w:rsidRPr="0E86845E">
        <w:rPr>
          <w:rFonts w:ascii="Arial" w:hAnsi="Arial" w:cs="Arial"/>
          <w:spacing w:val="1"/>
          <w:sz w:val="20"/>
        </w:rPr>
        <w:t>a</w:t>
      </w:r>
      <w:r w:rsidRPr="000A212F">
        <w:rPr>
          <w:rFonts w:ascii="Arial" w:hAnsi="Arial" w:cs="Arial"/>
          <w:spacing w:val="1"/>
          <w:sz w:val="20"/>
        </w:rPr>
        <w:t>niami lub z</w:t>
      </w:r>
      <w:r w:rsidRPr="0E86845E">
        <w:rPr>
          <w:rFonts w:ascii="Arial" w:hAnsi="Arial" w:cs="Arial"/>
          <w:spacing w:val="1"/>
          <w:sz w:val="20"/>
        </w:rPr>
        <w:t>a</w:t>
      </w:r>
      <w:r w:rsidRPr="000A212F">
        <w:rPr>
          <w:rFonts w:ascii="Arial" w:hAnsi="Arial" w:cs="Arial"/>
          <w:spacing w:val="1"/>
          <w:sz w:val="20"/>
        </w:rPr>
        <w:t>niecha</w:t>
      </w:r>
      <w:r w:rsidRPr="0E86845E">
        <w:rPr>
          <w:rFonts w:ascii="Arial" w:hAnsi="Arial" w:cs="Arial"/>
          <w:spacing w:val="1"/>
          <w:sz w:val="20"/>
        </w:rPr>
        <w:t>n</w:t>
      </w:r>
      <w:r w:rsidRPr="000A212F">
        <w:rPr>
          <w:rFonts w:ascii="Arial" w:hAnsi="Arial" w:cs="Arial"/>
          <w:spacing w:val="1"/>
          <w:sz w:val="20"/>
        </w:rPr>
        <w:t xml:space="preserve">iem </w:t>
      </w:r>
      <w:r w:rsidRPr="0E86845E">
        <w:rPr>
          <w:rFonts w:ascii="Arial" w:hAnsi="Arial" w:cs="Arial"/>
          <w:spacing w:val="1"/>
          <w:sz w:val="20"/>
        </w:rPr>
        <w:t>o</w:t>
      </w:r>
      <w:r w:rsidRPr="000A212F">
        <w:rPr>
          <w:rFonts w:ascii="Arial" w:hAnsi="Arial" w:cs="Arial"/>
          <w:spacing w:val="1"/>
          <w:sz w:val="20"/>
        </w:rPr>
        <w:t>s</w:t>
      </w:r>
      <w:r w:rsidRPr="0E86845E">
        <w:rPr>
          <w:rFonts w:ascii="Arial" w:hAnsi="Arial" w:cs="Arial"/>
          <w:spacing w:val="1"/>
          <w:sz w:val="20"/>
        </w:rPr>
        <w:t>ó</w:t>
      </w:r>
      <w:r w:rsidRPr="000A212F">
        <w:rPr>
          <w:rFonts w:ascii="Arial" w:hAnsi="Arial" w:cs="Arial"/>
          <w:spacing w:val="1"/>
          <w:sz w:val="20"/>
        </w:rPr>
        <w:t xml:space="preserve">b i </w:t>
      </w:r>
      <w:r w:rsidRPr="0E86845E">
        <w:rPr>
          <w:rFonts w:ascii="Arial" w:hAnsi="Arial" w:cs="Arial"/>
          <w:spacing w:val="1"/>
          <w:sz w:val="20"/>
        </w:rPr>
        <w:t>po</w:t>
      </w:r>
      <w:r w:rsidRPr="000A212F">
        <w:rPr>
          <w:rFonts w:ascii="Arial" w:hAnsi="Arial" w:cs="Arial"/>
          <w:spacing w:val="1"/>
          <w:sz w:val="20"/>
        </w:rPr>
        <w:t>dmi</w:t>
      </w:r>
      <w:r w:rsidRPr="0E86845E">
        <w:rPr>
          <w:rFonts w:ascii="Arial" w:hAnsi="Arial" w:cs="Arial"/>
          <w:spacing w:val="1"/>
          <w:sz w:val="20"/>
        </w:rPr>
        <w:t>o</w:t>
      </w:r>
      <w:r w:rsidRPr="000A212F">
        <w:rPr>
          <w:rFonts w:ascii="Arial" w:hAnsi="Arial" w:cs="Arial"/>
          <w:spacing w:val="1"/>
          <w:sz w:val="20"/>
        </w:rPr>
        <w:t>tów, za</w:t>
      </w:r>
      <w:r w:rsidRPr="0E86845E">
        <w:rPr>
          <w:rFonts w:ascii="Arial" w:hAnsi="Arial" w:cs="Arial"/>
          <w:spacing w:val="1"/>
          <w:sz w:val="20"/>
        </w:rPr>
        <w:t xml:space="preserve"> </w:t>
      </w:r>
      <w:r w:rsidRPr="000A212F">
        <w:rPr>
          <w:rFonts w:ascii="Arial" w:hAnsi="Arial" w:cs="Arial"/>
          <w:spacing w:val="1"/>
          <w:sz w:val="20"/>
        </w:rPr>
        <w:t>kt</w:t>
      </w:r>
      <w:r w:rsidRPr="0E86845E">
        <w:rPr>
          <w:rFonts w:ascii="Arial" w:hAnsi="Arial" w:cs="Arial"/>
          <w:spacing w:val="1"/>
          <w:sz w:val="20"/>
        </w:rPr>
        <w:t>ór</w:t>
      </w:r>
      <w:r w:rsidRPr="000A212F">
        <w:rPr>
          <w:rFonts w:ascii="Arial" w:hAnsi="Arial" w:cs="Arial"/>
          <w:spacing w:val="1"/>
          <w:sz w:val="20"/>
        </w:rPr>
        <w:t xml:space="preserve">e </w:t>
      </w:r>
      <w:r w:rsidRPr="0E86845E">
        <w:rPr>
          <w:rFonts w:ascii="Arial" w:hAnsi="Arial" w:cs="Arial"/>
          <w:spacing w:val="1"/>
          <w:sz w:val="20"/>
        </w:rPr>
        <w:t>po</w:t>
      </w:r>
      <w:r w:rsidRPr="000A212F">
        <w:rPr>
          <w:rFonts w:ascii="Arial" w:hAnsi="Arial" w:cs="Arial"/>
          <w:spacing w:val="1"/>
          <w:sz w:val="20"/>
        </w:rPr>
        <w:t>n</w:t>
      </w:r>
      <w:r w:rsidRPr="0E86845E">
        <w:rPr>
          <w:rFonts w:ascii="Arial" w:hAnsi="Arial" w:cs="Arial"/>
          <w:spacing w:val="1"/>
          <w:sz w:val="20"/>
        </w:rPr>
        <w:t>o</w:t>
      </w:r>
      <w:r w:rsidRPr="000A212F">
        <w:rPr>
          <w:rFonts w:ascii="Arial" w:hAnsi="Arial" w:cs="Arial"/>
          <w:spacing w:val="1"/>
          <w:sz w:val="20"/>
        </w:rPr>
        <w:t xml:space="preserve">si </w:t>
      </w:r>
      <w:r w:rsidRPr="0E86845E">
        <w:rPr>
          <w:rFonts w:ascii="Arial" w:hAnsi="Arial" w:cs="Arial"/>
          <w:spacing w:val="1"/>
          <w:sz w:val="20"/>
        </w:rPr>
        <w:t>odp</w:t>
      </w:r>
      <w:r w:rsidRPr="000A212F">
        <w:rPr>
          <w:rFonts w:ascii="Arial" w:hAnsi="Arial" w:cs="Arial"/>
          <w:spacing w:val="1"/>
          <w:sz w:val="20"/>
        </w:rPr>
        <w:t>owie</w:t>
      </w:r>
      <w:r w:rsidRPr="0E86845E">
        <w:rPr>
          <w:rFonts w:ascii="Arial" w:hAnsi="Arial" w:cs="Arial"/>
          <w:spacing w:val="1"/>
          <w:sz w:val="20"/>
        </w:rPr>
        <w:t>d</w:t>
      </w:r>
      <w:r w:rsidRPr="000A212F">
        <w:rPr>
          <w:rFonts w:ascii="Arial" w:hAnsi="Arial" w:cs="Arial"/>
          <w:spacing w:val="1"/>
          <w:sz w:val="20"/>
        </w:rPr>
        <w:t>zialn</w:t>
      </w:r>
      <w:r w:rsidRPr="0E86845E">
        <w:rPr>
          <w:rFonts w:ascii="Arial" w:hAnsi="Arial" w:cs="Arial"/>
          <w:spacing w:val="1"/>
          <w:sz w:val="20"/>
        </w:rPr>
        <w:t>o</w:t>
      </w:r>
      <w:r w:rsidRPr="000A212F">
        <w:rPr>
          <w:rFonts w:ascii="Arial" w:hAnsi="Arial" w:cs="Arial"/>
          <w:spacing w:val="1"/>
          <w:sz w:val="20"/>
        </w:rPr>
        <w:t>ść, a</w:t>
      </w:r>
      <w:r w:rsidR="00D216D3">
        <w:rPr>
          <w:rFonts w:ascii="Arial" w:hAnsi="Arial" w:cs="Arial"/>
          <w:spacing w:val="1"/>
          <w:sz w:val="20"/>
        </w:rPr>
        <w:t> </w:t>
      </w:r>
      <w:r w:rsidRPr="000A212F">
        <w:rPr>
          <w:rFonts w:ascii="Arial" w:hAnsi="Arial" w:cs="Arial"/>
          <w:spacing w:val="1"/>
          <w:sz w:val="20"/>
        </w:rPr>
        <w:t>w</w:t>
      </w:r>
      <w:r w:rsidR="00D216D3">
        <w:rPr>
          <w:rFonts w:ascii="Arial" w:hAnsi="Arial" w:cs="Arial"/>
          <w:spacing w:val="1"/>
          <w:sz w:val="20"/>
        </w:rPr>
        <w:t> </w:t>
      </w:r>
      <w:r w:rsidRPr="000A212F">
        <w:rPr>
          <w:rFonts w:ascii="Arial" w:hAnsi="Arial" w:cs="Arial"/>
          <w:spacing w:val="1"/>
          <w:sz w:val="20"/>
        </w:rPr>
        <w:t>sz</w:t>
      </w:r>
      <w:r w:rsidRPr="0E86845E">
        <w:rPr>
          <w:rFonts w:ascii="Arial" w:hAnsi="Arial" w:cs="Arial"/>
          <w:spacing w:val="1"/>
          <w:sz w:val="20"/>
        </w:rPr>
        <w:t>c</w:t>
      </w:r>
      <w:r w:rsidRPr="000A212F">
        <w:rPr>
          <w:rFonts w:ascii="Arial" w:hAnsi="Arial" w:cs="Arial"/>
          <w:spacing w:val="1"/>
          <w:sz w:val="20"/>
        </w:rPr>
        <w:t>zeg</w:t>
      </w:r>
      <w:r w:rsidRPr="0E86845E">
        <w:rPr>
          <w:rFonts w:ascii="Arial" w:hAnsi="Arial" w:cs="Arial"/>
          <w:spacing w:val="1"/>
          <w:sz w:val="20"/>
        </w:rPr>
        <w:t>ó</w:t>
      </w:r>
      <w:r w:rsidRPr="000A212F">
        <w:rPr>
          <w:rFonts w:ascii="Arial" w:hAnsi="Arial" w:cs="Arial"/>
          <w:spacing w:val="1"/>
          <w:sz w:val="20"/>
        </w:rPr>
        <w:t>ln</w:t>
      </w:r>
      <w:r w:rsidRPr="0E86845E">
        <w:rPr>
          <w:rFonts w:ascii="Arial" w:hAnsi="Arial" w:cs="Arial"/>
          <w:spacing w:val="1"/>
          <w:sz w:val="20"/>
        </w:rPr>
        <w:t>o</w:t>
      </w:r>
      <w:r w:rsidRPr="000A212F">
        <w:rPr>
          <w:rFonts w:ascii="Arial" w:hAnsi="Arial" w:cs="Arial"/>
          <w:spacing w:val="1"/>
          <w:sz w:val="20"/>
        </w:rPr>
        <w:t>ści:</w:t>
      </w:r>
    </w:p>
    <w:p w14:paraId="4A494683" w14:textId="5DACA9B8" w:rsidR="00CA0376" w:rsidRPr="006015C1" w:rsidRDefault="00CA0376" w:rsidP="00D216D3">
      <w:pPr>
        <w:pStyle w:val="Akapitzlist"/>
        <w:numPr>
          <w:ilvl w:val="0"/>
          <w:numId w:val="33"/>
        </w:numPr>
        <w:spacing w:line="276" w:lineRule="auto"/>
        <w:jc w:val="both"/>
        <w:rPr>
          <w:rFonts w:ascii="Arial" w:hAnsi="Arial" w:cs="Arial"/>
          <w:sz w:val="20"/>
          <w:lang w:eastAsia="x-none"/>
        </w:rPr>
      </w:pPr>
      <w:r w:rsidRPr="006015C1">
        <w:rPr>
          <w:rFonts w:ascii="Arial" w:hAnsi="Arial" w:cs="Arial"/>
          <w:sz w:val="20"/>
          <w:lang w:eastAsia="x-none"/>
        </w:rPr>
        <w:t>za</w:t>
      </w:r>
      <w:r w:rsidRPr="004F639F">
        <w:rPr>
          <w:rFonts w:ascii="Arial" w:hAnsi="Arial" w:cs="Arial"/>
          <w:sz w:val="20"/>
          <w:lang w:eastAsia="x-none"/>
        </w:rPr>
        <w:t xml:space="preserve"> odpow</w:t>
      </w:r>
      <w:r w:rsidRPr="006015C1">
        <w:rPr>
          <w:rFonts w:ascii="Arial" w:hAnsi="Arial" w:cs="Arial"/>
          <w:sz w:val="20"/>
          <w:lang w:eastAsia="x-none"/>
        </w:rPr>
        <w:t>ie</w:t>
      </w:r>
      <w:r w:rsidRPr="004F639F">
        <w:rPr>
          <w:rFonts w:ascii="Arial" w:hAnsi="Arial" w:cs="Arial"/>
          <w:sz w:val="20"/>
          <w:lang w:eastAsia="x-none"/>
        </w:rPr>
        <w:t>dn</w:t>
      </w:r>
      <w:r w:rsidRPr="006015C1">
        <w:rPr>
          <w:rFonts w:ascii="Arial" w:hAnsi="Arial" w:cs="Arial"/>
          <w:sz w:val="20"/>
          <w:lang w:eastAsia="x-none"/>
        </w:rPr>
        <w:t>ie</w:t>
      </w:r>
      <w:r w:rsidRPr="004F639F">
        <w:rPr>
          <w:rFonts w:ascii="Arial" w:hAnsi="Arial" w:cs="Arial"/>
          <w:sz w:val="20"/>
          <w:lang w:eastAsia="x-none"/>
        </w:rPr>
        <w:t xml:space="preserve"> </w:t>
      </w:r>
      <w:r w:rsidRPr="006015C1">
        <w:rPr>
          <w:rFonts w:ascii="Arial" w:hAnsi="Arial" w:cs="Arial"/>
          <w:sz w:val="20"/>
          <w:lang w:eastAsia="x-none"/>
        </w:rPr>
        <w:t>w</w:t>
      </w:r>
      <w:r w:rsidRPr="004F639F">
        <w:rPr>
          <w:rFonts w:ascii="Arial" w:hAnsi="Arial" w:cs="Arial"/>
          <w:sz w:val="20"/>
          <w:lang w:eastAsia="x-none"/>
        </w:rPr>
        <w:t>ykon</w:t>
      </w:r>
      <w:r w:rsidRPr="006015C1">
        <w:rPr>
          <w:rFonts w:ascii="Arial" w:hAnsi="Arial" w:cs="Arial"/>
          <w:sz w:val="20"/>
          <w:lang w:eastAsia="x-none"/>
        </w:rPr>
        <w:t>a</w:t>
      </w:r>
      <w:r w:rsidRPr="004F639F">
        <w:rPr>
          <w:rFonts w:ascii="Arial" w:hAnsi="Arial" w:cs="Arial"/>
          <w:sz w:val="20"/>
          <w:lang w:eastAsia="x-none"/>
        </w:rPr>
        <w:t>n</w:t>
      </w:r>
      <w:r w:rsidRPr="006015C1">
        <w:rPr>
          <w:rFonts w:ascii="Arial" w:hAnsi="Arial" w:cs="Arial"/>
          <w:sz w:val="20"/>
          <w:lang w:eastAsia="x-none"/>
        </w:rPr>
        <w:t>ie</w:t>
      </w:r>
      <w:r w:rsidRPr="004F639F">
        <w:rPr>
          <w:rFonts w:ascii="Arial" w:hAnsi="Arial" w:cs="Arial"/>
          <w:sz w:val="20"/>
          <w:lang w:eastAsia="x-none"/>
        </w:rPr>
        <w:t xml:space="preserve"> </w:t>
      </w:r>
      <w:r>
        <w:rPr>
          <w:rFonts w:ascii="Arial" w:hAnsi="Arial" w:cs="Arial"/>
          <w:sz w:val="20"/>
          <w:lang w:eastAsia="x-none"/>
        </w:rPr>
        <w:t>usług</w:t>
      </w:r>
      <w:r w:rsidR="00240EBF">
        <w:rPr>
          <w:rFonts w:ascii="Arial" w:hAnsi="Arial" w:cs="Arial"/>
          <w:sz w:val="20"/>
          <w:lang w:eastAsia="x-none"/>
        </w:rPr>
        <w:t>i</w:t>
      </w:r>
      <w:r w:rsidR="008A3D22">
        <w:rPr>
          <w:rFonts w:ascii="Arial" w:hAnsi="Arial" w:cs="Arial"/>
          <w:sz w:val="20"/>
          <w:lang w:eastAsia="x-none"/>
        </w:rPr>
        <w:t>,</w:t>
      </w:r>
      <w:r w:rsidRPr="004F639F">
        <w:rPr>
          <w:rFonts w:ascii="Arial" w:hAnsi="Arial" w:cs="Arial"/>
          <w:sz w:val="20"/>
          <w:lang w:eastAsia="x-none"/>
        </w:rPr>
        <w:t xml:space="preserve"> przyj</w:t>
      </w:r>
      <w:r w:rsidRPr="006015C1">
        <w:rPr>
          <w:rFonts w:ascii="Arial" w:hAnsi="Arial" w:cs="Arial"/>
          <w:sz w:val="20"/>
          <w:lang w:eastAsia="x-none"/>
        </w:rPr>
        <w:t>ęte</w:t>
      </w:r>
      <w:r w:rsidRPr="004F639F">
        <w:rPr>
          <w:rFonts w:ascii="Arial" w:hAnsi="Arial" w:cs="Arial"/>
          <w:sz w:val="20"/>
          <w:lang w:eastAsia="x-none"/>
        </w:rPr>
        <w:t xml:space="preserve"> </w:t>
      </w:r>
      <w:r w:rsidRPr="006015C1">
        <w:rPr>
          <w:rFonts w:ascii="Arial" w:hAnsi="Arial" w:cs="Arial"/>
          <w:sz w:val="20"/>
          <w:lang w:eastAsia="x-none"/>
        </w:rPr>
        <w:t>tec</w:t>
      </w:r>
      <w:r w:rsidRPr="004F639F">
        <w:rPr>
          <w:rFonts w:ascii="Arial" w:hAnsi="Arial" w:cs="Arial"/>
          <w:sz w:val="20"/>
          <w:lang w:eastAsia="x-none"/>
        </w:rPr>
        <w:t>hno</w:t>
      </w:r>
      <w:r w:rsidRPr="006015C1">
        <w:rPr>
          <w:rFonts w:ascii="Arial" w:hAnsi="Arial" w:cs="Arial"/>
          <w:sz w:val="20"/>
          <w:lang w:eastAsia="x-none"/>
        </w:rPr>
        <w:t>l</w:t>
      </w:r>
      <w:r w:rsidRPr="004F639F">
        <w:rPr>
          <w:rFonts w:ascii="Arial" w:hAnsi="Arial" w:cs="Arial"/>
          <w:sz w:val="20"/>
          <w:lang w:eastAsia="x-none"/>
        </w:rPr>
        <w:t>og</w:t>
      </w:r>
      <w:r w:rsidRPr="006015C1">
        <w:rPr>
          <w:rFonts w:ascii="Arial" w:hAnsi="Arial" w:cs="Arial"/>
          <w:sz w:val="20"/>
          <w:lang w:eastAsia="x-none"/>
        </w:rPr>
        <w:t>ie,</w:t>
      </w:r>
      <w:r w:rsidRPr="004F639F">
        <w:rPr>
          <w:rFonts w:ascii="Arial" w:hAnsi="Arial" w:cs="Arial"/>
          <w:sz w:val="20"/>
          <w:lang w:eastAsia="x-none"/>
        </w:rPr>
        <w:t xml:space="preserve"> m</w:t>
      </w:r>
      <w:r w:rsidRPr="006015C1">
        <w:rPr>
          <w:rFonts w:ascii="Arial" w:hAnsi="Arial" w:cs="Arial"/>
          <w:sz w:val="20"/>
          <w:lang w:eastAsia="x-none"/>
        </w:rPr>
        <w:t>et</w:t>
      </w:r>
      <w:r w:rsidRPr="004F639F">
        <w:rPr>
          <w:rFonts w:ascii="Arial" w:hAnsi="Arial" w:cs="Arial"/>
          <w:sz w:val="20"/>
          <w:lang w:eastAsia="x-none"/>
        </w:rPr>
        <w:t>od</w:t>
      </w:r>
      <w:r w:rsidRPr="006015C1">
        <w:rPr>
          <w:rFonts w:ascii="Arial" w:hAnsi="Arial" w:cs="Arial"/>
          <w:sz w:val="20"/>
          <w:lang w:eastAsia="x-none"/>
        </w:rPr>
        <w:t>y</w:t>
      </w:r>
      <w:r w:rsidRPr="004F639F">
        <w:rPr>
          <w:rFonts w:ascii="Arial" w:hAnsi="Arial" w:cs="Arial"/>
          <w:sz w:val="20"/>
          <w:lang w:eastAsia="x-none"/>
        </w:rPr>
        <w:t xml:space="preserve"> r</w:t>
      </w:r>
      <w:r w:rsidRPr="006015C1">
        <w:rPr>
          <w:rFonts w:ascii="Arial" w:hAnsi="Arial" w:cs="Arial"/>
          <w:sz w:val="20"/>
          <w:lang w:eastAsia="x-none"/>
        </w:rPr>
        <w:t>e</w:t>
      </w:r>
      <w:r w:rsidRPr="004F639F">
        <w:rPr>
          <w:rFonts w:ascii="Arial" w:hAnsi="Arial" w:cs="Arial"/>
          <w:sz w:val="20"/>
          <w:lang w:eastAsia="x-none"/>
        </w:rPr>
        <w:t>a</w:t>
      </w:r>
      <w:r w:rsidRPr="006015C1">
        <w:rPr>
          <w:rFonts w:ascii="Arial" w:hAnsi="Arial" w:cs="Arial"/>
          <w:sz w:val="20"/>
          <w:lang w:eastAsia="x-none"/>
        </w:rPr>
        <w:t>liza</w:t>
      </w:r>
      <w:r w:rsidRPr="004F639F">
        <w:rPr>
          <w:rFonts w:ascii="Arial" w:hAnsi="Arial" w:cs="Arial"/>
          <w:sz w:val="20"/>
          <w:lang w:eastAsia="x-none"/>
        </w:rPr>
        <w:t>cj</w:t>
      </w:r>
      <w:r w:rsidRPr="006015C1">
        <w:rPr>
          <w:rFonts w:ascii="Arial" w:hAnsi="Arial" w:cs="Arial"/>
          <w:sz w:val="20"/>
          <w:lang w:eastAsia="x-none"/>
        </w:rPr>
        <w:t xml:space="preserve">i </w:t>
      </w:r>
      <w:r w:rsidR="00C77670">
        <w:rPr>
          <w:rFonts w:ascii="Arial" w:hAnsi="Arial" w:cs="Arial"/>
          <w:sz w:val="20"/>
          <w:lang w:eastAsia="x-none"/>
        </w:rPr>
        <w:t xml:space="preserve">usługi </w:t>
      </w:r>
      <w:r w:rsidRPr="006015C1">
        <w:rPr>
          <w:rFonts w:ascii="Arial" w:hAnsi="Arial" w:cs="Arial"/>
          <w:sz w:val="20"/>
          <w:lang w:eastAsia="x-none"/>
        </w:rPr>
        <w:t>i</w:t>
      </w:r>
      <w:r w:rsidR="00D216D3">
        <w:rPr>
          <w:rFonts w:ascii="Arial" w:hAnsi="Arial" w:cs="Arial"/>
          <w:sz w:val="20"/>
          <w:lang w:eastAsia="x-none"/>
        </w:rPr>
        <w:t> </w:t>
      </w:r>
      <w:r w:rsidRPr="004F639F">
        <w:rPr>
          <w:rFonts w:ascii="Arial" w:hAnsi="Arial" w:cs="Arial"/>
          <w:sz w:val="20"/>
          <w:lang w:eastAsia="x-none"/>
        </w:rPr>
        <w:t>b</w:t>
      </w:r>
      <w:r w:rsidRPr="006015C1">
        <w:rPr>
          <w:rFonts w:ascii="Arial" w:hAnsi="Arial" w:cs="Arial"/>
          <w:sz w:val="20"/>
          <w:lang w:eastAsia="x-none"/>
        </w:rPr>
        <w:t>e</w:t>
      </w:r>
      <w:r w:rsidRPr="004F639F">
        <w:rPr>
          <w:rFonts w:ascii="Arial" w:hAnsi="Arial" w:cs="Arial"/>
          <w:sz w:val="20"/>
          <w:lang w:eastAsia="x-none"/>
        </w:rPr>
        <w:t>zp</w:t>
      </w:r>
      <w:r w:rsidRPr="006015C1">
        <w:rPr>
          <w:rFonts w:ascii="Arial" w:hAnsi="Arial" w:cs="Arial"/>
          <w:sz w:val="20"/>
          <w:lang w:eastAsia="x-none"/>
        </w:rPr>
        <w:t>iec</w:t>
      </w:r>
      <w:r w:rsidRPr="004F639F">
        <w:rPr>
          <w:rFonts w:ascii="Arial" w:hAnsi="Arial" w:cs="Arial"/>
          <w:sz w:val="20"/>
          <w:lang w:eastAsia="x-none"/>
        </w:rPr>
        <w:t>z</w:t>
      </w:r>
      <w:r w:rsidRPr="006015C1">
        <w:rPr>
          <w:rFonts w:ascii="Arial" w:hAnsi="Arial" w:cs="Arial"/>
          <w:sz w:val="20"/>
          <w:lang w:eastAsia="x-none"/>
        </w:rPr>
        <w:t>e</w:t>
      </w:r>
      <w:r w:rsidRPr="004F639F">
        <w:rPr>
          <w:rFonts w:ascii="Arial" w:hAnsi="Arial" w:cs="Arial"/>
          <w:sz w:val="20"/>
          <w:lang w:eastAsia="x-none"/>
        </w:rPr>
        <w:t>ństw</w:t>
      </w:r>
      <w:r w:rsidRPr="006015C1">
        <w:rPr>
          <w:rFonts w:ascii="Arial" w:hAnsi="Arial" w:cs="Arial"/>
          <w:sz w:val="20"/>
          <w:lang w:eastAsia="x-none"/>
        </w:rPr>
        <w:t>o</w:t>
      </w:r>
      <w:r w:rsidRPr="004F639F">
        <w:rPr>
          <w:rFonts w:ascii="Arial" w:hAnsi="Arial" w:cs="Arial"/>
          <w:sz w:val="20"/>
          <w:lang w:eastAsia="x-none"/>
        </w:rPr>
        <w:t xml:space="preserve"> </w:t>
      </w:r>
      <w:r w:rsidRPr="006015C1">
        <w:rPr>
          <w:rFonts w:ascii="Arial" w:hAnsi="Arial" w:cs="Arial"/>
          <w:sz w:val="20"/>
          <w:lang w:eastAsia="x-none"/>
        </w:rPr>
        <w:t>wszel</w:t>
      </w:r>
      <w:r w:rsidRPr="004F639F">
        <w:rPr>
          <w:rFonts w:ascii="Arial" w:hAnsi="Arial" w:cs="Arial"/>
          <w:sz w:val="20"/>
          <w:lang w:eastAsia="x-none"/>
        </w:rPr>
        <w:t>k</w:t>
      </w:r>
      <w:r w:rsidRPr="006015C1">
        <w:rPr>
          <w:rFonts w:ascii="Arial" w:hAnsi="Arial" w:cs="Arial"/>
          <w:sz w:val="20"/>
          <w:lang w:eastAsia="x-none"/>
        </w:rPr>
        <w:t>i</w:t>
      </w:r>
      <w:r w:rsidRPr="004F639F">
        <w:rPr>
          <w:rFonts w:ascii="Arial" w:hAnsi="Arial" w:cs="Arial"/>
          <w:sz w:val="20"/>
          <w:lang w:eastAsia="x-none"/>
        </w:rPr>
        <w:t>c</w:t>
      </w:r>
      <w:r w:rsidRPr="006015C1">
        <w:rPr>
          <w:rFonts w:ascii="Arial" w:hAnsi="Arial" w:cs="Arial"/>
          <w:sz w:val="20"/>
          <w:lang w:eastAsia="x-none"/>
        </w:rPr>
        <w:t>h</w:t>
      </w:r>
      <w:r w:rsidRPr="004F639F">
        <w:rPr>
          <w:rFonts w:ascii="Arial" w:hAnsi="Arial" w:cs="Arial"/>
          <w:sz w:val="20"/>
          <w:lang w:eastAsia="x-none"/>
        </w:rPr>
        <w:t xml:space="preserve"> </w:t>
      </w:r>
      <w:r w:rsidRPr="006015C1">
        <w:rPr>
          <w:rFonts w:ascii="Arial" w:hAnsi="Arial" w:cs="Arial"/>
          <w:sz w:val="20"/>
          <w:lang w:eastAsia="x-none"/>
        </w:rPr>
        <w:t>c</w:t>
      </w:r>
      <w:r w:rsidRPr="004F639F">
        <w:rPr>
          <w:rFonts w:ascii="Arial" w:hAnsi="Arial" w:cs="Arial"/>
          <w:sz w:val="20"/>
          <w:lang w:eastAsia="x-none"/>
        </w:rPr>
        <w:t>zynnoś</w:t>
      </w:r>
      <w:r w:rsidRPr="006015C1">
        <w:rPr>
          <w:rFonts w:ascii="Arial" w:hAnsi="Arial" w:cs="Arial"/>
          <w:sz w:val="20"/>
          <w:lang w:eastAsia="x-none"/>
        </w:rPr>
        <w:t>ci</w:t>
      </w:r>
      <w:r w:rsidRPr="004F639F">
        <w:rPr>
          <w:rFonts w:ascii="Arial" w:hAnsi="Arial" w:cs="Arial"/>
          <w:sz w:val="20"/>
          <w:lang w:eastAsia="x-none"/>
        </w:rPr>
        <w:t xml:space="preserve"> wykonywanyc</w:t>
      </w:r>
      <w:r w:rsidRPr="006015C1">
        <w:rPr>
          <w:rFonts w:ascii="Arial" w:hAnsi="Arial" w:cs="Arial"/>
          <w:sz w:val="20"/>
          <w:lang w:eastAsia="x-none"/>
        </w:rPr>
        <w:t>h</w:t>
      </w:r>
      <w:r w:rsidRPr="004F639F">
        <w:rPr>
          <w:rFonts w:ascii="Arial" w:hAnsi="Arial" w:cs="Arial"/>
          <w:sz w:val="20"/>
          <w:lang w:eastAsia="x-none"/>
        </w:rPr>
        <w:t xml:space="preserve"> n</w:t>
      </w:r>
      <w:r w:rsidRPr="006015C1">
        <w:rPr>
          <w:rFonts w:ascii="Arial" w:hAnsi="Arial" w:cs="Arial"/>
          <w:sz w:val="20"/>
          <w:lang w:eastAsia="x-none"/>
        </w:rPr>
        <w:t>a</w:t>
      </w:r>
      <w:r w:rsidRPr="004F639F">
        <w:rPr>
          <w:rFonts w:ascii="Arial" w:hAnsi="Arial" w:cs="Arial"/>
          <w:sz w:val="20"/>
          <w:lang w:eastAsia="x-none"/>
        </w:rPr>
        <w:t xml:space="preserve"> </w:t>
      </w:r>
      <w:r w:rsidR="00C77670" w:rsidRPr="004F639F">
        <w:rPr>
          <w:rFonts w:ascii="Arial" w:hAnsi="Arial" w:cs="Arial"/>
          <w:sz w:val="20"/>
          <w:lang w:eastAsia="x-none"/>
        </w:rPr>
        <w:t>wyznaczonym terenie</w:t>
      </w:r>
      <w:r w:rsidRPr="006015C1">
        <w:rPr>
          <w:rFonts w:ascii="Arial" w:hAnsi="Arial" w:cs="Arial"/>
          <w:sz w:val="20"/>
          <w:lang w:eastAsia="x-none"/>
        </w:rPr>
        <w:t>,</w:t>
      </w:r>
    </w:p>
    <w:p w14:paraId="7822DC8A" w14:textId="77777777" w:rsidR="00CA0376" w:rsidRPr="006015C1" w:rsidRDefault="00CA0376" w:rsidP="00D216D3">
      <w:pPr>
        <w:pStyle w:val="Akapitzlist"/>
        <w:numPr>
          <w:ilvl w:val="0"/>
          <w:numId w:val="33"/>
        </w:numPr>
        <w:spacing w:line="276" w:lineRule="auto"/>
        <w:jc w:val="both"/>
        <w:rPr>
          <w:rFonts w:ascii="Arial" w:hAnsi="Arial" w:cs="Arial"/>
          <w:sz w:val="20"/>
          <w:lang w:eastAsia="x-none"/>
        </w:rPr>
      </w:pPr>
      <w:r w:rsidRPr="006015C1">
        <w:rPr>
          <w:rFonts w:ascii="Arial" w:hAnsi="Arial" w:cs="Arial"/>
          <w:sz w:val="20"/>
          <w:lang w:eastAsia="x-none"/>
        </w:rPr>
        <w:t>za</w:t>
      </w:r>
      <w:r w:rsidRPr="004F639F">
        <w:rPr>
          <w:rFonts w:ascii="Arial" w:hAnsi="Arial" w:cs="Arial"/>
          <w:sz w:val="20"/>
          <w:lang w:eastAsia="x-none"/>
        </w:rPr>
        <w:t xml:space="preserve"> us</w:t>
      </w:r>
      <w:r w:rsidRPr="006015C1">
        <w:rPr>
          <w:rFonts w:ascii="Arial" w:hAnsi="Arial" w:cs="Arial"/>
          <w:sz w:val="20"/>
          <w:lang w:eastAsia="x-none"/>
        </w:rPr>
        <w:t>z</w:t>
      </w:r>
      <w:r w:rsidRPr="004F639F">
        <w:rPr>
          <w:rFonts w:ascii="Arial" w:hAnsi="Arial" w:cs="Arial"/>
          <w:sz w:val="20"/>
          <w:lang w:eastAsia="x-none"/>
        </w:rPr>
        <w:t>kod</w:t>
      </w:r>
      <w:r w:rsidRPr="006015C1">
        <w:rPr>
          <w:rFonts w:ascii="Arial" w:hAnsi="Arial" w:cs="Arial"/>
          <w:sz w:val="20"/>
          <w:lang w:eastAsia="x-none"/>
        </w:rPr>
        <w:t>z</w:t>
      </w:r>
      <w:r w:rsidRPr="004F639F">
        <w:rPr>
          <w:rFonts w:ascii="Arial" w:hAnsi="Arial" w:cs="Arial"/>
          <w:sz w:val="20"/>
          <w:lang w:eastAsia="x-none"/>
        </w:rPr>
        <w:t>en</w:t>
      </w:r>
      <w:r w:rsidRPr="006015C1">
        <w:rPr>
          <w:rFonts w:ascii="Arial" w:hAnsi="Arial" w:cs="Arial"/>
          <w:sz w:val="20"/>
          <w:lang w:eastAsia="x-none"/>
        </w:rPr>
        <w:t>ia</w:t>
      </w:r>
      <w:r w:rsidRPr="004F639F">
        <w:rPr>
          <w:rFonts w:ascii="Arial" w:hAnsi="Arial" w:cs="Arial"/>
          <w:sz w:val="20"/>
          <w:lang w:eastAsia="x-none"/>
        </w:rPr>
        <w:t xml:space="preserve"> b</w:t>
      </w:r>
      <w:r w:rsidRPr="006015C1">
        <w:rPr>
          <w:rFonts w:ascii="Arial" w:hAnsi="Arial" w:cs="Arial"/>
          <w:sz w:val="20"/>
          <w:lang w:eastAsia="x-none"/>
        </w:rPr>
        <w:t>ą</w:t>
      </w:r>
      <w:r w:rsidRPr="004F639F">
        <w:rPr>
          <w:rFonts w:ascii="Arial" w:hAnsi="Arial" w:cs="Arial"/>
          <w:sz w:val="20"/>
          <w:lang w:eastAsia="x-none"/>
        </w:rPr>
        <w:t>d</w:t>
      </w:r>
      <w:r w:rsidRPr="006015C1">
        <w:rPr>
          <w:rFonts w:ascii="Arial" w:hAnsi="Arial" w:cs="Arial"/>
          <w:sz w:val="20"/>
          <w:lang w:eastAsia="x-none"/>
        </w:rPr>
        <w:t>ź</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n</w:t>
      </w:r>
      <w:r w:rsidRPr="006015C1">
        <w:rPr>
          <w:rFonts w:ascii="Arial" w:hAnsi="Arial" w:cs="Arial"/>
          <w:sz w:val="20"/>
          <w:lang w:eastAsia="x-none"/>
        </w:rPr>
        <w:t>i</w:t>
      </w:r>
      <w:r w:rsidRPr="004F639F">
        <w:rPr>
          <w:rFonts w:ascii="Arial" w:hAnsi="Arial" w:cs="Arial"/>
          <w:sz w:val="20"/>
          <w:lang w:eastAsia="x-none"/>
        </w:rPr>
        <w:t>s</w:t>
      </w:r>
      <w:r w:rsidRPr="006015C1">
        <w:rPr>
          <w:rFonts w:ascii="Arial" w:hAnsi="Arial" w:cs="Arial"/>
          <w:sz w:val="20"/>
          <w:lang w:eastAsia="x-none"/>
        </w:rPr>
        <w:t>z</w:t>
      </w:r>
      <w:r w:rsidRPr="004F639F">
        <w:rPr>
          <w:rFonts w:ascii="Arial" w:hAnsi="Arial" w:cs="Arial"/>
          <w:sz w:val="20"/>
          <w:lang w:eastAsia="x-none"/>
        </w:rPr>
        <w:t>c</w:t>
      </w:r>
      <w:r w:rsidRPr="006015C1">
        <w:rPr>
          <w:rFonts w:ascii="Arial" w:hAnsi="Arial" w:cs="Arial"/>
          <w:sz w:val="20"/>
          <w:lang w:eastAsia="x-none"/>
        </w:rPr>
        <w:t>z</w:t>
      </w:r>
      <w:r w:rsidRPr="004F639F">
        <w:rPr>
          <w:rFonts w:ascii="Arial" w:hAnsi="Arial" w:cs="Arial"/>
          <w:sz w:val="20"/>
          <w:lang w:eastAsia="x-none"/>
        </w:rPr>
        <w:t>en</w:t>
      </w:r>
      <w:r w:rsidRPr="006015C1">
        <w:rPr>
          <w:rFonts w:ascii="Arial" w:hAnsi="Arial" w:cs="Arial"/>
          <w:sz w:val="20"/>
          <w:lang w:eastAsia="x-none"/>
        </w:rPr>
        <w:t>ia</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stn</w:t>
      </w:r>
      <w:r w:rsidRPr="006015C1">
        <w:rPr>
          <w:rFonts w:ascii="Arial" w:hAnsi="Arial" w:cs="Arial"/>
          <w:sz w:val="20"/>
          <w:lang w:eastAsia="x-none"/>
        </w:rPr>
        <w:t>ie</w:t>
      </w:r>
      <w:r w:rsidRPr="004F639F">
        <w:rPr>
          <w:rFonts w:ascii="Arial" w:hAnsi="Arial" w:cs="Arial"/>
          <w:sz w:val="20"/>
          <w:lang w:eastAsia="x-none"/>
        </w:rPr>
        <w:t>j</w:t>
      </w:r>
      <w:r w:rsidRPr="006015C1">
        <w:rPr>
          <w:rFonts w:ascii="Arial" w:hAnsi="Arial" w:cs="Arial"/>
          <w:sz w:val="20"/>
          <w:lang w:eastAsia="x-none"/>
        </w:rPr>
        <w:t>ą</w:t>
      </w:r>
      <w:r w:rsidRPr="004F639F">
        <w:rPr>
          <w:rFonts w:ascii="Arial" w:hAnsi="Arial" w:cs="Arial"/>
          <w:sz w:val="20"/>
          <w:lang w:eastAsia="x-none"/>
        </w:rPr>
        <w:t>cyc</w:t>
      </w:r>
      <w:r w:rsidRPr="006015C1">
        <w:rPr>
          <w:rFonts w:ascii="Arial" w:hAnsi="Arial" w:cs="Arial"/>
          <w:sz w:val="20"/>
          <w:lang w:eastAsia="x-none"/>
        </w:rPr>
        <w:t>h</w:t>
      </w:r>
      <w:r w:rsidRPr="004F639F">
        <w:rPr>
          <w:rFonts w:ascii="Arial" w:hAnsi="Arial" w:cs="Arial"/>
          <w:sz w:val="20"/>
          <w:lang w:eastAsia="x-none"/>
        </w:rPr>
        <w:t xml:space="preserve"> s</w:t>
      </w:r>
      <w:r w:rsidRPr="006015C1">
        <w:rPr>
          <w:rFonts w:ascii="Arial" w:hAnsi="Arial" w:cs="Arial"/>
          <w:sz w:val="20"/>
          <w:lang w:eastAsia="x-none"/>
        </w:rPr>
        <w:t>ieci</w:t>
      </w:r>
      <w:r w:rsidRPr="004F639F">
        <w:rPr>
          <w:rFonts w:ascii="Arial" w:hAnsi="Arial" w:cs="Arial"/>
          <w:sz w:val="20"/>
          <w:lang w:eastAsia="x-none"/>
        </w:rPr>
        <w:t xml:space="preserve"> lu</w:t>
      </w:r>
      <w:r w:rsidRPr="006015C1">
        <w:rPr>
          <w:rFonts w:ascii="Arial" w:hAnsi="Arial" w:cs="Arial"/>
          <w:sz w:val="20"/>
          <w:lang w:eastAsia="x-none"/>
        </w:rPr>
        <w:t>b</w:t>
      </w:r>
      <w:r w:rsidRPr="004F639F">
        <w:rPr>
          <w:rFonts w:ascii="Arial" w:hAnsi="Arial" w:cs="Arial"/>
          <w:sz w:val="20"/>
          <w:lang w:eastAsia="x-none"/>
        </w:rPr>
        <w:t xml:space="preserve"> urz</w:t>
      </w:r>
      <w:r w:rsidRPr="006015C1">
        <w:rPr>
          <w:rFonts w:ascii="Arial" w:hAnsi="Arial" w:cs="Arial"/>
          <w:sz w:val="20"/>
          <w:lang w:eastAsia="x-none"/>
        </w:rPr>
        <w:t>ą</w:t>
      </w:r>
      <w:r w:rsidRPr="004F639F">
        <w:rPr>
          <w:rFonts w:ascii="Arial" w:hAnsi="Arial" w:cs="Arial"/>
          <w:sz w:val="20"/>
          <w:lang w:eastAsia="x-none"/>
        </w:rPr>
        <w:t>d</w:t>
      </w:r>
      <w:r w:rsidRPr="006015C1">
        <w:rPr>
          <w:rFonts w:ascii="Arial" w:hAnsi="Arial" w:cs="Arial"/>
          <w:sz w:val="20"/>
          <w:lang w:eastAsia="x-none"/>
        </w:rPr>
        <w:t>z</w:t>
      </w:r>
      <w:r w:rsidRPr="004F639F">
        <w:rPr>
          <w:rFonts w:ascii="Arial" w:hAnsi="Arial" w:cs="Arial"/>
          <w:sz w:val="20"/>
          <w:lang w:eastAsia="x-none"/>
        </w:rPr>
        <w:t>eń</w:t>
      </w:r>
      <w:r w:rsidRPr="006015C1">
        <w:rPr>
          <w:rFonts w:ascii="Arial" w:hAnsi="Arial" w:cs="Arial"/>
          <w:sz w:val="20"/>
          <w:lang w:eastAsia="x-none"/>
        </w:rPr>
        <w:t>,</w:t>
      </w:r>
    </w:p>
    <w:p w14:paraId="6C7388E0" w14:textId="04F30E0B" w:rsidR="00CA0376" w:rsidRPr="006015C1" w:rsidRDefault="00CA0376" w:rsidP="00D216D3">
      <w:pPr>
        <w:pStyle w:val="Akapitzlist"/>
        <w:numPr>
          <w:ilvl w:val="0"/>
          <w:numId w:val="33"/>
        </w:numPr>
        <w:spacing w:line="276" w:lineRule="auto"/>
        <w:jc w:val="both"/>
        <w:rPr>
          <w:rFonts w:ascii="Arial" w:hAnsi="Arial" w:cs="Arial"/>
          <w:sz w:val="20"/>
          <w:lang w:eastAsia="x-none"/>
        </w:rPr>
      </w:pPr>
      <w:r w:rsidRPr="006015C1">
        <w:rPr>
          <w:rFonts w:ascii="Arial" w:hAnsi="Arial" w:cs="Arial"/>
          <w:sz w:val="20"/>
          <w:lang w:eastAsia="x-none"/>
        </w:rPr>
        <w:t xml:space="preserve">za </w:t>
      </w:r>
      <w:r w:rsidRPr="004F639F">
        <w:rPr>
          <w:rFonts w:ascii="Arial" w:hAnsi="Arial" w:cs="Arial"/>
          <w:sz w:val="20"/>
          <w:lang w:eastAsia="x-none"/>
        </w:rPr>
        <w:t>wyp</w:t>
      </w:r>
      <w:r w:rsidRPr="006015C1">
        <w:rPr>
          <w:rFonts w:ascii="Arial" w:hAnsi="Arial" w:cs="Arial"/>
          <w:sz w:val="20"/>
          <w:lang w:eastAsia="x-none"/>
        </w:rPr>
        <w:t>a</w:t>
      </w:r>
      <w:r w:rsidRPr="004F639F">
        <w:rPr>
          <w:rFonts w:ascii="Arial" w:hAnsi="Arial" w:cs="Arial"/>
          <w:sz w:val="20"/>
          <w:lang w:eastAsia="x-none"/>
        </w:rPr>
        <w:t>dk</w:t>
      </w:r>
      <w:r w:rsidRPr="006015C1">
        <w:rPr>
          <w:rFonts w:ascii="Arial" w:hAnsi="Arial" w:cs="Arial"/>
          <w:sz w:val="20"/>
          <w:lang w:eastAsia="x-none"/>
        </w:rPr>
        <w:t>i</w:t>
      </w:r>
      <w:r w:rsidRPr="004F639F">
        <w:rPr>
          <w:rFonts w:ascii="Arial" w:hAnsi="Arial" w:cs="Arial"/>
          <w:sz w:val="20"/>
          <w:lang w:eastAsia="x-none"/>
        </w:rPr>
        <w:t xml:space="preserve"> pr</w:t>
      </w:r>
      <w:r w:rsidRPr="006015C1">
        <w:rPr>
          <w:rFonts w:ascii="Arial" w:hAnsi="Arial" w:cs="Arial"/>
          <w:sz w:val="20"/>
          <w:lang w:eastAsia="x-none"/>
        </w:rPr>
        <w:t>zy</w:t>
      </w:r>
      <w:r w:rsidRPr="004F639F">
        <w:rPr>
          <w:rFonts w:ascii="Arial" w:hAnsi="Arial" w:cs="Arial"/>
          <w:sz w:val="20"/>
          <w:lang w:eastAsia="x-none"/>
        </w:rPr>
        <w:t xml:space="preserve"> pr</w:t>
      </w:r>
      <w:r w:rsidRPr="006015C1">
        <w:rPr>
          <w:rFonts w:ascii="Arial" w:hAnsi="Arial" w:cs="Arial"/>
          <w:sz w:val="20"/>
          <w:lang w:eastAsia="x-none"/>
        </w:rPr>
        <w:t>a</w:t>
      </w:r>
      <w:r w:rsidRPr="004F639F">
        <w:rPr>
          <w:rFonts w:ascii="Arial" w:hAnsi="Arial" w:cs="Arial"/>
          <w:sz w:val="20"/>
          <w:lang w:eastAsia="x-none"/>
        </w:rPr>
        <w:t>c</w:t>
      </w:r>
      <w:r w:rsidRPr="006015C1">
        <w:rPr>
          <w:rFonts w:ascii="Arial" w:hAnsi="Arial" w:cs="Arial"/>
          <w:sz w:val="20"/>
          <w:lang w:eastAsia="x-none"/>
        </w:rPr>
        <w:t xml:space="preserve">y </w:t>
      </w:r>
      <w:r w:rsidRPr="004F639F">
        <w:rPr>
          <w:rFonts w:ascii="Arial" w:hAnsi="Arial" w:cs="Arial"/>
          <w:sz w:val="20"/>
          <w:lang w:eastAsia="x-none"/>
        </w:rPr>
        <w:t>spowodowan</w:t>
      </w:r>
      <w:r w:rsidRPr="006015C1">
        <w:rPr>
          <w:rFonts w:ascii="Arial" w:hAnsi="Arial" w:cs="Arial"/>
          <w:sz w:val="20"/>
          <w:lang w:eastAsia="x-none"/>
        </w:rPr>
        <w:t xml:space="preserve">e </w:t>
      </w:r>
      <w:r w:rsidRPr="004F639F">
        <w:rPr>
          <w:rFonts w:ascii="Arial" w:hAnsi="Arial" w:cs="Arial"/>
          <w:sz w:val="20"/>
          <w:lang w:eastAsia="x-none"/>
        </w:rPr>
        <w:t>n</w:t>
      </w:r>
      <w:r w:rsidRPr="006015C1">
        <w:rPr>
          <w:rFonts w:ascii="Arial" w:hAnsi="Arial" w:cs="Arial"/>
          <w:sz w:val="20"/>
          <w:lang w:eastAsia="x-none"/>
        </w:rPr>
        <w:t>ie</w:t>
      </w:r>
      <w:r w:rsidRPr="004F639F">
        <w:rPr>
          <w:rFonts w:ascii="Arial" w:hAnsi="Arial" w:cs="Arial"/>
          <w:sz w:val="20"/>
          <w:lang w:eastAsia="x-none"/>
        </w:rPr>
        <w:t>pr</w:t>
      </w:r>
      <w:r w:rsidRPr="006015C1">
        <w:rPr>
          <w:rFonts w:ascii="Arial" w:hAnsi="Arial" w:cs="Arial"/>
          <w:sz w:val="20"/>
          <w:lang w:eastAsia="x-none"/>
        </w:rPr>
        <w:t>z</w:t>
      </w:r>
      <w:r w:rsidRPr="004F639F">
        <w:rPr>
          <w:rFonts w:ascii="Arial" w:hAnsi="Arial" w:cs="Arial"/>
          <w:sz w:val="20"/>
          <w:lang w:eastAsia="x-none"/>
        </w:rPr>
        <w:t>es</w:t>
      </w:r>
      <w:r w:rsidRPr="006015C1">
        <w:rPr>
          <w:rFonts w:ascii="Arial" w:hAnsi="Arial" w:cs="Arial"/>
          <w:sz w:val="20"/>
          <w:lang w:eastAsia="x-none"/>
        </w:rPr>
        <w:t>trz</w:t>
      </w:r>
      <w:r w:rsidRPr="004F639F">
        <w:rPr>
          <w:rFonts w:ascii="Arial" w:hAnsi="Arial" w:cs="Arial"/>
          <w:sz w:val="20"/>
          <w:lang w:eastAsia="x-none"/>
        </w:rPr>
        <w:t>egan</w:t>
      </w:r>
      <w:r w:rsidRPr="006015C1">
        <w:rPr>
          <w:rFonts w:ascii="Arial" w:hAnsi="Arial" w:cs="Arial"/>
          <w:sz w:val="20"/>
          <w:lang w:eastAsia="x-none"/>
        </w:rPr>
        <w:t>i</w:t>
      </w:r>
      <w:r w:rsidRPr="004F639F">
        <w:rPr>
          <w:rFonts w:ascii="Arial" w:hAnsi="Arial" w:cs="Arial"/>
          <w:sz w:val="20"/>
          <w:lang w:eastAsia="x-none"/>
        </w:rPr>
        <w:t>e</w:t>
      </w:r>
      <w:r w:rsidRPr="006015C1">
        <w:rPr>
          <w:rFonts w:ascii="Arial" w:hAnsi="Arial" w:cs="Arial"/>
          <w:sz w:val="20"/>
          <w:lang w:eastAsia="x-none"/>
        </w:rPr>
        <w:t>m</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a</w:t>
      </w:r>
      <w:r w:rsidRPr="006015C1">
        <w:rPr>
          <w:rFonts w:ascii="Arial" w:hAnsi="Arial" w:cs="Arial"/>
          <w:sz w:val="20"/>
          <w:lang w:eastAsia="x-none"/>
        </w:rPr>
        <w:t>lec</w:t>
      </w:r>
      <w:r w:rsidRPr="004F639F">
        <w:rPr>
          <w:rFonts w:ascii="Arial" w:hAnsi="Arial" w:cs="Arial"/>
          <w:sz w:val="20"/>
          <w:lang w:eastAsia="x-none"/>
        </w:rPr>
        <w:t>e</w:t>
      </w:r>
      <w:r w:rsidRPr="006015C1">
        <w:rPr>
          <w:rFonts w:ascii="Arial" w:hAnsi="Arial" w:cs="Arial"/>
          <w:sz w:val="20"/>
          <w:lang w:eastAsia="x-none"/>
        </w:rPr>
        <w:t xml:space="preserve">ń </w:t>
      </w:r>
      <w:r w:rsidRPr="004F639F">
        <w:rPr>
          <w:rFonts w:ascii="Arial" w:hAnsi="Arial" w:cs="Arial"/>
          <w:sz w:val="20"/>
          <w:lang w:eastAsia="x-none"/>
        </w:rPr>
        <w:t>urzędowych</w:t>
      </w:r>
      <w:r w:rsidRPr="006015C1">
        <w:rPr>
          <w:rFonts w:ascii="Arial" w:hAnsi="Arial" w:cs="Arial"/>
          <w:sz w:val="20"/>
          <w:lang w:eastAsia="x-none"/>
        </w:rPr>
        <w:t xml:space="preserve">, </w:t>
      </w:r>
      <w:r w:rsidRPr="004F639F">
        <w:rPr>
          <w:rFonts w:ascii="Arial" w:hAnsi="Arial" w:cs="Arial"/>
          <w:sz w:val="20"/>
          <w:lang w:eastAsia="x-none"/>
        </w:rPr>
        <w:t>przepisów</w:t>
      </w:r>
      <w:r w:rsidRPr="006015C1">
        <w:rPr>
          <w:rFonts w:ascii="Arial" w:hAnsi="Arial" w:cs="Arial"/>
          <w:sz w:val="20"/>
          <w:lang w:eastAsia="x-none"/>
        </w:rPr>
        <w:t xml:space="preserve"> </w:t>
      </w:r>
      <w:r w:rsidRPr="004F639F">
        <w:rPr>
          <w:rFonts w:ascii="Arial" w:hAnsi="Arial" w:cs="Arial"/>
          <w:sz w:val="20"/>
          <w:lang w:eastAsia="x-none"/>
        </w:rPr>
        <w:t>prawa</w:t>
      </w:r>
      <w:r w:rsidRPr="006015C1">
        <w:rPr>
          <w:rFonts w:ascii="Arial" w:hAnsi="Arial" w:cs="Arial"/>
          <w:sz w:val="20"/>
          <w:lang w:eastAsia="x-none"/>
        </w:rPr>
        <w:t xml:space="preserve">, </w:t>
      </w:r>
      <w:r w:rsidRPr="004F639F">
        <w:rPr>
          <w:rFonts w:ascii="Arial" w:hAnsi="Arial" w:cs="Arial"/>
          <w:sz w:val="20"/>
          <w:lang w:eastAsia="x-none"/>
        </w:rPr>
        <w:t>s</w:t>
      </w:r>
      <w:r w:rsidRPr="006015C1">
        <w:rPr>
          <w:rFonts w:ascii="Arial" w:hAnsi="Arial" w:cs="Arial"/>
          <w:sz w:val="20"/>
          <w:lang w:eastAsia="x-none"/>
        </w:rPr>
        <w:t>ta</w:t>
      </w:r>
      <w:r w:rsidRPr="004F639F">
        <w:rPr>
          <w:rFonts w:ascii="Arial" w:hAnsi="Arial" w:cs="Arial"/>
          <w:sz w:val="20"/>
          <w:lang w:eastAsia="x-none"/>
        </w:rPr>
        <w:t>nd</w:t>
      </w:r>
      <w:r w:rsidRPr="006015C1">
        <w:rPr>
          <w:rFonts w:ascii="Arial" w:hAnsi="Arial" w:cs="Arial"/>
          <w:sz w:val="20"/>
          <w:lang w:eastAsia="x-none"/>
        </w:rPr>
        <w:t>a</w:t>
      </w:r>
      <w:r w:rsidRPr="004F639F">
        <w:rPr>
          <w:rFonts w:ascii="Arial" w:hAnsi="Arial" w:cs="Arial"/>
          <w:sz w:val="20"/>
          <w:lang w:eastAsia="x-none"/>
        </w:rPr>
        <w:t>rdó</w:t>
      </w:r>
      <w:r w:rsidRPr="006015C1">
        <w:rPr>
          <w:rFonts w:ascii="Arial" w:hAnsi="Arial" w:cs="Arial"/>
          <w:sz w:val="20"/>
          <w:lang w:eastAsia="x-none"/>
        </w:rPr>
        <w:t>w</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norm</w:t>
      </w:r>
      <w:r w:rsidRPr="006015C1">
        <w:rPr>
          <w:rFonts w:ascii="Arial" w:hAnsi="Arial" w:cs="Arial"/>
          <w:sz w:val="20"/>
          <w:lang w:eastAsia="x-none"/>
        </w:rPr>
        <w:t>,</w:t>
      </w:r>
      <w:r w:rsidRPr="004F639F">
        <w:rPr>
          <w:rFonts w:ascii="Arial" w:hAnsi="Arial" w:cs="Arial"/>
          <w:sz w:val="20"/>
          <w:lang w:eastAsia="x-none"/>
        </w:rPr>
        <w:t xml:space="preserve"> j</w:t>
      </w:r>
      <w:r w:rsidRPr="006015C1">
        <w:rPr>
          <w:rFonts w:ascii="Arial" w:hAnsi="Arial" w:cs="Arial"/>
          <w:sz w:val="20"/>
          <w:lang w:eastAsia="x-none"/>
        </w:rPr>
        <w:t>ak</w:t>
      </w:r>
      <w:r w:rsidRPr="004F639F">
        <w:rPr>
          <w:rFonts w:ascii="Arial" w:hAnsi="Arial" w:cs="Arial"/>
          <w:sz w:val="20"/>
          <w:lang w:eastAsia="x-none"/>
        </w:rPr>
        <w:t xml:space="preserve"> równ</w:t>
      </w:r>
      <w:r w:rsidRPr="006015C1">
        <w:rPr>
          <w:rFonts w:ascii="Arial" w:hAnsi="Arial" w:cs="Arial"/>
          <w:sz w:val="20"/>
          <w:lang w:eastAsia="x-none"/>
        </w:rPr>
        <w:t>i</w:t>
      </w:r>
      <w:r w:rsidRPr="004F639F">
        <w:rPr>
          <w:rFonts w:ascii="Arial" w:hAnsi="Arial" w:cs="Arial"/>
          <w:sz w:val="20"/>
          <w:lang w:eastAsia="x-none"/>
        </w:rPr>
        <w:t>e</w:t>
      </w:r>
      <w:r w:rsidRPr="006015C1">
        <w:rPr>
          <w:rFonts w:ascii="Arial" w:hAnsi="Arial" w:cs="Arial"/>
          <w:sz w:val="20"/>
          <w:lang w:eastAsia="x-none"/>
        </w:rPr>
        <w:t>ż</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as</w:t>
      </w:r>
      <w:r w:rsidRPr="006015C1">
        <w:rPr>
          <w:rFonts w:ascii="Arial" w:hAnsi="Arial" w:cs="Arial"/>
          <w:sz w:val="20"/>
          <w:lang w:eastAsia="x-none"/>
        </w:rPr>
        <w:t>ad</w:t>
      </w:r>
      <w:r w:rsidRPr="004F639F">
        <w:rPr>
          <w:rFonts w:ascii="Arial" w:hAnsi="Arial" w:cs="Arial"/>
          <w:sz w:val="20"/>
          <w:lang w:eastAsia="x-none"/>
        </w:rPr>
        <w:t xml:space="preserve"> s</w:t>
      </w:r>
      <w:r w:rsidRPr="006015C1">
        <w:rPr>
          <w:rFonts w:ascii="Arial" w:hAnsi="Arial" w:cs="Arial"/>
          <w:sz w:val="20"/>
          <w:lang w:eastAsia="x-none"/>
        </w:rPr>
        <w:t>zt</w:t>
      </w:r>
      <w:r w:rsidRPr="004F639F">
        <w:rPr>
          <w:rFonts w:ascii="Arial" w:hAnsi="Arial" w:cs="Arial"/>
          <w:sz w:val="20"/>
          <w:lang w:eastAsia="x-none"/>
        </w:rPr>
        <w:t>uk</w:t>
      </w:r>
      <w:r w:rsidRPr="006015C1">
        <w:rPr>
          <w:rFonts w:ascii="Arial" w:hAnsi="Arial" w:cs="Arial"/>
          <w:sz w:val="20"/>
          <w:lang w:eastAsia="x-none"/>
        </w:rPr>
        <w:t>i</w:t>
      </w:r>
      <w:r w:rsidRPr="004F639F">
        <w:rPr>
          <w:rFonts w:ascii="Arial" w:hAnsi="Arial" w:cs="Arial"/>
          <w:sz w:val="20"/>
          <w:lang w:eastAsia="x-none"/>
        </w:rPr>
        <w:t xml:space="preserve"> budow</w:t>
      </w:r>
      <w:r w:rsidRPr="006015C1">
        <w:rPr>
          <w:rFonts w:ascii="Arial" w:hAnsi="Arial" w:cs="Arial"/>
          <w:sz w:val="20"/>
          <w:lang w:eastAsia="x-none"/>
        </w:rPr>
        <w:t>la</w:t>
      </w:r>
      <w:r w:rsidRPr="004F639F">
        <w:rPr>
          <w:rFonts w:ascii="Arial" w:hAnsi="Arial" w:cs="Arial"/>
          <w:sz w:val="20"/>
          <w:lang w:eastAsia="x-none"/>
        </w:rPr>
        <w:t>n</w:t>
      </w:r>
      <w:r w:rsidRPr="006015C1">
        <w:rPr>
          <w:rFonts w:ascii="Arial" w:hAnsi="Arial" w:cs="Arial"/>
          <w:sz w:val="20"/>
          <w:lang w:eastAsia="x-none"/>
        </w:rPr>
        <w:t>ej</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z</w:t>
      </w:r>
      <w:r w:rsidRPr="006015C1">
        <w:rPr>
          <w:rFonts w:ascii="Arial" w:hAnsi="Arial" w:cs="Arial"/>
          <w:sz w:val="20"/>
          <w:lang w:eastAsia="x-none"/>
        </w:rPr>
        <w:t>ale</w:t>
      </w:r>
      <w:r w:rsidRPr="004F639F">
        <w:rPr>
          <w:rFonts w:ascii="Arial" w:hAnsi="Arial" w:cs="Arial"/>
          <w:sz w:val="20"/>
          <w:lang w:eastAsia="x-none"/>
        </w:rPr>
        <w:t>c</w:t>
      </w:r>
      <w:r w:rsidRPr="006015C1">
        <w:rPr>
          <w:rFonts w:ascii="Arial" w:hAnsi="Arial" w:cs="Arial"/>
          <w:sz w:val="20"/>
          <w:lang w:eastAsia="x-none"/>
        </w:rPr>
        <w:t>eń</w:t>
      </w:r>
      <w:r w:rsidRPr="004F639F">
        <w:rPr>
          <w:rFonts w:ascii="Arial" w:hAnsi="Arial" w:cs="Arial"/>
          <w:sz w:val="20"/>
          <w:lang w:eastAsia="x-none"/>
        </w:rPr>
        <w:t xml:space="preserve"> Zamawiającego</w:t>
      </w:r>
      <w:r w:rsidRPr="006015C1">
        <w:rPr>
          <w:rFonts w:ascii="Arial" w:hAnsi="Arial" w:cs="Arial"/>
          <w:sz w:val="20"/>
          <w:lang w:eastAsia="x-none"/>
        </w:rPr>
        <w:t>,</w:t>
      </w:r>
    </w:p>
    <w:p w14:paraId="4BA397B0" w14:textId="086E19DD" w:rsidR="00CA0376" w:rsidRPr="000A212F" w:rsidRDefault="00CA0376" w:rsidP="00D216D3">
      <w:pPr>
        <w:pStyle w:val="Akapitzlist"/>
        <w:numPr>
          <w:ilvl w:val="0"/>
          <w:numId w:val="33"/>
        </w:numPr>
        <w:spacing w:line="276" w:lineRule="auto"/>
        <w:jc w:val="both"/>
        <w:rPr>
          <w:rFonts w:ascii="Arial" w:hAnsi="Arial" w:cs="Arial"/>
          <w:sz w:val="20"/>
        </w:rPr>
      </w:pPr>
      <w:r w:rsidRPr="006015C1">
        <w:rPr>
          <w:rFonts w:ascii="Arial" w:hAnsi="Arial" w:cs="Arial"/>
          <w:sz w:val="20"/>
          <w:lang w:eastAsia="x-none"/>
        </w:rPr>
        <w:t>za</w:t>
      </w:r>
      <w:r w:rsidRPr="004F639F">
        <w:rPr>
          <w:rFonts w:ascii="Arial" w:hAnsi="Arial" w:cs="Arial"/>
          <w:sz w:val="20"/>
          <w:lang w:eastAsia="x-none"/>
        </w:rPr>
        <w:t xml:space="preserve"> ws</w:t>
      </w:r>
      <w:r w:rsidRPr="006015C1">
        <w:rPr>
          <w:rFonts w:ascii="Arial" w:hAnsi="Arial" w:cs="Arial"/>
          <w:sz w:val="20"/>
          <w:lang w:eastAsia="x-none"/>
        </w:rPr>
        <w:t>z</w:t>
      </w:r>
      <w:r w:rsidRPr="004F639F">
        <w:rPr>
          <w:rFonts w:ascii="Arial" w:hAnsi="Arial" w:cs="Arial"/>
          <w:sz w:val="20"/>
          <w:lang w:eastAsia="x-none"/>
        </w:rPr>
        <w:t>elk</w:t>
      </w:r>
      <w:r w:rsidRPr="006015C1">
        <w:rPr>
          <w:rFonts w:ascii="Arial" w:hAnsi="Arial" w:cs="Arial"/>
          <w:sz w:val="20"/>
          <w:lang w:eastAsia="x-none"/>
        </w:rPr>
        <w:t>ie</w:t>
      </w:r>
      <w:r w:rsidRPr="004F639F">
        <w:rPr>
          <w:rFonts w:ascii="Arial" w:hAnsi="Arial" w:cs="Arial"/>
          <w:sz w:val="20"/>
          <w:lang w:eastAsia="x-none"/>
        </w:rPr>
        <w:t xml:space="preserve"> zw</w:t>
      </w:r>
      <w:r w:rsidRPr="006015C1">
        <w:rPr>
          <w:rFonts w:ascii="Arial" w:hAnsi="Arial" w:cs="Arial"/>
          <w:sz w:val="20"/>
          <w:lang w:eastAsia="x-none"/>
        </w:rPr>
        <w:t>iąz</w:t>
      </w:r>
      <w:r w:rsidRPr="004F639F">
        <w:rPr>
          <w:rFonts w:ascii="Arial" w:hAnsi="Arial" w:cs="Arial"/>
          <w:sz w:val="20"/>
          <w:lang w:eastAsia="x-none"/>
        </w:rPr>
        <w:t>an</w:t>
      </w:r>
      <w:r w:rsidRPr="006015C1">
        <w:rPr>
          <w:rFonts w:ascii="Arial" w:hAnsi="Arial" w:cs="Arial"/>
          <w:sz w:val="20"/>
          <w:lang w:eastAsia="x-none"/>
        </w:rPr>
        <w:t>e</w:t>
      </w:r>
      <w:r w:rsidRPr="004F639F">
        <w:rPr>
          <w:rFonts w:ascii="Arial" w:hAnsi="Arial" w:cs="Arial"/>
          <w:sz w:val="20"/>
          <w:lang w:eastAsia="x-none"/>
        </w:rPr>
        <w:t xml:space="preserve"> </w:t>
      </w:r>
      <w:r w:rsidRPr="006015C1">
        <w:rPr>
          <w:rFonts w:ascii="Arial" w:hAnsi="Arial" w:cs="Arial"/>
          <w:sz w:val="20"/>
          <w:lang w:eastAsia="x-none"/>
        </w:rPr>
        <w:t>z</w:t>
      </w:r>
      <w:r w:rsidRPr="004F639F">
        <w:rPr>
          <w:rFonts w:ascii="Arial" w:hAnsi="Arial" w:cs="Arial"/>
          <w:sz w:val="20"/>
          <w:lang w:eastAsia="x-none"/>
        </w:rPr>
        <w:t xml:space="preserve"> </w:t>
      </w:r>
      <w:r w:rsidRPr="006015C1">
        <w:rPr>
          <w:rFonts w:ascii="Arial" w:hAnsi="Arial" w:cs="Arial"/>
          <w:sz w:val="20"/>
          <w:lang w:eastAsia="x-none"/>
        </w:rPr>
        <w:t>w</w:t>
      </w:r>
      <w:r w:rsidRPr="004F639F">
        <w:rPr>
          <w:rFonts w:ascii="Arial" w:hAnsi="Arial" w:cs="Arial"/>
          <w:sz w:val="20"/>
          <w:lang w:eastAsia="x-none"/>
        </w:rPr>
        <w:t>ykonan</w:t>
      </w:r>
      <w:r w:rsidRPr="006015C1">
        <w:rPr>
          <w:rFonts w:ascii="Arial" w:hAnsi="Arial" w:cs="Arial"/>
          <w:sz w:val="20"/>
          <w:lang w:eastAsia="x-none"/>
        </w:rPr>
        <w:t>i</w:t>
      </w:r>
      <w:r w:rsidRPr="004F639F">
        <w:rPr>
          <w:rFonts w:ascii="Arial" w:hAnsi="Arial" w:cs="Arial"/>
          <w:sz w:val="20"/>
          <w:lang w:eastAsia="x-none"/>
        </w:rPr>
        <w:t>e</w:t>
      </w:r>
      <w:r w:rsidRPr="006015C1">
        <w:rPr>
          <w:rFonts w:ascii="Arial" w:hAnsi="Arial" w:cs="Arial"/>
          <w:sz w:val="20"/>
          <w:lang w:eastAsia="x-none"/>
        </w:rPr>
        <w:t xml:space="preserve">m </w:t>
      </w:r>
      <w:r w:rsidR="007B72CD">
        <w:rPr>
          <w:rFonts w:ascii="Arial" w:hAnsi="Arial" w:cs="Arial"/>
          <w:sz w:val="20"/>
          <w:lang w:eastAsia="x-none"/>
        </w:rPr>
        <w:t>U</w:t>
      </w:r>
      <w:r>
        <w:rPr>
          <w:rFonts w:ascii="Arial" w:hAnsi="Arial" w:cs="Arial"/>
          <w:sz w:val="20"/>
          <w:lang w:eastAsia="x-none"/>
        </w:rPr>
        <w:t>sług</w:t>
      </w:r>
      <w:r w:rsidRPr="004F639F">
        <w:rPr>
          <w:rFonts w:ascii="Arial" w:hAnsi="Arial" w:cs="Arial"/>
          <w:sz w:val="20"/>
          <w:lang w:eastAsia="x-none"/>
        </w:rPr>
        <w:t xml:space="preserve"> n</w:t>
      </w:r>
      <w:r w:rsidRPr="006015C1">
        <w:rPr>
          <w:rFonts w:ascii="Arial" w:hAnsi="Arial" w:cs="Arial"/>
          <w:sz w:val="20"/>
          <w:lang w:eastAsia="x-none"/>
        </w:rPr>
        <w:t>a</w:t>
      </w:r>
      <w:r w:rsidRPr="004F639F">
        <w:rPr>
          <w:rFonts w:ascii="Arial" w:hAnsi="Arial" w:cs="Arial"/>
          <w:sz w:val="20"/>
          <w:lang w:eastAsia="x-none"/>
        </w:rPr>
        <w:t>rus</w:t>
      </w:r>
      <w:r w:rsidRPr="006015C1">
        <w:rPr>
          <w:rFonts w:ascii="Arial" w:hAnsi="Arial" w:cs="Arial"/>
          <w:sz w:val="20"/>
          <w:lang w:eastAsia="x-none"/>
        </w:rPr>
        <w:t>z</w:t>
      </w:r>
      <w:r w:rsidRPr="004F639F">
        <w:rPr>
          <w:rFonts w:ascii="Arial" w:hAnsi="Arial" w:cs="Arial"/>
          <w:sz w:val="20"/>
          <w:lang w:eastAsia="x-none"/>
        </w:rPr>
        <w:t>en</w:t>
      </w:r>
      <w:r w:rsidRPr="006015C1">
        <w:rPr>
          <w:rFonts w:ascii="Arial" w:hAnsi="Arial" w:cs="Arial"/>
          <w:sz w:val="20"/>
          <w:lang w:eastAsia="x-none"/>
        </w:rPr>
        <w:t>ia</w:t>
      </w:r>
      <w:r w:rsidRPr="004F639F">
        <w:rPr>
          <w:rFonts w:ascii="Arial" w:hAnsi="Arial" w:cs="Arial"/>
          <w:sz w:val="20"/>
          <w:lang w:eastAsia="x-none"/>
        </w:rPr>
        <w:t xml:space="preserve"> pra</w:t>
      </w:r>
      <w:r w:rsidRPr="006015C1">
        <w:rPr>
          <w:rFonts w:ascii="Arial" w:hAnsi="Arial" w:cs="Arial"/>
          <w:sz w:val="20"/>
          <w:lang w:eastAsia="x-none"/>
        </w:rPr>
        <w:t>w</w:t>
      </w:r>
      <w:r w:rsidRPr="004F639F">
        <w:rPr>
          <w:rFonts w:ascii="Arial" w:hAnsi="Arial" w:cs="Arial"/>
          <w:sz w:val="20"/>
          <w:lang w:eastAsia="x-none"/>
        </w:rPr>
        <w:t xml:space="preserve"> o</w:t>
      </w:r>
      <w:r w:rsidRPr="006015C1">
        <w:rPr>
          <w:rFonts w:ascii="Arial" w:hAnsi="Arial" w:cs="Arial"/>
          <w:sz w:val="20"/>
          <w:lang w:eastAsia="x-none"/>
        </w:rPr>
        <w:t>c</w:t>
      </w:r>
      <w:r w:rsidRPr="004F639F">
        <w:rPr>
          <w:rFonts w:ascii="Arial" w:hAnsi="Arial" w:cs="Arial"/>
          <w:sz w:val="20"/>
          <w:lang w:eastAsia="x-none"/>
        </w:rPr>
        <w:t>hronny</w:t>
      </w:r>
      <w:r w:rsidRPr="006015C1">
        <w:rPr>
          <w:rFonts w:ascii="Arial" w:hAnsi="Arial" w:cs="Arial"/>
          <w:sz w:val="20"/>
          <w:lang w:eastAsia="x-none"/>
        </w:rPr>
        <w:t>c</w:t>
      </w:r>
      <w:r w:rsidRPr="004F639F">
        <w:rPr>
          <w:rFonts w:ascii="Arial" w:hAnsi="Arial" w:cs="Arial"/>
          <w:sz w:val="20"/>
          <w:lang w:eastAsia="x-none"/>
        </w:rPr>
        <w:t>h</w:t>
      </w:r>
      <w:r w:rsidRPr="006015C1">
        <w:rPr>
          <w:rFonts w:ascii="Arial" w:hAnsi="Arial" w:cs="Arial"/>
          <w:sz w:val="20"/>
          <w:lang w:eastAsia="x-none"/>
        </w:rPr>
        <w:t>,</w:t>
      </w:r>
      <w:r w:rsidRPr="004F639F">
        <w:rPr>
          <w:rFonts w:ascii="Arial" w:hAnsi="Arial" w:cs="Arial"/>
          <w:sz w:val="20"/>
          <w:lang w:eastAsia="x-none"/>
        </w:rPr>
        <w:t xml:space="preserve"> </w:t>
      </w:r>
      <w:r w:rsidRPr="006015C1">
        <w:rPr>
          <w:rFonts w:ascii="Arial" w:hAnsi="Arial" w:cs="Arial"/>
          <w:sz w:val="20"/>
          <w:lang w:eastAsia="x-none"/>
        </w:rPr>
        <w:t>a</w:t>
      </w:r>
      <w:r w:rsidRPr="004F639F">
        <w:rPr>
          <w:rFonts w:ascii="Arial" w:hAnsi="Arial" w:cs="Arial"/>
          <w:sz w:val="20"/>
          <w:lang w:eastAsia="x-none"/>
        </w:rPr>
        <w:t xml:space="preserve"> </w:t>
      </w:r>
      <w:r w:rsidRPr="006015C1">
        <w:rPr>
          <w:rFonts w:ascii="Arial" w:hAnsi="Arial" w:cs="Arial"/>
          <w:sz w:val="20"/>
          <w:lang w:eastAsia="x-none"/>
        </w:rPr>
        <w:t>w</w:t>
      </w:r>
      <w:r w:rsidRPr="004F639F">
        <w:rPr>
          <w:rFonts w:ascii="Arial" w:hAnsi="Arial" w:cs="Arial"/>
          <w:sz w:val="20"/>
          <w:lang w:eastAsia="x-none"/>
        </w:rPr>
        <w:t xml:space="preserve"> sz</w:t>
      </w:r>
      <w:r w:rsidRPr="006015C1">
        <w:rPr>
          <w:rFonts w:ascii="Arial" w:hAnsi="Arial" w:cs="Arial"/>
          <w:sz w:val="20"/>
          <w:lang w:eastAsia="x-none"/>
        </w:rPr>
        <w:t>c</w:t>
      </w:r>
      <w:r w:rsidRPr="004F639F">
        <w:rPr>
          <w:rFonts w:ascii="Arial" w:hAnsi="Arial" w:cs="Arial"/>
          <w:sz w:val="20"/>
          <w:lang w:eastAsia="x-none"/>
        </w:rPr>
        <w:t>z</w:t>
      </w:r>
      <w:r w:rsidRPr="006015C1">
        <w:rPr>
          <w:rFonts w:ascii="Arial" w:hAnsi="Arial" w:cs="Arial"/>
          <w:sz w:val="20"/>
          <w:lang w:eastAsia="x-none"/>
        </w:rPr>
        <w:t>e</w:t>
      </w:r>
      <w:r w:rsidRPr="004F639F">
        <w:rPr>
          <w:rFonts w:ascii="Arial" w:hAnsi="Arial" w:cs="Arial"/>
          <w:sz w:val="20"/>
          <w:lang w:eastAsia="x-none"/>
        </w:rPr>
        <w:t>gó</w:t>
      </w:r>
      <w:r w:rsidRPr="006015C1">
        <w:rPr>
          <w:rFonts w:ascii="Arial" w:hAnsi="Arial" w:cs="Arial"/>
          <w:sz w:val="20"/>
          <w:lang w:eastAsia="x-none"/>
        </w:rPr>
        <w:t>l</w:t>
      </w:r>
      <w:r w:rsidRPr="004F639F">
        <w:rPr>
          <w:rFonts w:ascii="Arial" w:hAnsi="Arial" w:cs="Arial"/>
          <w:sz w:val="20"/>
          <w:lang w:eastAsia="x-none"/>
        </w:rPr>
        <w:t>noś</w:t>
      </w:r>
      <w:r w:rsidRPr="006015C1">
        <w:rPr>
          <w:rFonts w:ascii="Arial" w:hAnsi="Arial" w:cs="Arial"/>
          <w:sz w:val="20"/>
          <w:lang w:eastAsia="x-none"/>
        </w:rPr>
        <w:t xml:space="preserve">ci </w:t>
      </w:r>
      <w:r w:rsidRPr="004F639F">
        <w:rPr>
          <w:rFonts w:ascii="Arial" w:hAnsi="Arial" w:cs="Arial"/>
          <w:sz w:val="20"/>
          <w:lang w:eastAsia="x-none"/>
        </w:rPr>
        <w:t>pra</w:t>
      </w:r>
      <w:r w:rsidRPr="006015C1">
        <w:rPr>
          <w:rFonts w:ascii="Arial" w:hAnsi="Arial" w:cs="Arial"/>
          <w:sz w:val="20"/>
          <w:lang w:eastAsia="x-none"/>
        </w:rPr>
        <w:t xml:space="preserve">w </w:t>
      </w:r>
      <w:r w:rsidRPr="004F639F">
        <w:rPr>
          <w:rFonts w:ascii="Arial" w:hAnsi="Arial" w:cs="Arial"/>
          <w:sz w:val="20"/>
          <w:lang w:eastAsia="x-none"/>
        </w:rPr>
        <w:t>p</w:t>
      </w:r>
      <w:r w:rsidRPr="006015C1">
        <w:rPr>
          <w:rFonts w:ascii="Arial" w:hAnsi="Arial" w:cs="Arial"/>
          <w:sz w:val="20"/>
          <w:lang w:eastAsia="x-none"/>
        </w:rPr>
        <w:t>ate</w:t>
      </w:r>
      <w:r w:rsidRPr="004F639F">
        <w:rPr>
          <w:rFonts w:ascii="Arial" w:hAnsi="Arial" w:cs="Arial"/>
          <w:sz w:val="20"/>
          <w:lang w:eastAsia="x-none"/>
        </w:rPr>
        <w:t>n</w:t>
      </w:r>
      <w:r w:rsidRPr="006015C1">
        <w:rPr>
          <w:rFonts w:ascii="Arial" w:hAnsi="Arial" w:cs="Arial"/>
          <w:sz w:val="20"/>
          <w:lang w:eastAsia="x-none"/>
        </w:rPr>
        <w:t>t</w:t>
      </w:r>
      <w:r w:rsidRPr="004F639F">
        <w:rPr>
          <w:rFonts w:ascii="Arial" w:hAnsi="Arial" w:cs="Arial"/>
          <w:sz w:val="20"/>
          <w:lang w:eastAsia="x-none"/>
        </w:rPr>
        <w:t>owyc</w:t>
      </w:r>
      <w:r w:rsidRPr="006015C1">
        <w:rPr>
          <w:rFonts w:ascii="Arial" w:hAnsi="Arial" w:cs="Arial"/>
          <w:sz w:val="20"/>
          <w:lang w:eastAsia="x-none"/>
        </w:rPr>
        <w:t>h</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innyc</w:t>
      </w:r>
      <w:r w:rsidRPr="006015C1">
        <w:rPr>
          <w:rFonts w:ascii="Arial" w:hAnsi="Arial" w:cs="Arial"/>
          <w:sz w:val="20"/>
          <w:lang w:eastAsia="x-none"/>
        </w:rPr>
        <w:t>h</w:t>
      </w:r>
      <w:r w:rsidRPr="004F639F">
        <w:rPr>
          <w:rFonts w:ascii="Arial" w:hAnsi="Arial" w:cs="Arial"/>
          <w:sz w:val="20"/>
          <w:lang w:eastAsia="x-none"/>
        </w:rPr>
        <w:t xml:space="preserve"> pra</w:t>
      </w:r>
      <w:r w:rsidRPr="006015C1">
        <w:rPr>
          <w:rFonts w:ascii="Arial" w:hAnsi="Arial" w:cs="Arial"/>
          <w:sz w:val="20"/>
          <w:lang w:eastAsia="x-none"/>
        </w:rPr>
        <w:t>w</w:t>
      </w:r>
      <w:r w:rsidRPr="004F639F">
        <w:rPr>
          <w:rFonts w:ascii="Arial" w:hAnsi="Arial" w:cs="Arial"/>
          <w:sz w:val="20"/>
          <w:lang w:eastAsia="x-none"/>
        </w:rPr>
        <w:t xml:space="preserve"> wł</w:t>
      </w:r>
      <w:r w:rsidRPr="006015C1">
        <w:rPr>
          <w:rFonts w:ascii="Arial" w:hAnsi="Arial" w:cs="Arial"/>
          <w:sz w:val="20"/>
          <w:lang w:eastAsia="x-none"/>
        </w:rPr>
        <w:t>as</w:t>
      </w:r>
      <w:r w:rsidRPr="004F639F">
        <w:rPr>
          <w:rFonts w:ascii="Arial" w:hAnsi="Arial" w:cs="Arial"/>
          <w:sz w:val="20"/>
          <w:lang w:eastAsia="x-none"/>
        </w:rPr>
        <w:t>noś</w:t>
      </w:r>
      <w:r w:rsidRPr="006015C1">
        <w:rPr>
          <w:rFonts w:ascii="Arial" w:hAnsi="Arial" w:cs="Arial"/>
          <w:sz w:val="20"/>
          <w:lang w:eastAsia="x-none"/>
        </w:rPr>
        <w:t>ci</w:t>
      </w:r>
      <w:r w:rsidRPr="004F639F">
        <w:rPr>
          <w:rFonts w:ascii="Arial" w:hAnsi="Arial" w:cs="Arial"/>
          <w:sz w:val="20"/>
          <w:lang w:eastAsia="x-none"/>
        </w:rPr>
        <w:t xml:space="preserve"> pr</w:t>
      </w:r>
      <w:r w:rsidRPr="006015C1">
        <w:rPr>
          <w:rFonts w:ascii="Arial" w:hAnsi="Arial" w:cs="Arial"/>
          <w:sz w:val="20"/>
          <w:lang w:eastAsia="x-none"/>
        </w:rPr>
        <w:t>z</w:t>
      </w:r>
      <w:r w:rsidRPr="004F639F">
        <w:rPr>
          <w:rFonts w:ascii="Arial" w:hAnsi="Arial" w:cs="Arial"/>
          <w:sz w:val="20"/>
          <w:lang w:eastAsia="x-none"/>
        </w:rPr>
        <w:t>emys</w:t>
      </w:r>
      <w:r w:rsidRPr="006015C1">
        <w:rPr>
          <w:rFonts w:ascii="Arial" w:hAnsi="Arial" w:cs="Arial"/>
          <w:sz w:val="20"/>
          <w:lang w:eastAsia="x-none"/>
        </w:rPr>
        <w:t>ł</w:t>
      </w:r>
      <w:r w:rsidRPr="004F639F">
        <w:rPr>
          <w:rFonts w:ascii="Arial" w:hAnsi="Arial" w:cs="Arial"/>
          <w:sz w:val="20"/>
          <w:lang w:eastAsia="x-none"/>
        </w:rPr>
        <w:t>ow</w:t>
      </w:r>
      <w:r w:rsidRPr="006015C1">
        <w:rPr>
          <w:rFonts w:ascii="Arial" w:hAnsi="Arial" w:cs="Arial"/>
          <w:sz w:val="20"/>
          <w:lang w:eastAsia="x-none"/>
        </w:rPr>
        <w:t>e</w:t>
      </w:r>
      <w:r w:rsidRPr="004F639F">
        <w:rPr>
          <w:rFonts w:ascii="Arial" w:hAnsi="Arial" w:cs="Arial"/>
          <w:sz w:val="20"/>
          <w:lang w:eastAsia="x-none"/>
        </w:rPr>
        <w:t>j</w:t>
      </w:r>
      <w:r w:rsidRPr="006015C1">
        <w:rPr>
          <w:rFonts w:ascii="Arial" w:hAnsi="Arial" w:cs="Arial"/>
          <w:sz w:val="20"/>
          <w:lang w:eastAsia="x-none"/>
        </w:rPr>
        <w:t>,</w:t>
      </w:r>
      <w:r w:rsidRPr="004F639F">
        <w:rPr>
          <w:rFonts w:ascii="Arial" w:hAnsi="Arial" w:cs="Arial"/>
          <w:sz w:val="20"/>
          <w:lang w:eastAsia="x-none"/>
        </w:rPr>
        <w:t xml:space="preserve"> pr</w:t>
      </w:r>
      <w:r w:rsidRPr="006015C1">
        <w:rPr>
          <w:rFonts w:ascii="Arial" w:hAnsi="Arial" w:cs="Arial"/>
          <w:sz w:val="20"/>
          <w:lang w:eastAsia="x-none"/>
        </w:rPr>
        <w:t>aw</w:t>
      </w:r>
      <w:r w:rsidRPr="004F639F">
        <w:rPr>
          <w:rFonts w:ascii="Arial" w:hAnsi="Arial" w:cs="Arial"/>
          <w:sz w:val="20"/>
          <w:lang w:eastAsia="x-none"/>
        </w:rPr>
        <w:t xml:space="preserve"> au</w:t>
      </w:r>
      <w:r w:rsidRPr="006015C1">
        <w:rPr>
          <w:rFonts w:ascii="Arial" w:hAnsi="Arial" w:cs="Arial"/>
          <w:sz w:val="20"/>
          <w:lang w:eastAsia="x-none"/>
        </w:rPr>
        <w:t>t</w:t>
      </w:r>
      <w:r w:rsidRPr="004F639F">
        <w:rPr>
          <w:rFonts w:ascii="Arial" w:hAnsi="Arial" w:cs="Arial"/>
          <w:sz w:val="20"/>
          <w:lang w:eastAsia="x-none"/>
        </w:rPr>
        <w:t>orsk</w:t>
      </w:r>
      <w:r w:rsidRPr="006015C1">
        <w:rPr>
          <w:rFonts w:ascii="Arial" w:hAnsi="Arial" w:cs="Arial"/>
          <w:sz w:val="20"/>
          <w:lang w:eastAsia="x-none"/>
        </w:rPr>
        <w:t>ich</w:t>
      </w:r>
      <w:r w:rsidRPr="004F639F">
        <w:rPr>
          <w:rFonts w:ascii="Arial" w:hAnsi="Arial" w:cs="Arial"/>
          <w:sz w:val="20"/>
          <w:lang w:eastAsia="x-none"/>
        </w:rPr>
        <w:t xml:space="preserve"> </w:t>
      </w:r>
      <w:r w:rsidRPr="006015C1">
        <w:rPr>
          <w:rFonts w:ascii="Arial" w:hAnsi="Arial" w:cs="Arial"/>
          <w:sz w:val="20"/>
          <w:lang w:eastAsia="x-none"/>
        </w:rPr>
        <w:t>i</w:t>
      </w:r>
      <w:r w:rsidRPr="004F639F">
        <w:rPr>
          <w:rFonts w:ascii="Arial" w:hAnsi="Arial" w:cs="Arial"/>
          <w:sz w:val="20"/>
          <w:lang w:eastAsia="x-none"/>
        </w:rPr>
        <w:t xml:space="preserve"> </w:t>
      </w:r>
      <w:r w:rsidRPr="006015C1">
        <w:rPr>
          <w:rFonts w:ascii="Arial" w:hAnsi="Arial" w:cs="Arial"/>
          <w:sz w:val="20"/>
          <w:lang w:eastAsia="x-none"/>
        </w:rPr>
        <w:t>a</w:t>
      </w:r>
      <w:r w:rsidRPr="004F639F">
        <w:rPr>
          <w:rFonts w:ascii="Arial" w:hAnsi="Arial" w:cs="Arial"/>
          <w:sz w:val="20"/>
          <w:lang w:eastAsia="x-none"/>
        </w:rPr>
        <w:t>u</w:t>
      </w:r>
      <w:r w:rsidRPr="006015C1">
        <w:rPr>
          <w:rFonts w:ascii="Arial" w:hAnsi="Arial" w:cs="Arial"/>
          <w:sz w:val="20"/>
          <w:lang w:eastAsia="x-none"/>
        </w:rPr>
        <w:t>t</w:t>
      </w:r>
      <w:r w:rsidRPr="004F639F">
        <w:rPr>
          <w:rFonts w:ascii="Arial" w:hAnsi="Arial" w:cs="Arial"/>
          <w:sz w:val="20"/>
          <w:lang w:eastAsia="x-none"/>
        </w:rPr>
        <w:t>orsk</w:t>
      </w:r>
      <w:r w:rsidRPr="006015C1">
        <w:rPr>
          <w:rFonts w:ascii="Arial" w:hAnsi="Arial" w:cs="Arial"/>
          <w:sz w:val="20"/>
          <w:lang w:eastAsia="x-none"/>
        </w:rPr>
        <w:t>i</w:t>
      </w:r>
      <w:r w:rsidRPr="004F639F">
        <w:rPr>
          <w:rFonts w:ascii="Arial" w:hAnsi="Arial" w:cs="Arial"/>
          <w:sz w:val="20"/>
          <w:lang w:eastAsia="x-none"/>
        </w:rPr>
        <w:t>c</w:t>
      </w:r>
      <w:r w:rsidRPr="006015C1">
        <w:rPr>
          <w:rFonts w:ascii="Arial" w:hAnsi="Arial" w:cs="Arial"/>
          <w:sz w:val="20"/>
          <w:lang w:eastAsia="x-none"/>
        </w:rPr>
        <w:t>h</w:t>
      </w:r>
      <w:r w:rsidRPr="004F639F">
        <w:rPr>
          <w:rFonts w:ascii="Arial" w:hAnsi="Arial" w:cs="Arial"/>
          <w:sz w:val="20"/>
          <w:lang w:eastAsia="x-none"/>
        </w:rPr>
        <w:t xml:space="preserve"> pra</w:t>
      </w:r>
      <w:r w:rsidRPr="006015C1">
        <w:rPr>
          <w:rFonts w:ascii="Arial" w:hAnsi="Arial" w:cs="Arial"/>
          <w:sz w:val="20"/>
          <w:lang w:eastAsia="x-none"/>
        </w:rPr>
        <w:t>w</w:t>
      </w:r>
      <w:r w:rsidRPr="004F639F">
        <w:rPr>
          <w:rFonts w:ascii="Arial" w:hAnsi="Arial" w:cs="Arial"/>
          <w:sz w:val="20"/>
          <w:lang w:eastAsia="x-none"/>
        </w:rPr>
        <w:t xml:space="preserve"> pokrewnyc</w:t>
      </w:r>
      <w:r w:rsidRPr="006015C1">
        <w:rPr>
          <w:rFonts w:ascii="Arial" w:hAnsi="Arial" w:cs="Arial"/>
          <w:sz w:val="20"/>
          <w:lang w:eastAsia="x-none"/>
        </w:rPr>
        <w:t>h</w:t>
      </w:r>
      <w:r w:rsidRPr="004F639F">
        <w:rPr>
          <w:rFonts w:ascii="Arial" w:hAnsi="Arial" w:cs="Arial"/>
          <w:sz w:val="20"/>
          <w:lang w:eastAsia="x-none"/>
        </w:rPr>
        <w:t xml:space="preserve"> or</w:t>
      </w:r>
      <w:r w:rsidRPr="006015C1">
        <w:rPr>
          <w:rFonts w:ascii="Arial" w:hAnsi="Arial" w:cs="Arial"/>
          <w:sz w:val="20"/>
          <w:lang w:eastAsia="x-none"/>
        </w:rPr>
        <w:t>az</w:t>
      </w:r>
      <w:r w:rsidRPr="004F639F">
        <w:rPr>
          <w:rFonts w:ascii="Arial" w:hAnsi="Arial" w:cs="Arial"/>
          <w:sz w:val="20"/>
          <w:lang w:eastAsia="x-none"/>
        </w:rPr>
        <w:t xml:space="preserve"> </w:t>
      </w:r>
      <w:r w:rsidRPr="006015C1">
        <w:rPr>
          <w:rFonts w:ascii="Arial" w:hAnsi="Arial" w:cs="Arial"/>
          <w:sz w:val="20"/>
          <w:lang w:eastAsia="x-none"/>
        </w:rPr>
        <w:t xml:space="preserve">za </w:t>
      </w:r>
      <w:r w:rsidRPr="004F639F">
        <w:rPr>
          <w:rFonts w:ascii="Arial" w:hAnsi="Arial" w:cs="Arial"/>
          <w:sz w:val="20"/>
          <w:lang w:eastAsia="x-none"/>
        </w:rPr>
        <w:t>ws</w:t>
      </w:r>
      <w:r w:rsidRPr="006015C1">
        <w:rPr>
          <w:rFonts w:ascii="Arial" w:hAnsi="Arial" w:cs="Arial"/>
          <w:sz w:val="20"/>
          <w:lang w:eastAsia="x-none"/>
        </w:rPr>
        <w:t>z</w:t>
      </w:r>
      <w:r w:rsidRPr="004F639F">
        <w:rPr>
          <w:rFonts w:ascii="Arial" w:hAnsi="Arial" w:cs="Arial"/>
          <w:sz w:val="20"/>
          <w:lang w:eastAsia="x-none"/>
        </w:rPr>
        <w:t>e</w:t>
      </w:r>
      <w:r w:rsidRPr="006015C1">
        <w:rPr>
          <w:rFonts w:ascii="Arial" w:hAnsi="Arial" w:cs="Arial"/>
          <w:sz w:val="20"/>
          <w:lang w:eastAsia="x-none"/>
        </w:rPr>
        <w:t>l</w:t>
      </w:r>
      <w:r w:rsidRPr="004F639F">
        <w:rPr>
          <w:rFonts w:ascii="Arial" w:hAnsi="Arial" w:cs="Arial"/>
          <w:sz w:val="20"/>
          <w:lang w:eastAsia="x-none"/>
        </w:rPr>
        <w:t>k</w:t>
      </w:r>
      <w:r w:rsidRPr="006015C1">
        <w:rPr>
          <w:rFonts w:ascii="Arial" w:hAnsi="Arial" w:cs="Arial"/>
          <w:sz w:val="20"/>
          <w:lang w:eastAsia="x-none"/>
        </w:rPr>
        <w:t>ie</w:t>
      </w:r>
      <w:r w:rsidRPr="004F639F">
        <w:rPr>
          <w:rFonts w:ascii="Arial" w:hAnsi="Arial" w:cs="Arial"/>
          <w:sz w:val="20"/>
          <w:lang w:eastAsia="x-none"/>
        </w:rPr>
        <w:t xml:space="preserve"> s</w:t>
      </w:r>
      <w:r w:rsidRPr="006015C1">
        <w:rPr>
          <w:rFonts w:ascii="Arial" w:hAnsi="Arial" w:cs="Arial"/>
          <w:sz w:val="20"/>
          <w:lang w:eastAsia="x-none"/>
        </w:rPr>
        <w:t>z</w:t>
      </w:r>
      <w:r w:rsidRPr="004F639F">
        <w:rPr>
          <w:rFonts w:ascii="Arial" w:hAnsi="Arial" w:cs="Arial"/>
          <w:sz w:val="20"/>
          <w:lang w:eastAsia="x-none"/>
        </w:rPr>
        <w:t>kod</w:t>
      </w:r>
      <w:r w:rsidRPr="006015C1">
        <w:rPr>
          <w:rFonts w:ascii="Arial" w:hAnsi="Arial" w:cs="Arial"/>
          <w:sz w:val="20"/>
          <w:lang w:eastAsia="x-none"/>
        </w:rPr>
        <w:t>y</w:t>
      </w:r>
      <w:r w:rsidRPr="004F639F">
        <w:rPr>
          <w:rFonts w:ascii="Arial" w:hAnsi="Arial" w:cs="Arial"/>
          <w:sz w:val="20"/>
          <w:lang w:eastAsia="x-none"/>
        </w:rPr>
        <w:t xml:space="preserve"> pows</w:t>
      </w:r>
      <w:r w:rsidRPr="006015C1">
        <w:rPr>
          <w:rFonts w:ascii="Arial" w:hAnsi="Arial" w:cs="Arial"/>
          <w:sz w:val="20"/>
          <w:lang w:eastAsia="x-none"/>
        </w:rPr>
        <w:t>t</w:t>
      </w:r>
      <w:r w:rsidRPr="004F639F">
        <w:rPr>
          <w:rFonts w:ascii="Arial" w:hAnsi="Arial" w:cs="Arial"/>
          <w:sz w:val="20"/>
          <w:lang w:eastAsia="x-none"/>
        </w:rPr>
        <w:t>a</w:t>
      </w:r>
      <w:r w:rsidRPr="006015C1">
        <w:rPr>
          <w:rFonts w:ascii="Arial" w:hAnsi="Arial" w:cs="Arial"/>
          <w:sz w:val="20"/>
          <w:lang w:eastAsia="x-none"/>
        </w:rPr>
        <w:t>łe</w:t>
      </w:r>
      <w:r w:rsidRPr="004F639F">
        <w:rPr>
          <w:rFonts w:ascii="Arial" w:hAnsi="Arial" w:cs="Arial"/>
          <w:sz w:val="20"/>
          <w:lang w:eastAsia="x-none"/>
        </w:rPr>
        <w:t xml:space="preserve"> </w:t>
      </w:r>
      <w:r w:rsidRPr="006015C1">
        <w:rPr>
          <w:rFonts w:ascii="Arial" w:hAnsi="Arial" w:cs="Arial"/>
          <w:sz w:val="20"/>
          <w:lang w:eastAsia="x-none"/>
        </w:rPr>
        <w:t>z te</w:t>
      </w:r>
      <w:r w:rsidRPr="004F639F">
        <w:rPr>
          <w:rFonts w:ascii="Arial" w:hAnsi="Arial" w:cs="Arial"/>
          <w:sz w:val="20"/>
          <w:lang w:eastAsia="x-none"/>
        </w:rPr>
        <w:t>g</w:t>
      </w:r>
      <w:r w:rsidRPr="006015C1">
        <w:rPr>
          <w:rFonts w:ascii="Arial" w:hAnsi="Arial" w:cs="Arial"/>
          <w:sz w:val="20"/>
          <w:lang w:eastAsia="x-none"/>
        </w:rPr>
        <w:t>o</w:t>
      </w:r>
      <w:r w:rsidRPr="004F639F">
        <w:rPr>
          <w:rFonts w:ascii="Arial" w:hAnsi="Arial" w:cs="Arial"/>
          <w:sz w:val="20"/>
          <w:lang w:eastAsia="x-none"/>
        </w:rPr>
        <w:t xml:space="preserve"> tytułu</w:t>
      </w:r>
      <w:r w:rsidR="008A3D22">
        <w:rPr>
          <w:rFonts w:ascii="Arial" w:hAnsi="Arial" w:cs="Arial"/>
          <w:sz w:val="20"/>
          <w:lang w:eastAsia="x-none"/>
        </w:rPr>
        <w:t>.</w:t>
      </w:r>
    </w:p>
    <w:p w14:paraId="5DFF23B0" w14:textId="77777777" w:rsidR="00CA0376" w:rsidRPr="006015C1" w:rsidRDefault="00CA0376" w:rsidP="00D216D3">
      <w:pPr>
        <w:pStyle w:val="ListParagraph0"/>
        <w:widowControl w:val="0"/>
        <w:numPr>
          <w:ilvl w:val="0"/>
          <w:numId w:val="15"/>
        </w:numPr>
        <w:tabs>
          <w:tab w:val="left" w:pos="426"/>
        </w:tabs>
        <w:spacing w:after="120" w:line="276" w:lineRule="auto"/>
        <w:ind w:left="425" w:hanging="425"/>
        <w:jc w:val="both"/>
        <w:rPr>
          <w:rFonts w:ascii="Arial" w:hAnsi="Arial" w:cs="Arial"/>
          <w:sz w:val="20"/>
        </w:rPr>
      </w:pPr>
      <w:r w:rsidRPr="006015C1">
        <w:rPr>
          <w:rFonts w:ascii="Arial" w:hAnsi="Arial" w:cs="Arial"/>
          <w:spacing w:val="1"/>
          <w:sz w:val="20"/>
        </w:rPr>
        <w:t>Wykonawca</w:t>
      </w:r>
      <w:r w:rsidRPr="006015C1">
        <w:rPr>
          <w:rFonts w:ascii="Arial" w:hAnsi="Arial" w:cs="Arial"/>
          <w:spacing w:val="8"/>
          <w:sz w:val="20"/>
        </w:rPr>
        <w:t xml:space="preserve"> </w:t>
      </w:r>
      <w:r w:rsidRPr="006015C1">
        <w:rPr>
          <w:rFonts w:ascii="Arial" w:hAnsi="Arial" w:cs="Arial"/>
          <w:spacing w:val="1"/>
          <w:sz w:val="20"/>
        </w:rPr>
        <w:t>odp</w:t>
      </w:r>
      <w:r w:rsidRPr="006015C1">
        <w:rPr>
          <w:rFonts w:ascii="Arial" w:hAnsi="Arial" w:cs="Arial"/>
          <w:spacing w:val="3"/>
          <w:sz w:val="20"/>
        </w:rPr>
        <w:t>o</w:t>
      </w:r>
      <w:r w:rsidRPr="006015C1">
        <w:rPr>
          <w:rFonts w:ascii="Arial" w:hAnsi="Arial" w:cs="Arial"/>
          <w:spacing w:val="-5"/>
          <w:sz w:val="20"/>
        </w:rPr>
        <w:t>w</w:t>
      </w:r>
      <w:r w:rsidRPr="006015C1">
        <w:rPr>
          <w:rFonts w:ascii="Arial" w:hAnsi="Arial" w:cs="Arial"/>
          <w:sz w:val="20"/>
        </w:rPr>
        <w:t>ia</w:t>
      </w:r>
      <w:r w:rsidRPr="006015C1">
        <w:rPr>
          <w:rFonts w:ascii="Arial" w:hAnsi="Arial" w:cs="Arial"/>
          <w:spacing w:val="4"/>
          <w:sz w:val="20"/>
        </w:rPr>
        <w:t>d</w:t>
      </w:r>
      <w:r w:rsidRPr="006015C1">
        <w:rPr>
          <w:rFonts w:ascii="Arial" w:hAnsi="Arial" w:cs="Arial"/>
          <w:sz w:val="20"/>
        </w:rPr>
        <w:t>a</w:t>
      </w:r>
      <w:r w:rsidRPr="006015C1">
        <w:rPr>
          <w:rFonts w:ascii="Arial" w:hAnsi="Arial" w:cs="Arial"/>
          <w:spacing w:val="8"/>
          <w:sz w:val="20"/>
        </w:rPr>
        <w:t xml:space="preserve"> </w:t>
      </w:r>
      <w:r w:rsidRPr="006015C1">
        <w:rPr>
          <w:rFonts w:ascii="Arial" w:hAnsi="Arial" w:cs="Arial"/>
          <w:sz w:val="20"/>
        </w:rPr>
        <w:t>za</w:t>
      </w:r>
      <w:r w:rsidRPr="006015C1">
        <w:rPr>
          <w:rFonts w:ascii="Arial" w:hAnsi="Arial" w:cs="Arial"/>
          <w:spacing w:val="16"/>
          <w:sz w:val="20"/>
        </w:rPr>
        <w:t xml:space="preserve"> </w:t>
      </w:r>
      <w:r w:rsidRPr="006015C1">
        <w:rPr>
          <w:rFonts w:ascii="Arial" w:hAnsi="Arial" w:cs="Arial"/>
          <w:spacing w:val="1"/>
          <w:sz w:val="20"/>
        </w:rPr>
        <w:t>d</w:t>
      </w:r>
      <w:r w:rsidRPr="006015C1">
        <w:rPr>
          <w:rFonts w:ascii="Arial" w:hAnsi="Arial" w:cs="Arial"/>
          <w:spacing w:val="3"/>
          <w:sz w:val="20"/>
        </w:rPr>
        <w:t>z</w:t>
      </w:r>
      <w:r w:rsidRPr="006015C1">
        <w:rPr>
          <w:rFonts w:ascii="Arial" w:hAnsi="Arial" w:cs="Arial"/>
          <w:sz w:val="20"/>
        </w:rPr>
        <w:t>iała</w:t>
      </w:r>
      <w:r w:rsidRPr="006015C1">
        <w:rPr>
          <w:rFonts w:ascii="Arial" w:hAnsi="Arial" w:cs="Arial"/>
          <w:spacing w:val="-1"/>
          <w:sz w:val="20"/>
        </w:rPr>
        <w:t>n</w:t>
      </w:r>
      <w:r w:rsidRPr="006015C1">
        <w:rPr>
          <w:rFonts w:ascii="Arial" w:hAnsi="Arial" w:cs="Arial"/>
          <w:sz w:val="20"/>
        </w:rPr>
        <w:t>ia</w:t>
      </w:r>
      <w:r w:rsidRPr="006015C1">
        <w:rPr>
          <w:rFonts w:ascii="Arial" w:hAnsi="Arial" w:cs="Arial"/>
          <w:spacing w:val="12"/>
          <w:sz w:val="20"/>
        </w:rPr>
        <w:t xml:space="preserve"> </w:t>
      </w:r>
      <w:r w:rsidRPr="006015C1">
        <w:rPr>
          <w:rFonts w:ascii="Arial" w:hAnsi="Arial" w:cs="Arial"/>
          <w:sz w:val="20"/>
        </w:rPr>
        <w:t>i</w:t>
      </w:r>
      <w:r w:rsidRPr="006015C1">
        <w:rPr>
          <w:rFonts w:ascii="Arial" w:hAnsi="Arial" w:cs="Arial"/>
          <w:spacing w:val="16"/>
          <w:sz w:val="20"/>
        </w:rPr>
        <w:t xml:space="preserve"> </w:t>
      </w:r>
      <w:r w:rsidRPr="006015C1">
        <w:rPr>
          <w:rFonts w:ascii="Arial" w:hAnsi="Arial" w:cs="Arial"/>
          <w:sz w:val="20"/>
        </w:rPr>
        <w:t>z</w:t>
      </w:r>
      <w:r w:rsidRPr="006015C1">
        <w:rPr>
          <w:rFonts w:ascii="Arial" w:hAnsi="Arial" w:cs="Arial"/>
          <w:spacing w:val="3"/>
          <w:sz w:val="20"/>
        </w:rPr>
        <w:t>a</w:t>
      </w:r>
      <w:r w:rsidRPr="006015C1">
        <w:rPr>
          <w:rFonts w:ascii="Arial" w:hAnsi="Arial" w:cs="Arial"/>
          <w:spacing w:val="-1"/>
          <w:sz w:val="20"/>
        </w:rPr>
        <w:t>n</w:t>
      </w:r>
      <w:r w:rsidRPr="006015C1">
        <w:rPr>
          <w:rFonts w:ascii="Arial" w:hAnsi="Arial" w:cs="Arial"/>
          <w:sz w:val="20"/>
        </w:rPr>
        <w:t>ie</w:t>
      </w:r>
      <w:r w:rsidRPr="006015C1">
        <w:rPr>
          <w:rFonts w:ascii="Arial" w:hAnsi="Arial" w:cs="Arial"/>
          <w:spacing w:val="1"/>
          <w:sz w:val="20"/>
        </w:rPr>
        <w:t>db</w:t>
      </w:r>
      <w:r w:rsidRPr="006015C1">
        <w:rPr>
          <w:rFonts w:ascii="Arial" w:hAnsi="Arial" w:cs="Arial"/>
          <w:sz w:val="20"/>
        </w:rPr>
        <w:t>a</w:t>
      </w:r>
      <w:r w:rsidRPr="006015C1">
        <w:rPr>
          <w:rFonts w:ascii="Arial" w:hAnsi="Arial" w:cs="Arial"/>
          <w:spacing w:val="-1"/>
          <w:sz w:val="20"/>
        </w:rPr>
        <w:t>n</w:t>
      </w:r>
      <w:r w:rsidRPr="006015C1">
        <w:rPr>
          <w:rFonts w:ascii="Arial" w:hAnsi="Arial" w:cs="Arial"/>
          <w:sz w:val="20"/>
        </w:rPr>
        <w:t>ia</w:t>
      </w:r>
      <w:r w:rsidRPr="006015C1">
        <w:rPr>
          <w:rFonts w:ascii="Arial" w:hAnsi="Arial" w:cs="Arial"/>
          <w:spacing w:val="9"/>
          <w:sz w:val="20"/>
        </w:rPr>
        <w:t xml:space="preserve"> </w:t>
      </w:r>
      <w:r w:rsidRPr="006015C1">
        <w:rPr>
          <w:rFonts w:ascii="Arial" w:hAnsi="Arial" w:cs="Arial"/>
          <w:spacing w:val="1"/>
          <w:sz w:val="20"/>
        </w:rPr>
        <w:t>o</w:t>
      </w:r>
      <w:r w:rsidRPr="006015C1">
        <w:rPr>
          <w:rFonts w:ascii="Arial" w:hAnsi="Arial" w:cs="Arial"/>
          <w:spacing w:val="-1"/>
          <w:sz w:val="20"/>
        </w:rPr>
        <w:t>s</w:t>
      </w:r>
      <w:r w:rsidRPr="006015C1">
        <w:rPr>
          <w:rFonts w:ascii="Arial" w:hAnsi="Arial" w:cs="Arial"/>
          <w:spacing w:val="1"/>
          <w:sz w:val="20"/>
        </w:rPr>
        <w:t>ób</w:t>
      </w:r>
      <w:r w:rsidRPr="006015C1">
        <w:rPr>
          <w:rFonts w:ascii="Arial" w:hAnsi="Arial" w:cs="Arial"/>
          <w:sz w:val="20"/>
        </w:rPr>
        <w:t>,</w:t>
      </w:r>
      <w:r w:rsidRPr="006015C1">
        <w:rPr>
          <w:rFonts w:ascii="Arial" w:hAnsi="Arial" w:cs="Arial"/>
          <w:spacing w:val="13"/>
          <w:sz w:val="20"/>
        </w:rPr>
        <w:t xml:space="preserve"> </w:t>
      </w:r>
      <w:r w:rsidRPr="006015C1">
        <w:rPr>
          <w:rFonts w:ascii="Arial" w:hAnsi="Arial" w:cs="Arial"/>
          <w:sz w:val="20"/>
        </w:rPr>
        <w:t>z</w:t>
      </w:r>
      <w:r w:rsidRPr="006015C1">
        <w:rPr>
          <w:rFonts w:ascii="Arial" w:hAnsi="Arial" w:cs="Arial"/>
          <w:spacing w:val="19"/>
          <w:sz w:val="20"/>
        </w:rPr>
        <w:t xml:space="preserve"> </w:t>
      </w:r>
      <w:r w:rsidRPr="006015C1">
        <w:rPr>
          <w:rFonts w:ascii="Arial" w:hAnsi="Arial" w:cs="Arial"/>
          <w:spacing w:val="1"/>
          <w:sz w:val="20"/>
        </w:rPr>
        <w:t>po</w:t>
      </w:r>
      <w:r w:rsidRPr="006015C1">
        <w:rPr>
          <w:rFonts w:ascii="Arial" w:hAnsi="Arial" w:cs="Arial"/>
          <w:spacing w:val="-4"/>
          <w:sz w:val="20"/>
        </w:rPr>
        <w:t>m</w:t>
      </w:r>
      <w:r w:rsidRPr="006015C1">
        <w:rPr>
          <w:rFonts w:ascii="Arial" w:hAnsi="Arial" w:cs="Arial"/>
          <w:spacing w:val="1"/>
          <w:sz w:val="20"/>
        </w:rPr>
        <w:t>o</w:t>
      </w:r>
      <w:r w:rsidRPr="006015C1">
        <w:rPr>
          <w:rFonts w:ascii="Arial" w:hAnsi="Arial" w:cs="Arial"/>
          <w:sz w:val="20"/>
        </w:rPr>
        <w:t>cą</w:t>
      </w:r>
      <w:r w:rsidRPr="006015C1">
        <w:rPr>
          <w:rFonts w:ascii="Arial" w:hAnsi="Arial" w:cs="Arial"/>
          <w:spacing w:val="14"/>
          <w:sz w:val="20"/>
        </w:rPr>
        <w:t xml:space="preserve"> </w:t>
      </w:r>
      <w:r w:rsidRPr="006015C1">
        <w:rPr>
          <w:rFonts w:ascii="Arial" w:hAnsi="Arial" w:cs="Arial"/>
          <w:spacing w:val="-1"/>
          <w:sz w:val="20"/>
        </w:rPr>
        <w:t>k</w:t>
      </w:r>
      <w:r w:rsidRPr="006015C1">
        <w:rPr>
          <w:rFonts w:ascii="Arial" w:hAnsi="Arial" w:cs="Arial"/>
          <w:sz w:val="20"/>
        </w:rPr>
        <w:t>t</w:t>
      </w:r>
      <w:r w:rsidRPr="006015C1">
        <w:rPr>
          <w:rFonts w:ascii="Arial" w:hAnsi="Arial" w:cs="Arial"/>
          <w:spacing w:val="1"/>
          <w:sz w:val="20"/>
        </w:rPr>
        <w:t>ó</w:t>
      </w:r>
      <w:r w:rsidRPr="006015C1">
        <w:rPr>
          <w:rFonts w:ascii="Arial" w:hAnsi="Arial" w:cs="Arial"/>
          <w:spacing w:val="3"/>
          <w:sz w:val="20"/>
        </w:rPr>
        <w:t>r</w:t>
      </w:r>
      <w:r w:rsidRPr="006015C1">
        <w:rPr>
          <w:rFonts w:ascii="Arial" w:hAnsi="Arial" w:cs="Arial"/>
          <w:spacing w:val="-4"/>
          <w:sz w:val="20"/>
        </w:rPr>
        <w:t>y</w:t>
      </w:r>
      <w:r w:rsidRPr="006015C1">
        <w:rPr>
          <w:rFonts w:ascii="Arial" w:hAnsi="Arial" w:cs="Arial"/>
          <w:spacing w:val="3"/>
          <w:sz w:val="20"/>
        </w:rPr>
        <w:t>c</w:t>
      </w:r>
      <w:r w:rsidRPr="006015C1">
        <w:rPr>
          <w:rFonts w:ascii="Arial" w:hAnsi="Arial" w:cs="Arial"/>
          <w:sz w:val="20"/>
        </w:rPr>
        <w:t>h</w:t>
      </w:r>
      <w:r w:rsidRPr="006015C1">
        <w:rPr>
          <w:rFonts w:ascii="Arial" w:hAnsi="Arial" w:cs="Arial"/>
          <w:spacing w:val="12"/>
          <w:sz w:val="20"/>
        </w:rPr>
        <w:t xml:space="preserve"> </w:t>
      </w:r>
      <w:r w:rsidRPr="006015C1">
        <w:rPr>
          <w:rFonts w:ascii="Arial" w:hAnsi="Arial" w:cs="Arial"/>
          <w:sz w:val="20"/>
        </w:rPr>
        <w:t>w</w:t>
      </w:r>
      <w:r w:rsidRPr="006015C1">
        <w:rPr>
          <w:rFonts w:ascii="Arial" w:hAnsi="Arial" w:cs="Arial"/>
          <w:spacing w:val="-1"/>
          <w:sz w:val="20"/>
        </w:rPr>
        <w:t>yk</w:t>
      </w:r>
      <w:r w:rsidRPr="006015C1">
        <w:rPr>
          <w:rFonts w:ascii="Arial" w:hAnsi="Arial" w:cs="Arial"/>
          <w:spacing w:val="3"/>
          <w:sz w:val="20"/>
        </w:rPr>
        <w:t>o</w:t>
      </w:r>
      <w:r w:rsidRPr="006015C1">
        <w:rPr>
          <w:rFonts w:ascii="Arial" w:hAnsi="Arial" w:cs="Arial"/>
          <w:spacing w:val="1"/>
          <w:sz w:val="20"/>
        </w:rPr>
        <w:t>n</w:t>
      </w:r>
      <w:r w:rsidRPr="006015C1">
        <w:rPr>
          <w:rFonts w:ascii="Arial" w:hAnsi="Arial" w:cs="Arial"/>
          <w:spacing w:val="-1"/>
          <w:sz w:val="20"/>
        </w:rPr>
        <w:t>u</w:t>
      </w:r>
      <w:r w:rsidRPr="006015C1">
        <w:rPr>
          <w:rFonts w:ascii="Arial" w:hAnsi="Arial" w:cs="Arial"/>
          <w:spacing w:val="2"/>
          <w:sz w:val="20"/>
        </w:rPr>
        <w:t>j</w:t>
      </w:r>
      <w:r w:rsidRPr="006015C1">
        <w:rPr>
          <w:rFonts w:ascii="Arial" w:hAnsi="Arial" w:cs="Arial"/>
          <w:sz w:val="20"/>
        </w:rPr>
        <w:t>e</w:t>
      </w:r>
      <w:r w:rsidRPr="006015C1">
        <w:rPr>
          <w:rFonts w:ascii="Arial" w:hAnsi="Arial" w:cs="Arial"/>
          <w:spacing w:val="17"/>
          <w:sz w:val="20"/>
        </w:rPr>
        <w:t xml:space="preserve"> </w:t>
      </w:r>
      <w:r w:rsidRPr="006015C1">
        <w:rPr>
          <w:rFonts w:ascii="Arial" w:hAnsi="Arial" w:cs="Arial"/>
          <w:spacing w:val="2"/>
          <w:sz w:val="20"/>
        </w:rPr>
        <w:t>P</w:t>
      </w:r>
      <w:r w:rsidRPr="006015C1">
        <w:rPr>
          <w:rFonts w:ascii="Arial" w:hAnsi="Arial" w:cs="Arial"/>
          <w:spacing w:val="1"/>
          <w:sz w:val="20"/>
        </w:rPr>
        <w:t>r</w:t>
      </w:r>
      <w:r w:rsidRPr="006015C1">
        <w:rPr>
          <w:rFonts w:ascii="Arial" w:hAnsi="Arial" w:cs="Arial"/>
          <w:sz w:val="20"/>
        </w:rPr>
        <w:t>z</w:t>
      </w:r>
      <w:r w:rsidRPr="006015C1">
        <w:rPr>
          <w:rFonts w:ascii="Arial" w:hAnsi="Arial" w:cs="Arial"/>
          <w:spacing w:val="1"/>
          <w:sz w:val="20"/>
        </w:rPr>
        <w:t>ed</w:t>
      </w:r>
      <w:r w:rsidRPr="006015C1">
        <w:rPr>
          <w:rFonts w:ascii="Arial" w:hAnsi="Arial" w:cs="Arial"/>
          <w:spacing w:val="-1"/>
          <w:sz w:val="20"/>
        </w:rPr>
        <w:t>m</w:t>
      </w:r>
      <w:r w:rsidRPr="006015C1">
        <w:rPr>
          <w:rFonts w:ascii="Arial" w:hAnsi="Arial" w:cs="Arial"/>
          <w:sz w:val="20"/>
        </w:rPr>
        <w:t>i</w:t>
      </w:r>
      <w:r w:rsidRPr="006015C1">
        <w:rPr>
          <w:rFonts w:ascii="Arial" w:hAnsi="Arial" w:cs="Arial"/>
          <w:spacing w:val="1"/>
          <w:sz w:val="20"/>
        </w:rPr>
        <w:t>o</w:t>
      </w:r>
      <w:r w:rsidRPr="006015C1">
        <w:rPr>
          <w:rFonts w:ascii="Arial" w:hAnsi="Arial" w:cs="Arial"/>
          <w:sz w:val="20"/>
        </w:rPr>
        <w:t>t</w:t>
      </w:r>
      <w:r w:rsidRPr="006015C1">
        <w:rPr>
          <w:rFonts w:ascii="Arial" w:hAnsi="Arial" w:cs="Arial"/>
          <w:spacing w:val="11"/>
          <w:sz w:val="20"/>
        </w:rPr>
        <w:t xml:space="preserve"> </w:t>
      </w:r>
      <w:r w:rsidRPr="006015C1">
        <w:rPr>
          <w:rFonts w:ascii="Arial" w:hAnsi="Arial" w:cs="Arial"/>
          <w:spacing w:val="2"/>
          <w:sz w:val="20"/>
        </w:rPr>
        <w:t>U</w:t>
      </w:r>
      <w:r w:rsidRPr="006015C1">
        <w:rPr>
          <w:rFonts w:ascii="Arial" w:hAnsi="Arial" w:cs="Arial"/>
          <w:spacing w:val="-1"/>
          <w:sz w:val="20"/>
        </w:rPr>
        <w:t>m</w:t>
      </w:r>
      <w:r w:rsidRPr="006015C1">
        <w:rPr>
          <w:rFonts w:ascii="Arial" w:hAnsi="Arial" w:cs="Arial"/>
          <w:spacing w:val="3"/>
          <w:sz w:val="20"/>
        </w:rPr>
        <w:t>o</w:t>
      </w:r>
      <w:r w:rsidRPr="006015C1">
        <w:rPr>
          <w:rFonts w:ascii="Arial" w:hAnsi="Arial" w:cs="Arial"/>
          <w:spacing w:val="-2"/>
          <w:sz w:val="20"/>
        </w:rPr>
        <w:t>w</w:t>
      </w:r>
      <w:r w:rsidRPr="006015C1">
        <w:rPr>
          <w:rFonts w:ascii="Arial" w:hAnsi="Arial" w:cs="Arial"/>
          <w:spacing w:val="-1"/>
          <w:sz w:val="20"/>
        </w:rPr>
        <w:t>y</w:t>
      </w:r>
      <w:r w:rsidRPr="006015C1">
        <w:rPr>
          <w:rFonts w:ascii="Arial" w:hAnsi="Arial" w:cs="Arial"/>
          <w:sz w:val="20"/>
        </w:rPr>
        <w:t xml:space="preserve">, </w:t>
      </w:r>
      <w:r w:rsidRPr="006015C1">
        <w:rPr>
          <w:rFonts w:ascii="Arial" w:hAnsi="Arial" w:cs="Arial"/>
          <w:spacing w:val="2"/>
          <w:sz w:val="20"/>
        </w:rPr>
        <w:t>j</w:t>
      </w:r>
      <w:r w:rsidRPr="006015C1">
        <w:rPr>
          <w:rFonts w:ascii="Arial" w:hAnsi="Arial" w:cs="Arial"/>
          <w:sz w:val="20"/>
        </w:rPr>
        <w:t>ak</w:t>
      </w:r>
      <w:r w:rsidRPr="006015C1">
        <w:rPr>
          <w:rFonts w:ascii="Arial" w:hAnsi="Arial" w:cs="Arial"/>
          <w:spacing w:val="-3"/>
          <w:sz w:val="20"/>
        </w:rPr>
        <w:t xml:space="preserve"> </w:t>
      </w:r>
      <w:r w:rsidRPr="006015C1">
        <w:rPr>
          <w:rFonts w:ascii="Arial" w:hAnsi="Arial" w:cs="Arial"/>
          <w:spacing w:val="1"/>
          <w:sz w:val="20"/>
        </w:rPr>
        <w:t>ró</w:t>
      </w:r>
      <w:r w:rsidRPr="006015C1">
        <w:rPr>
          <w:rFonts w:ascii="Arial" w:hAnsi="Arial" w:cs="Arial"/>
          <w:spacing w:val="-2"/>
          <w:sz w:val="20"/>
        </w:rPr>
        <w:t>w</w:t>
      </w:r>
      <w:r w:rsidRPr="006015C1">
        <w:rPr>
          <w:rFonts w:ascii="Arial" w:hAnsi="Arial" w:cs="Arial"/>
          <w:spacing w:val="-1"/>
          <w:sz w:val="20"/>
        </w:rPr>
        <w:t>n</w:t>
      </w:r>
      <w:r w:rsidRPr="006015C1">
        <w:rPr>
          <w:rFonts w:ascii="Arial" w:hAnsi="Arial" w:cs="Arial"/>
          <w:sz w:val="20"/>
        </w:rPr>
        <w:t>ież</w:t>
      </w:r>
      <w:r w:rsidRPr="006015C1">
        <w:rPr>
          <w:rFonts w:ascii="Arial" w:hAnsi="Arial" w:cs="Arial"/>
          <w:spacing w:val="-5"/>
          <w:sz w:val="20"/>
        </w:rPr>
        <w:t xml:space="preserve"> </w:t>
      </w:r>
      <w:r w:rsidRPr="006015C1">
        <w:rPr>
          <w:rFonts w:ascii="Arial" w:hAnsi="Arial" w:cs="Arial"/>
          <w:spacing w:val="1"/>
          <w:sz w:val="20"/>
        </w:rPr>
        <w:t>o</w:t>
      </w:r>
      <w:r w:rsidRPr="006015C1">
        <w:rPr>
          <w:rFonts w:ascii="Arial" w:hAnsi="Arial" w:cs="Arial"/>
          <w:spacing w:val="-1"/>
          <w:sz w:val="20"/>
        </w:rPr>
        <w:t>s</w:t>
      </w:r>
      <w:r w:rsidRPr="006015C1">
        <w:rPr>
          <w:rFonts w:ascii="Arial" w:hAnsi="Arial" w:cs="Arial"/>
          <w:spacing w:val="1"/>
          <w:sz w:val="20"/>
        </w:rPr>
        <w:t>ób</w:t>
      </w:r>
      <w:r w:rsidRPr="006015C1">
        <w:rPr>
          <w:rFonts w:ascii="Arial" w:hAnsi="Arial" w:cs="Arial"/>
          <w:sz w:val="20"/>
        </w:rPr>
        <w:t>,</w:t>
      </w:r>
      <w:r w:rsidRPr="006015C1">
        <w:rPr>
          <w:rFonts w:ascii="Arial" w:hAnsi="Arial" w:cs="Arial"/>
          <w:spacing w:val="-3"/>
          <w:sz w:val="20"/>
        </w:rPr>
        <w:t xml:space="preserve"> </w:t>
      </w:r>
      <w:r w:rsidRPr="006015C1">
        <w:rPr>
          <w:rFonts w:ascii="Arial" w:hAnsi="Arial" w:cs="Arial"/>
          <w:spacing w:val="-1"/>
          <w:sz w:val="20"/>
        </w:rPr>
        <w:t>k</w:t>
      </w:r>
      <w:r w:rsidRPr="006015C1">
        <w:rPr>
          <w:rFonts w:ascii="Arial" w:hAnsi="Arial" w:cs="Arial"/>
          <w:sz w:val="20"/>
        </w:rPr>
        <w:t>t</w:t>
      </w:r>
      <w:r w:rsidRPr="006015C1">
        <w:rPr>
          <w:rFonts w:ascii="Arial" w:hAnsi="Arial" w:cs="Arial"/>
          <w:spacing w:val="1"/>
          <w:sz w:val="20"/>
        </w:rPr>
        <w:t>ó</w:t>
      </w:r>
      <w:r w:rsidRPr="006015C1">
        <w:rPr>
          <w:rFonts w:ascii="Arial" w:hAnsi="Arial" w:cs="Arial"/>
          <w:spacing w:val="3"/>
          <w:sz w:val="20"/>
        </w:rPr>
        <w:t>r</w:t>
      </w:r>
      <w:r w:rsidRPr="006015C1">
        <w:rPr>
          <w:rFonts w:ascii="Arial" w:hAnsi="Arial" w:cs="Arial"/>
          <w:spacing w:val="-1"/>
          <w:sz w:val="20"/>
        </w:rPr>
        <w:t>y</w:t>
      </w:r>
      <w:r w:rsidRPr="006015C1">
        <w:rPr>
          <w:rFonts w:ascii="Arial" w:hAnsi="Arial" w:cs="Arial"/>
          <w:sz w:val="20"/>
        </w:rPr>
        <w:t>m</w:t>
      </w:r>
      <w:r w:rsidRPr="006015C1">
        <w:rPr>
          <w:rFonts w:ascii="Arial" w:hAnsi="Arial" w:cs="Arial"/>
          <w:spacing w:val="-5"/>
          <w:sz w:val="20"/>
        </w:rPr>
        <w:t xml:space="preserve"> </w:t>
      </w:r>
      <w:r w:rsidRPr="006015C1">
        <w:rPr>
          <w:rFonts w:ascii="Arial" w:hAnsi="Arial" w:cs="Arial"/>
          <w:spacing w:val="-2"/>
          <w:sz w:val="20"/>
        </w:rPr>
        <w:t>w</w:t>
      </w:r>
      <w:r w:rsidRPr="006015C1">
        <w:rPr>
          <w:rFonts w:ascii="Arial" w:hAnsi="Arial" w:cs="Arial"/>
          <w:spacing w:val="-1"/>
          <w:sz w:val="20"/>
        </w:rPr>
        <w:t>y</w:t>
      </w:r>
      <w:r w:rsidRPr="006015C1">
        <w:rPr>
          <w:rFonts w:ascii="Arial" w:hAnsi="Arial" w:cs="Arial"/>
          <w:spacing w:val="3"/>
          <w:sz w:val="20"/>
        </w:rPr>
        <w:t>k</w:t>
      </w:r>
      <w:r w:rsidRPr="006015C1">
        <w:rPr>
          <w:rFonts w:ascii="Arial" w:hAnsi="Arial" w:cs="Arial"/>
          <w:spacing w:val="1"/>
          <w:sz w:val="20"/>
        </w:rPr>
        <w:t>o</w:t>
      </w:r>
      <w:r w:rsidRPr="006015C1">
        <w:rPr>
          <w:rFonts w:ascii="Arial" w:hAnsi="Arial" w:cs="Arial"/>
          <w:spacing w:val="-1"/>
          <w:sz w:val="20"/>
        </w:rPr>
        <w:t>n</w:t>
      </w:r>
      <w:r w:rsidRPr="006015C1">
        <w:rPr>
          <w:rFonts w:ascii="Arial" w:hAnsi="Arial" w:cs="Arial"/>
          <w:sz w:val="20"/>
        </w:rPr>
        <w:t>a</w:t>
      </w:r>
      <w:r w:rsidRPr="006015C1">
        <w:rPr>
          <w:rFonts w:ascii="Arial" w:hAnsi="Arial" w:cs="Arial"/>
          <w:spacing w:val="-1"/>
          <w:sz w:val="20"/>
        </w:rPr>
        <w:t>n</w:t>
      </w:r>
      <w:r w:rsidRPr="006015C1">
        <w:rPr>
          <w:rFonts w:ascii="Arial" w:hAnsi="Arial" w:cs="Arial"/>
          <w:sz w:val="20"/>
        </w:rPr>
        <w:t>ie</w:t>
      </w:r>
      <w:r w:rsidRPr="006015C1">
        <w:rPr>
          <w:rFonts w:ascii="Arial" w:hAnsi="Arial" w:cs="Arial"/>
          <w:spacing w:val="-9"/>
          <w:sz w:val="20"/>
        </w:rPr>
        <w:t xml:space="preserve"> </w:t>
      </w:r>
      <w:r w:rsidRPr="006015C1">
        <w:rPr>
          <w:rFonts w:ascii="Arial" w:hAnsi="Arial" w:cs="Arial"/>
          <w:sz w:val="20"/>
        </w:rPr>
        <w:t>z</w:t>
      </w:r>
      <w:r w:rsidRPr="006015C1">
        <w:rPr>
          <w:rFonts w:ascii="Arial" w:hAnsi="Arial" w:cs="Arial"/>
          <w:spacing w:val="1"/>
          <w:sz w:val="20"/>
        </w:rPr>
        <w:t>ob</w:t>
      </w:r>
      <w:r w:rsidRPr="006015C1">
        <w:rPr>
          <w:rFonts w:ascii="Arial" w:hAnsi="Arial" w:cs="Arial"/>
          <w:spacing w:val="3"/>
          <w:sz w:val="20"/>
        </w:rPr>
        <w:t>o</w:t>
      </w:r>
      <w:r w:rsidRPr="006015C1">
        <w:rPr>
          <w:rFonts w:ascii="Arial" w:hAnsi="Arial" w:cs="Arial"/>
          <w:spacing w:val="-5"/>
          <w:sz w:val="20"/>
        </w:rPr>
        <w:t>w</w:t>
      </w:r>
      <w:r w:rsidRPr="006015C1">
        <w:rPr>
          <w:rFonts w:ascii="Arial" w:hAnsi="Arial" w:cs="Arial"/>
          <w:sz w:val="20"/>
        </w:rPr>
        <w:t>iąz</w:t>
      </w:r>
      <w:r w:rsidRPr="006015C1">
        <w:rPr>
          <w:rFonts w:ascii="Arial" w:hAnsi="Arial" w:cs="Arial"/>
          <w:spacing w:val="3"/>
          <w:sz w:val="20"/>
        </w:rPr>
        <w:t>a</w:t>
      </w:r>
      <w:r w:rsidRPr="006015C1">
        <w:rPr>
          <w:rFonts w:ascii="Arial" w:hAnsi="Arial" w:cs="Arial"/>
          <w:sz w:val="20"/>
        </w:rPr>
        <w:t>ń</w:t>
      </w:r>
      <w:r w:rsidRPr="006015C1">
        <w:rPr>
          <w:rFonts w:ascii="Arial" w:hAnsi="Arial" w:cs="Arial"/>
          <w:spacing w:val="-11"/>
          <w:sz w:val="20"/>
        </w:rPr>
        <w:t xml:space="preserve"> </w:t>
      </w:r>
      <w:r w:rsidRPr="006015C1">
        <w:rPr>
          <w:rFonts w:ascii="Arial" w:hAnsi="Arial" w:cs="Arial"/>
          <w:spacing w:val="1"/>
          <w:sz w:val="20"/>
        </w:rPr>
        <w:t>p</w:t>
      </w:r>
      <w:r w:rsidRPr="006015C1">
        <w:rPr>
          <w:rFonts w:ascii="Arial" w:hAnsi="Arial" w:cs="Arial"/>
          <w:spacing w:val="3"/>
          <w:sz w:val="20"/>
        </w:rPr>
        <w:t>o</w:t>
      </w:r>
      <w:r w:rsidRPr="006015C1">
        <w:rPr>
          <w:rFonts w:ascii="Arial" w:hAnsi="Arial" w:cs="Arial"/>
          <w:spacing w:val="-5"/>
          <w:sz w:val="20"/>
        </w:rPr>
        <w:t>w</w:t>
      </w:r>
      <w:r w:rsidRPr="006015C1">
        <w:rPr>
          <w:rFonts w:ascii="Arial" w:hAnsi="Arial" w:cs="Arial"/>
          <w:sz w:val="20"/>
        </w:rPr>
        <w:t>ie</w:t>
      </w:r>
      <w:r w:rsidRPr="006015C1">
        <w:rPr>
          <w:rFonts w:ascii="Arial" w:hAnsi="Arial" w:cs="Arial"/>
          <w:spacing w:val="1"/>
          <w:sz w:val="20"/>
        </w:rPr>
        <w:t>r</w:t>
      </w:r>
      <w:r w:rsidRPr="006015C1">
        <w:rPr>
          <w:rFonts w:ascii="Arial" w:hAnsi="Arial" w:cs="Arial"/>
          <w:sz w:val="20"/>
        </w:rPr>
        <w:t>z</w:t>
      </w:r>
      <w:r w:rsidRPr="006015C1">
        <w:rPr>
          <w:rFonts w:ascii="Arial" w:hAnsi="Arial" w:cs="Arial"/>
          <w:spacing w:val="1"/>
          <w:sz w:val="20"/>
        </w:rPr>
        <w:t>a</w:t>
      </w:r>
      <w:r w:rsidRPr="006015C1">
        <w:rPr>
          <w:rFonts w:ascii="Arial" w:hAnsi="Arial" w:cs="Arial"/>
          <w:sz w:val="20"/>
        </w:rPr>
        <w:t>,</w:t>
      </w:r>
      <w:r w:rsidRPr="006015C1">
        <w:rPr>
          <w:rFonts w:ascii="Arial" w:hAnsi="Arial" w:cs="Arial"/>
          <w:spacing w:val="-5"/>
          <w:sz w:val="20"/>
        </w:rPr>
        <w:t xml:space="preserve"> </w:t>
      </w:r>
      <w:r w:rsidRPr="006015C1">
        <w:rPr>
          <w:rFonts w:ascii="Arial" w:hAnsi="Arial" w:cs="Arial"/>
          <w:spacing w:val="2"/>
          <w:sz w:val="20"/>
        </w:rPr>
        <w:t>j</w:t>
      </w:r>
      <w:r w:rsidRPr="006015C1">
        <w:rPr>
          <w:rFonts w:ascii="Arial" w:hAnsi="Arial" w:cs="Arial"/>
          <w:sz w:val="20"/>
        </w:rPr>
        <w:t>ak</w:t>
      </w:r>
      <w:r w:rsidRPr="006015C1">
        <w:rPr>
          <w:rFonts w:ascii="Arial" w:hAnsi="Arial" w:cs="Arial"/>
          <w:spacing w:val="-3"/>
          <w:sz w:val="20"/>
        </w:rPr>
        <w:t xml:space="preserve"> </w:t>
      </w:r>
      <w:r w:rsidRPr="006015C1">
        <w:rPr>
          <w:rFonts w:ascii="Arial" w:hAnsi="Arial" w:cs="Arial"/>
          <w:sz w:val="20"/>
        </w:rPr>
        <w:t>za</w:t>
      </w:r>
      <w:r w:rsidRPr="006015C1">
        <w:rPr>
          <w:rFonts w:ascii="Arial" w:hAnsi="Arial" w:cs="Arial"/>
          <w:spacing w:val="1"/>
          <w:sz w:val="20"/>
        </w:rPr>
        <w:t xml:space="preserve"> </w:t>
      </w:r>
      <w:r w:rsidRPr="006015C1">
        <w:rPr>
          <w:rFonts w:ascii="Arial" w:hAnsi="Arial" w:cs="Arial"/>
          <w:spacing w:val="-5"/>
          <w:sz w:val="20"/>
        </w:rPr>
        <w:t>w</w:t>
      </w:r>
      <w:r w:rsidRPr="006015C1">
        <w:rPr>
          <w:rFonts w:ascii="Arial" w:hAnsi="Arial" w:cs="Arial"/>
          <w:sz w:val="20"/>
        </w:rPr>
        <w:t>ła</w:t>
      </w:r>
      <w:r w:rsidRPr="006015C1">
        <w:rPr>
          <w:rFonts w:ascii="Arial" w:hAnsi="Arial" w:cs="Arial"/>
          <w:spacing w:val="2"/>
          <w:sz w:val="20"/>
        </w:rPr>
        <w:t>s</w:t>
      </w:r>
      <w:r w:rsidRPr="006015C1">
        <w:rPr>
          <w:rFonts w:ascii="Arial" w:hAnsi="Arial" w:cs="Arial"/>
          <w:spacing w:val="-1"/>
          <w:sz w:val="20"/>
        </w:rPr>
        <w:t>n</w:t>
      </w:r>
      <w:r w:rsidRPr="006015C1">
        <w:rPr>
          <w:rFonts w:ascii="Arial" w:hAnsi="Arial" w:cs="Arial"/>
          <w:sz w:val="20"/>
        </w:rPr>
        <w:t>e</w:t>
      </w:r>
      <w:r w:rsidRPr="006015C1">
        <w:rPr>
          <w:rFonts w:ascii="Arial" w:hAnsi="Arial" w:cs="Arial"/>
          <w:spacing w:val="2"/>
          <w:sz w:val="20"/>
        </w:rPr>
        <w:t xml:space="preserve"> </w:t>
      </w:r>
      <w:r w:rsidRPr="006015C1">
        <w:rPr>
          <w:rFonts w:ascii="Arial" w:hAnsi="Arial" w:cs="Arial"/>
          <w:spacing w:val="1"/>
          <w:sz w:val="20"/>
        </w:rPr>
        <w:t>d</w:t>
      </w:r>
      <w:r w:rsidRPr="006015C1">
        <w:rPr>
          <w:rFonts w:ascii="Arial" w:hAnsi="Arial" w:cs="Arial"/>
          <w:sz w:val="20"/>
        </w:rPr>
        <w:t>ział</w:t>
      </w:r>
      <w:r w:rsidRPr="006015C1">
        <w:rPr>
          <w:rFonts w:ascii="Arial" w:hAnsi="Arial" w:cs="Arial"/>
          <w:spacing w:val="1"/>
          <w:sz w:val="20"/>
        </w:rPr>
        <w:t>a</w:t>
      </w:r>
      <w:r w:rsidRPr="006015C1">
        <w:rPr>
          <w:rFonts w:ascii="Arial" w:hAnsi="Arial" w:cs="Arial"/>
          <w:spacing w:val="-1"/>
          <w:sz w:val="20"/>
        </w:rPr>
        <w:t>n</w:t>
      </w:r>
      <w:r w:rsidRPr="006015C1">
        <w:rPr>
          <w:rFonts w:ascii="Arial" w:hAnsi="Arial" w:cs="Arial"/>
          <w:sz w:val="20"/>
        </w:rPr>
        <w:t>ia.</w:t>
      </w:r>
    </w:p>
    <w:p w14:paraId="2008EE3B" w14:textId="77777777" w:rsidR="00CA0376" w:rsidRPr="006015C1" w:rsidRDefault="00CA0376" w:rsidP="00D216D3">
      <w:pPr>
        <w:pStyle w:val="ListParagraph0"/>
        <w:widowControl w:val="0"/>
        <w:numPr>
          <w:ilvl w:val="0"/>
          <w:numId w:val="15"/>
        </w:numPr>
        <w:tabs>
          <w:tab w:val="left" w:pos="426"/>
        </w:tabs>
        <w:spacing w:after="120" w:line="276" w:lineRule="auto"/>
        <w:ind w:left="425" w:hanging="425"/>
        <w:jc w:val="both"/>
        <w:rPr>
          <w:rFonts w:ascii="Arial" w:hAnsi="Arial" w:cs="Arial"/>
          <w:sz w:val="20"/>
        </w:rPr>
      </w:pPr>
      <w:r w:rsidRPr="0E86845E">
        <w:rPr>
          <w:rFonts w:ascii="Arial" w:hAnsi="Arial" w:cs="Arial"/>
          <w:spacing w:val="1"/>
          <w:sz w:val="20"/>
        </w:rPr>
        <w:t>Wykonawca</w:t>
      </w:r>
      <w:r w:rsidRPr="0E86845E">
        <w:rPr>
          <w:rFonts w:ascii="Arial" w:hAnsi="Arial" w:cs="Arial"/>
          <w:spacing w:val="-9"/>
          <w:sz w:val="20"/>
        </w:rPr>
        <w:t xml:space="preserve"> </w:t>
      </w:r>
      <w:r w:rsidRPr="0E86845E">
        <w:rPr>
          <w:rFonts w:ascii="Arial" w:hAnsi="Arial" w:cs="Arial"/>
          <w:spacing w:val="-1"/>
          <w:sz w:val="20"/>
        </w:rPr>
        <w:t>u</w:t>
      </w:r>
      <w:r w:rsidRPr="0E86845E">
        <w:rPr>
          <w:rFonts w:ascii="Arial" w:hAnsi="Arial" w:cs="Arial"/>
          <w:spacing w:val="2"/>
          <w:sz w:val="20"/>
        </w:rPr>
        <w:t>s</w:t>
      </w:r>
      <w:r w:rsidRPr="0E86845E">
        <w:rPr>
          <w:rFonts w:ascii="Arial" w:hAnsi="Arial" w:cs="Arial"/>
          <w:spacing w:val="1"/>
          <w:sz w:val="20"/>
        </w:rPr>
        <w:t>u</w:t>
      </w:r>
      <w:r w:rsidRPr="0E86845E">
        <w:rPr>
          <w:rFonts w:ascii="Arial" w:hAnsi="Arial" w:cs="Arial"/>
          <w:spacing w:val="-2"/>
          <w:sz w:val="20"/>
        </w:rPr>
        <w:t>w</w:t>
      </w:r>
      <w:r w:rsidRPr="0E86845E">
        <w:rPr>
          <w:rFonts w:ascii="Arial" w:hAnsi="Arial" w:cs="Arial"/>
          <w:sz w:val="20"/>
        </w:rPr>
        <w:t>a</w:t>
      </w:r>
      <w:r w:rsidRPr="0E86845E">
        <w:rPr>
          <w:rFonts w:ascii="Arial" w:hAnsi="Arial" w:cs="Arial"/>
          <w:spacing w:val="-2"/>
          <w:sz w:val="20"/>
        </w:rPr>
        <w:t xml:space="preserve"> </w:t>
      </w:r>
      <w:r w:rsidRPr="0E86845E">
        <w:rPr>
          <w:rFonts w:ascii="Arial" w:hAnsi="Arial" w:cs="Arial"/>
          <w:spacing w:val="-1"/>
          <w:sz w:val="20"/>
        </w:rPr>
        <w:t>n</w:t>
      </w:r>
      <w:r w:rsidRPr="0E86845E">
        <w:rPr>
          <w:rFonts w:ascii="Arial" w:hAnsi="Arial" w:cs="Arial"/>
          <w:sz w:val="20"/>
        </w:rPr>
        <w:t>a</w:t>
      </w:r>
      <w:r w:rsidRPr="0E86845E">
        <w:rPr>
          <w:rFonts w:ascii="Arial" w:hAnsi="Arial" w:cs="Arial"/>
          <w:spacing w:val="1"/>
          <w:sz w:val="20"/>
        </w:rPr>
        <w:t xml:space="preserve"> </w:t>
      </w:r>
      <w:r w:rsidRPr="0E86845E">
        <w:rPr>
          <w:rFonts w:ascii="Arial" w:hAnsi="Arial" w:cs="Arial"/>
          <w:spacing w:val="-2"/>
          <w:sz w:val="20"/>
        </w:rPr>
        <w:t>w</w:t>
      </w:r>
      <w:r w:rsidRPr="0E86845E">
        <w:rPr>
          <w:rFonts w:ascii="Arial" w:hAnsi="Arial" w:cs="Arial"/>
          <w:sz w:val="20"/>
        </w:rPr>
        <w:t>ła</w:t>
      </w:r>
      <w:r w:rsidRPr="0E86845E">
        <w:rPr>
          <w:rFonts w:ascii="Arial" w:hAnsi="Arial" w:cs="Arial"/>
          <w:spacing w:val="2"/>
          <w:sz w:val="20"/>
        </w:rPr>
        <w:t>s</w:t>
      </w:r>
      <w:r w:rsidRPr="0E86845E">
        <w:rPr>
          <w:rFonts w:ascii="Arial" w:hAnsi="Arial" w:cs="Arial"/>
          <w:spacing w:val="1"/>
          <w:sz w:val="20"/>
        </w:rPr>
        <w:t>n</w:t>
      </w:r>
      <w:r w:rsidRPr="0E86845E">
        <w:rPr>
          <w:rFonts w:ascii="Arial" w:hAnsi="Arial" w:cs="Arial"/>
          <w:sz w:val="20"/>
        </w:rPr>
        <w:t>y</w:t>
      </w:r>
      <w:r w:rsidRPr="0E86845E">
        <w:rPr>
          <w:rFonts w:ascii="Arial" w:hAnsi="Arial" w:cs="Arial"/>
          <w:spacing w:val="-5"/>
          <w:sz w:val="20"/>
        </w:rPr>
        <w:t xml:space="preserve"> </w:t>
      </w:r>
      <w:r w:rsidRPr="0E86845E">
        <w:rPr>
          <w:rFonts w:ascii="Arial" w:hAnsi="Arial" w:cs="Arial"/>
          <w:spacing w:val="-1"/>
          <w:sz w:val="20"/>
        </w:rPr>
        <w:t>k</w:t>
      </w:r>
      <w:r w:rsidRPr="0E86845E">
        <w:rPr>
          <w:rFonts w:ascii="Arial" w:hAnsi="Arial" w:cs="Arial"/>
          <w:spacing w:val="1"/>
          <w:sz w:val="20"/>
        </w:rPr>
        <w:t>o</w:t>
      </w:r>
      <w:r w:rsidRPr="0E86845E">
        <w:rPr>
          <w:rFonts w:ascii="Arial" w:hAnsi="Arial" w:cs="Arial"/>
          <w:spacing w:val="-1"/>
          <w:sz w:val="20"/>
        </w:rPr>
        <w:t>s</w:t>
      </w:r>
      <w:r w:rsidRPr="0E86845E">
        <w:rPr>
          <w:rFonts w:ascii="Arial" w:hAnsi="Arial" w:cs="Arial"/>
          <w:sz w:val="20"/>
        </w:rPr>
        <w:t>zt</w:t>
      </w:r>
      <w:r w:rsidRPr="0E86845E">
        <w:rPr>
          <w:rFonts w:ascii="Arial" w:hAnsi="Arial" w:cs="Arial"/>
          <w:spacing w:val="-1"/>
          <w:sz w:val="20"/>
        </w:rPr>
        <w:t xml:space="preserve"> </w:t>
      </w:r>
      <w:r w:rsidRPr="0E86845E">
        <w:rPr>
          <w:rFonts w:ascii="Arial" w:hAnsi="Arial" w:cs="Arial"/>
          <w:spacing w:val="-2"/>
          <w:sz w:val="20"/>
        </w:rPr>
        <w:t>w</w:t>
      </w:r>
      <w:r w:rsidRPr="0E86845E">
        <w:rPr>
          <w:rFonts w:ascii="Arial" w:hAnsi="Arial" w:cs="Arial"/>
          <w:spacing w:val="-1"/>
          <w:sz w:val="20"/>
        </w:rPr>
        <w:t>s</w:t>
      </w:r>
      <w:r w:rsidRPr="0E86845E">
        <w:rPr>
          <w:rFonts w:ascii="Arial" w:hAnsi="Arial" w:cs="Arial"/>
          <w:sz w:val="20"/>
        </w:rPr>
        <w:t>z</w:t>
      </w:r>
      <w:r w:rsidRPr="0E86845E">
        <w:rPr>
          <w:rFonts w:ascii="Arial" w:hAnsi="Arial" w:cs="Arial"/>
          <w:spacing w:val="1"/>
          <w:sz w:val="20"/>
        </w:rPr>
        <w:t>e</w:t>
      </w:r>
      <w:r w:rsidRPr="0E86845E">
        <w:rPr>
          <w:rFonts w:ascii="Arial" w:hAnsi="Arial" w:cs="Arial"/>
          <w:spacing w:val="2"/>
          <w:sz w:val="20"/>
        </w:rPr>
        <w:t>l</w:t>
      </w:r>
      <w:r w:rsidRPr="0E86845E">
        <w:rPr>
          <w:rFonts w:ascii="Arial" w:hAnsi="Arial" w:cs="Arial"/>
          <w:spacing w:val="-1"/>
          <w:sz w:val="20"/>
        </w:rPr>
        <w:t>k</w:t>
      </w:r>
      <w:r w:rsidRPr="0E86845E">
        <w:rPr>
          <w:rFonts w:ascii="Arial" w:hAnsi="Arial" w:cs="Arial"/>
          <w:sz w:val="20"/>
        </w:rPr>
        <w:t>ie</w:t>
      </w:r>
      <w:r w:rsidRPr="0E86845E">
        <w:rPr>
          <w:rFonts w:ascii="Arial" w:hAnsi="Arial" w:cs="Arial"/>
          <w:spacing w:val="-4"/>
          <w:sz w:val="20"/>
        </w:rPr>
        <w:t xml:space="preserve"> </w:t>
      </w:r>
      <w:r w:rsidRPr="0E86845E">
        <w:rPr>
          <w:rFonts w:ascii="Arial" w:hAnsi="Arial" w:cs="Arial"/>
          <w:sz w:val="20"/>
        </w:rPr>
        <w:t>w</w:t>
      </w:r>
      <w:r w:rsidRPr="0E86845E">
        <w:rPr>
          <w:rFonts w:ascii="Arial" w:hAnsi="Arial" w:cs="Arial"/>
          <w:spacing w:val="-1"/>
          <w:sz w:val="20"/>
        </w:rPr>
        <w:t>y</w:t>
      </w:r>
      <w:r w:rsidRPr="0E86845E">
        <w:rPr>
          <w:rFonts w:ascii="Arial" w:hAnsi="Arial" w:cs="Arial"/>
          <w:spacing w:val="1"/>
          <w:sz w:val="20"/>
        </w:rPr>
        <w:t>r</w:t>
      </w:r>
      <w:r w:rsidRPr="0E86845E">
        <w:rPr>
          <w:rFonts w:ascii="Arial" w:hAnsi="Arial" w:cs="Arial"/>
          <w:sz w:val="20"/>
        </w:rPr>
        <w:t>z</w:t>
      </w:r>
      <w:r w:rsidRPr="0E86845E">
        <w:rPr>
          <w:rFonts w:ascii="Arial" w:hAnsi="Arial" w:cs="Arial"/>
          <w:spacing w:val="1"/>
          <w:sz w:val="20"/>
        </w:rPr>
        <w:t>ąd</w:t>
      </w:r>
      <w:r w:rsidRPr="0E86845E">
        <w:rPr>
          <w:rFonts w:ascii="Arial" w:hAnsi="Arial" w:cs="Arial"/>
          <w:sz w:val="20"/>
        </w:rPr>
        <w:t>z</w:t>
      </w:r>
      <w:r w:rsidRPr="0E86845E">
        <w:rPr>
          <w:rFonts w:ascii="Arial" w:hAnsi="Arial" w:cs="Arial"/>
          <w:spacing w:val="1"/>
          <w:sz w:val="20"/>
        </w:rPr>
        <w:t>o</w:t>
      </w:r>
      <w:r w:rsidRPr="0E86845E">
        <w:rPr>
          <w:rFonts w:ascii="Arial" w:hAnsi="Arial" w:cs="Arial"/>
          <w:spacing w:val="-1"/>
          <w:sz w:val="20"/>
        </w:rPr>
        <w:t>n</w:t>
      </w:r>
      <w:r w:rsidRPr="0E86845E">
        <w:rPr>
          <w:rFonts w:ascii="Arial" w:hAnsi="Arial" w:cs="Arial"/>
          <w:sz w:val="20"/>
        </w:rPr>
        <w:t>e</w:t>
      </w:r>
      <w:r w:rsidRPr="0E86845E">
        <w:rPr>
          <w:rFonts w:ascii="Arial" w:hAnsi="Arial" w:cs="Arial"/>
          <w:spacing w:val="-9"/>
          <w:sz w:val="20"/>
        </w:rPr>
        <w:t xml:space="preserve"> </w:t>
      </w:r>
      <w:r w:rsidRPr="0E86845E">
        <w:rPr>
          <w:rFonts w:ascii="Arial" w:hAnsi="Arial" w:cs="Arial"/>
          <w:spacing w:val="-1"/>
          <w:sz w:val="20"/>
        </w:rPr>
        <w:t>s</w:t>
      </w:r>
      <w:r w:rsidRPr="0E86845E">
        <w:rPr>
          <w:rFonts w:ascii="Arial" w:hAnsi="Arial" w:cs="Arial"/>
          <w:spacing w:val="3"/>
          <w:sz w:val="20"/>
        </w:rPr>
        <w:t>z</w:t>
      </w:r>
      <w:r w:rsidRPr="0E86845E">
        <w:rPr>
          <w:rFonts w:ascii="Arial" w:hAnsi="Arial" w:cs="Arial"/>
          <w:spacing w:val="-1"/>
          <w:sz w:val="20"/>
        </w:rPr>
        <w:t>k</w:t>
      </w:r>
      <w:r w:rsidRPr="0E86845E">
        <w:rPr>
          <w:rFonts w:ascii="Arial" w:hAnsi="Arial" w:cs="Arial"/>
          <w:spacing w:val="1"/>
          <w:sz w:val="20"/>
        </w:rPr>
        <w:t>o</w:t>
      </w:r>
      <w:r w:rsidRPr="0E86845E">
        <w:rPr>
          <w:rFonts w:ascii="Arial" w:hAnsi="Arial" w:cs="Arial"/>
          <w:spacing w:val="3"/>
          <w:sz w:val="20"/>
        </w:rPr>
        <w:t>d</w:t>
      </w:r>
      <w:r w:rsidRPr="0E86845E">
        <w:rPr>
          <w:rFonts w:ascii="Arial" w:hAnsi="Arial" w:cs="Arial"/>
          <w:spacing w:val="-4"/>
          <w:sz w:val="20"/>
        </w:rPr>
        <w:t>y</w:t>
      </w:r>
      <w:r w:rsidRPr="0E86845E">
        <w:rPr>
          <w:rFonts w:ascii="Arial" w:hAnsi="Arial" w:cs="Arial"/>
          <w:sz w:val="20"/>
        </w:rPr>
        <w:t>.</w:t>
      </w:r>
    </w:p>
    <w:p w14:paraId="78BB73D6" w14:textId="36EC9568" w:rsidR="00CA0376" w:rsidRDefault="00CA0376" w:rsidP="00D216D3">
      <w:pPr>
        <w:pStyle w:val="ListParagraph0"/>
        <w:widowControl w:val="0"/>
        <w:numPr>
          <w:ilvl w:val="0"/>
          <w:numId w:val="15"/>
        </w:numPr>
        <w:tabs>
          <w:tab w:val="left" w:pos="426"/>
        </w:tabs>
        <w:spacing w:after="120" w:line="276" w:lineRule="auto"/>
        <w:ind w:left="425" w:hanging="425"/>
        <w:jc w:val="both"/>
        <w:rPr>
          <w:rFonts w:ascii="Arial" w:hAnsi="Arial" w:cs="Arial"/>
          <w:sz w:val="20"/>
        </w:rPr>
      </w:pPr>
      <w:r w:rsidRPr="006015C1">
        <w:rPr>
          <w:rFonts w:ascii="Arial" w:hAnsi="Arial" w:cs="Arial"/>
          <w:spacing w:val="1"/>
          <w:sz w:val="20"/>
        </w:rPr>
        <w:t>Wykonawca</w:t>
      </w:r>
      <w:r w:rsidRPr="006015C1">
        <w:rPr>
          <w:rFonts w:ascii="Arial" w:hAnsi="Arial" w:cs="Arial"/>
          <w:sz w:val="20"/>
        </w:rPr>
        <w:t xml:space="preserve"> ponosi koszty zaspokojenia roszczeń osób trzecich dotyczących naruszenia ich praw osobistych i majątkowych odnoszących </w:t>
      </w:r>
      <w:r w:rsidR="005E41E8">
        <w:rPr>
          <w:rFonts w:ascii="Arial" w:hAnsi="Arial" w:cs="Arial"/>
          <w:sz w:val="20"/>
        </w:rPr>
        <w:t xml:space="preserve">do czynności i </w:t>
      </w:r>
      <w:r w:rsidRPr="006015C1">
        <w:rPr>
          <w:rFonts w:ascii="Arial" w:hAnsi="Arial" w:cs="Arial"/>
          <w:sz w:val="20"/>
        </w:rPr>
        <w:t xml:space="preserve">technologii potrzebnych przy realizacji Przedmiotu Umowy. </w:t>
      </w:r>
      <w:r w:rsidRPr="006015C1">
        <w:rPr>
          <w:rFonts w:ascii="Arial" w:hAnsi="Arial" w:cs="Arial"/>
          <w:spacing w:val="1"/>
          <w:sz w:val="20"/>
        </w:rPr>
        <w:t>Wykonawca</w:t>
      </w:r>
      <w:r w:rsidRPr="006015C1">
        <w:rPr>
          <w:rFonts w:ascii="Arial" w:hAnsi="Arial" w:cs="Arial"/>
          <w:sz w:val="20"/>
        </w:rPr>
        <w:t xml:space="preserve"> ponosi wszelkie koszty ich zaspokojenia.</w:t>
      </w:r>
    </w:p>
    <w:p w14:paraId="19DE7BD0" w14:textId="0740A665" w:rsidR="00CA0376" w:rsidRDefault="00CA0376" w:rsidP="00D216D3">
      <w:pPr>
        <w:pStyle w:val="ListParagraph0"/>
        <w:widowControl w:val="0"/>
        <w:tabs>
          <w:tab w:val="left" w:pos="426"/>
        </w:tabs>
        <w:spacing w:after="120" w:line="276" w:lineRule="auto"/>
        <w:jc w:val="both"/>
        <w:rPr>
          <w:rFonts w:ascii="Arial" w:hAnsi="Arial" w:cs="Arial"/>
          <w:sz w:val="20"/>
        </w:rPr>
      </w:pPr>
    </w:p>
    <w:p w14:paraId="6C9C5466" w14:textId="7AD9F8BD" w:rsidR="00832FB9" w:rsidRDefault="00CA0376" w:rsidP="00D216D3">
      <w:pPr>
        <w:pStyle w:val="umowa"/>
        <w:numPr>
          <w:ilvl w:val="0"/>
          <w:numId w:val="92"/>
        </w:numPr>
        <w:spacing w:after="120" w:line="240" w:lineRule="auto"/>
        <w:ind w:left="714" w:hanging="357"/>
        <w:contextualSpacing/>
        <w:jc w:val="center"/>
        <w:outlineLvl w:val="0"/>
        <w:rPr>
          <w:rFonts w:ascii="Arial" w:hAnsi="Arial" w:cs="Arial"/>
          <w:b/>
          <w:sz w:val="20"/>
        </w:rPr>
      </w:pPr>
      <w:r w:rsidRPr="006015C1">
        <w:rPr>
          <w:rFonts w:ascii="Arial" w:hAnsi="Arial" w:cs="Arial"/>
          <w:b/>
          <w:sz w:val="20"/>
        </w:rPr>
        <w:t>UBEZPIECZENIE OC</w:t>
      </w:r>
    </w:p>
    <w:p w14:paraId="7B55BA20" w14:textId="4612FE71" w:rsidR="00832FB9" w:rsidRPr="005D0960" w:rsidRDefault="00832FB9" w:rsidP="009510D5">
      <w:pPr>
        <w:suppressAutoHyphens/>
        <w:spacing w:after="0" w:line="276" w:lineRule="auto"/>
        <w:ind w:left="284" w:hanging="284"/>
        <w:contextualSpacing/>
        <w:jc w:val="both"/>
        <w:rPr>
          <w:rFonts w:ascii="Arial" w:eastAsia="Calibri" w:hAnsi="Arial" w:cs="Arial"/>
          <w:bCs/>
          <w:sz w:val="20"/>
          <w:szCs w:val="20"/>
          <w:lang w:eastAsia="ar-SA"/>
        </w:rPr>
      </w:pPr>
      <w:r w:rsidRPr="005D0960">
        <w:rPr>
          <w:rFonts w:ascii="Arial" w:eastAsia="Calibri" w:hAnsi="Arial" w:cs="Arial"/>
          <w:bCs/>
          <w:sz w:val="20"/>
          <w:szCs w:val="20"/>
          <w:lang w:eastAsia="ar-SA"/>
        </w:rPr>
        <w:t xml:space="preserve">1. </w:t>
      </w:r>
      <w:r w:rsidRPr="00DC7DDB">
        <w:rPr>
          <w:rFonts w:ascii="Arial" w:eastAsia="Times New Roman" w:hAnsi="Arial" w:cs="Arial"/>
          <w:color w:val="00000A"/>
          <w:spacing w:val="1"/>
          <w:kern w:val="1"/>
          <w:sz w:val="20"/>
          <w:szCs w:val="20"/>
          <w:lang w:eastAsia="pl-PL"/>
        </w:rPr>
        <w:t>Wykonawca, przystępując do realizacji Umowy, zobowiązany jest do zapewnienia na własny koszt ochrony ubezpieczeniowej</w:t>
      </w:r>
      <w:r w:rsidRPr="005D0960">
        <w:rPr>
          <w:rFonts w:ascii="Arial" w:eastAsia="Calibri" w:hAnsi="Arial" w:cs="Arial"/>
          <w:bCs/>
          <w:sz w:val="20"/>
          <w:szCs w:val="20"/>
          <w:lang w:eastAsia="ar-SA"/>
        </w:rPr>
        <w:t xml:space="preserve"> w zakresie następujących ubezpieczeń:</w:t>
      </w:r>
    </w:p>
    <w:p w14:paraId="22D268C5" w14:textId="2B7D608B" w:rsidR="00832FB9" w:rsidRPr="00DC7DDB" w:rsidRDefault="00832FB9" w:rsidP="009510D5">
      <w:pPr>
        <w:pStyle w:val="Akapitzlist"/>
        <w:numPr>
          <w:ilvl w:val="1"/>
          <w:numId w:val="110"/>
        </w:numPr>
        <w:suppressAutoHyphens/>
        <w:spacing w:after="0" w:line="276" w:lineRule="auto"/>
        <w:jc w:val="both"/>
        <w:rPr>
          <w:rFonts w:ascii="Arial" w:eastAsia="Calibri" w:hAnsi="Arial" w:cs="Arial"/>
          <w:bCs/>
          <w:sz w:val="20"/>
          <w:szCs w:val="20"/>
          <w:lang w:eastAsia="ar-SA"/>
        </w:rPr>
      </w:pPr>
      <w:r w:rsidRPr="00DC7DDB">
        <w:rPr>
          <w:rFonts w:ascii="Arial" w:eastAsia="Calibri" w:hAnsi="Arial" w:cs="Arial"/>
          <w:bCs/>
          <w:sz w:val="20"/>
          <w:szCs w:val="20"/>
          <w:lang w:eastAsia="ar-SA"/>
        </w:rPr>
        <w:t>ubezpieczenia odpowiedzialności cywilnej z tytułu prowadzonej działalności oraz posiadanego mienia, którego zakres ubezpieczenia obejmuje odpowiedzialność cywilną Wykonawcy z</w:t>
      </w:r>
      <w:r w:rsidR="00DC7DDB" w:rsidRPr="00DC7DDB">
        <w:rPr>
          <w:rFonts w:ascii="Arial" w:eastAsia="Calibri" w:hAnsi="Arial" w:cs="Arial"/>
          <w:bCs/>
          <w:sz w:val="20"/>
          <w:szCs w:val="20"/>
          <w:lang w:eastAsia="ar-SA"/>
        </w:rPr>
        <w:t> </w:t>
      </w:r>
      <w:r w:rsidRPr="00DC7DDB">
        <w:rPr>
          <w:rFonts w:ascii="Arial" w:eastAsia="Calibri" w:hAnsi="Arial" w:cs="Arial"/>
          <w:bCs/>
          <w:sz w:val="20"/>
          <w:szCs w:val="20"/>
          <w:lang w:eastAsia="ar-SA"/>
        </w:rPr>
        <w:t xml:space="preserve">tytułu niewykonania lub nienależytego wykonania niniejszej Umowy, z sumą gwarancyjną nie niższą niż </w:t>
      </w:r>
      <w:r w:rsidR="006A4BAC" w:rsidRPr="00DC7DDB">
        <w:rPr>
          <w:rFonts w:ascii="Arial" w:hAnsi="Arial" w:cs="Arial"/>
          <w:bCs/>
          <w:sz w:val="20"/>
          <w:szCs w:val="20"/>
        </w:rPr>
        <w:t>wartość umowy</w:t>
      </w:r>
      <w:r w:rsidR="00C4330A" w:rsidRPr="00DC7DDB">
        <w:rPr>
          <w:rFonts w:ascii="Arial" w:hAnsi="Arial" w:cs="Arial"/>
          <w:bCs/>
          <w:sz w:val="20"/>
          <w:szCs w:val="20"/>
        </w:rPr>
        <w:t xml:space="preserve"> brutto</w:t>
      </w:r>
      <w:r w:rsidR="005C066F" w:rsidRPr="00DC7DDB">
        <w:rPr>
          <w:rFonts w:ascii="Arial" w:hAnsi="Arial" w:cs="Arial"/>
          <w:sz w:val="20"/>
          <w:szCs w:val="20"/>
        </w:rPr>
        <w:t xml:space="preserve"> </w:t>
      </w:r>
      <w:r w:rsidRPr="00DC7DDB">
        <w:rPr>
          <w:rFonts w:ascii="Arial" w:eastAsia="Calibri" w:hAnsi="Arial" w:cs="Arial"/>
          <w:bCs/>
          <w:sz w:val="20"/>
          <w:szCs w:val="20"/>
          <w:lang w:eastAsia="ar-SA"/>
        </w:rPr>
        <w:t>na jedno i wszystkie zdarzenia, w okresie ubezpieczenia.</w:t>
      </w:r>
    </w:p>
    <w:p w14:paraId="7D0A0CE1" w14:textId="42A59436" w:rsidR="00832FB9" w:rsidRPr="00DC7DDB" w:rsidRDefault="00832FB9" w:rsidP="009510D5">
      <w:pPr>
        <w:pStyle w:val="Akapitzlist"/>
        <w:numPr>
          <w:ilvl w:val="1"/>
          <w:numId w:val="110"/>
        </w:numPr>
        <w:suppressAutoHyphens/>
        <w:spacing w:after="0" w:line="276" w:lineRule="auto"/>
        <w:jc w:val="both"/>
        <w:rPr>
          <w:rFonts w:ascii="Arial" w:eastAsia="Calibri" w:hAnsi="Arial" w:cs="Arial"/>
          <w:bCs/>
          <w:sz w:val="20"/>
          <w:szCs w:val="20"/>
          <w:lang w:eastAsia="ar-SA"/>
        </w:rPr>
      </w:pPr>
      <w:r w:rsidRPr="00DC7DDB">
        <w:rPr>
          <w:rFonts w:ascii="Arial" w:eastAsia="Calibri" w:hAnsi="Arial" w:cs="Arial"/>
          <w:bCs/>
          <w:sz w:val="20"/>
          <w:szCs w:val="20"/>
          <w:lang w:eastAsia="ar-SA"/>
        </w:rPr>
        <w:t>w przypadku wykonywania Umowy za pomocą innych podmiotów, ubezpieczenie powinno obejmować także podmioty, za pomocą których Wykonawca wykonuje Umowę.</w:t>
      </w:r>
    </w:p>
    <w:p w14:paraId="059D003D" w14:textId="33D5853B" w:rsidR="00832FB9" w:rsidRPr="00DC7DDB" w:rsidRDefault="00832FB9" w:rsidP="009510D5">
      <w:pPr>
        <w:pStyle w:val="Akapitzlist"/>
        <w:numPr>
          <w:ilvl w:val="1"/>
          <w:numId w:val="110"/>
        </w:numPr>
        <w:suppressAutoHyphens/>
        <w:spacing w:after="0" w:line="276" w:lineRule="auto"/>
        <w:jc w:val="both"/>
        <w:rPr>
          <w:rFonts w:ascii="Arial" w:eastAsia="Calibri" w:hAnsi="Arial" w:cs="Arial"/>
          <w:bCs/>
          <w:sz w:val="20"/>
          <w:szCs w:val="20"/>
          <w:lang w:eastAsia="ar-SA"/>
        </w:rPr>
      </w:pPr>
      <w:r w:rsidRPr="00DC7DDB">
        <w:rPr>
          <w:rFonts w:ascii="Arial" w:eastAsia="Calibri" w:hAnsi="Arial" w:cs="Arial"/>
          <w:bCs/>
          <w:sz w:val="20"/>
          <w:szCs w:val="20"/>
          <w:lang w:eastAsia="ar-SA"/>
        </w:rPr>
        <w:t>ubezpieczeń obowiązkowych, do których posiadania zobowiązany jest na podstawie powszechnie obowiązujących przepisów prawa.</w:t>
      </w:r>
    </w:p>
    <w:p w14:paraId="731ED83C" w14:textId="1A8B1356" w:rsidR="00832FB9" w:rsidRPr="005D0960" w:rsidRDefault="00832FB9" w:rsidP="009510D5">
      <w:pPr>
        <w:suppressAutoHyphens/>
        <w:spacing w:after="0" w:line="276" w:lineRule="auto"/>
        <w:ind w:left="426" w:hanging="426"/>
        <w:contextualSpacing/>
        <w:jc w:val="both"/>
        <w:rPr>
          <w:rFonts w:ascii="Arial" w:eastAsia="Calibri" w:hAnsi="Arial" w:cs="Arial"/>
          <w:bCs/>
          <w:sz w:val="20"/>
          <w:szCs w:val="20"/>
          <w:lang w:eastAsia="ar-SA"/>
        </w:rPr>
      </w:pPr>
      <w:r w:rsidRPr="005D0960">
        <w:rPr>
          <w:rFonts w:ascii="Arial" w:eastAsia="Calibri" w:hAnsi="Arial" w:cs="Arial"/>
          <w:bCs/>
          <w:sz w:val="20"/>
          <w:szCs w:val="20"/>
          <w:lang w:eastAsia="ar-SA"/>
        </w:rPr>
        <w:t>2.</w:t>
      </w:r>
      <w:r w:rsidRPr="005D0960">
        <w:rPr>
          <w:rFonts w:ascii="Arial" w:eastAsia="Calibri" w:hAnsi="Arial" w:cs="Arial"/>
          <w:bCs/>
          <w:sz w:val="20"/>
          <w:szCs w:val="20"/>
          <w:lang w:eastAsia="ar-SA"/>
        </w:rPr>
        <w:tab/>
        <w:t xml:space="preserve">Wykonawca zobowiązuje się do utrzymania ciągłości ubezpieczeń przewidzianych Umową </w:t>
      </w:r>
      <w:r w:rsidR="006A4BAC" w:rsidRPr="005D0960">
        <w:rPr>
          <w:rFonts w:ascii="Arial" w:eastAsia="Calibri" w:hAnsi="Arial" w:cs="Arial"/>
          <w:bCs/>
          <w:sz w:val="20"/>
          <w:szCs w:val="20"/>
          <w:lang w:eastAsia="ar-SA"/>
        </w:rPr>
        <w:t>oraz</w:t>
      </w:r>
      <w:r w:rsidRPr="005D0960">
        <w:rPr>
          <w:rFonts w:ascii="Arial" w:eastAsia="Calibri" w:hAnsi="Arial" w:cs="Arial"/>
          <w:bCs/>
          <w:sz w:val="20"/>
          <w:szCs w:val="20"/>
          <w:lang w:eastAsia="ar-SA"/>
        </w:rPr>
        <w:t xml:space="preserve"> na każde żądanie Zamawiającego w terminie przez niego wskazanym, przedstawienia dokumentów potwierdzających posiadanie tych ubezpieczeń i opłacenie składki ubezpieczeniowej.</w:t>
      </w:r>
    </w:p>
    <w:p w14:paraId="015A58DB" w14:textId="19D305DF" w:rsidR="00832FB9" w:rsidRPr="005D0960" w:rsidRDefault="00832FB9" w:rsidP="00D216D3">
      <w:pPr>
        <w:suppressAutoHyphens/>
        <w:spacing w:line="276" w:lineRule="auto"/>
        <w:ind w:left="426" w:hanging="426"/>
        <w:contextualSpacing/>
        <w:jc w:val="both"/>
        <w:rPr>
          <w:rFonts w:ascii="Arial" w:eastAsia="Calibri" w:hAnsi="Arial" w:cs="Arial"/>
          <w:bCs/>
          <w:sz w:val="20"/>
          <w:szCs w:val="20"/>
          <w:lang w:eastAsia="ar-SA"/>
        </w:rPr>
      </w:pPr>
      <w:r w:rsidRPr="005D0960">
        <w:rPr>
          <w:rFonts w:ascii="Arial" w:eastAsia="Calibri" w:hAnsi="Arial" w:cs="Arial"/>
          <w:bCs/>
          <w:sz w:val="20"/>
          <w:szCs w:val="20"/>
          <w:lang w:eastAsia="ar-SA"/>
        </w:rPr>
        <w:t>3.</w:t>
      </w:r>
      <w:r w:rsidRPr="005D0960">
        <w:rPr>
          <w:rFonts w:ascii="Arial" w:eastAsia="Calibri" w:hAnsi="Arial" w:cs="Arial"/>
          <w:bCs/>
          <w:sz w:val="20"/>
          <w:szCs w:val="20"/>
          <w:lang w:eastAsia="ar-SA"/>
        </w:rPr>
        <w:tab/>
        <w:t>Zamawiający zastrzega sobie prawo do weryfikacji dokumentów ubezpieczeniowych pod kątem spełnienia przez Wykonawcę wymogu posiadania ochrony ubezpieczeniowej adekwatnej do</w:t>
      </w:r>
      <w:r w:rsidR="00DC7DDB">
        <w:rPr>
          <w:rFonts w:ascii="Arial" w:eastAsia="Calibri" w:hAnsi="Arial" w:cs="Arial"/>
          <w:bCs/>
          <w:sz w:val="20"/>
          <w:szCs w:val="20"/>
          <w:lang w:eastAsia="ar-SA"/>
        </w:rPr>
        <w:t> </w:t>
      </w:r>
      <w:r w:rsidRPr="005D0960">
        <w:rPr>
          <w:rFonts w:ascii="Arial" w:eastAsia="Calibri" w:hAnsi="Arial" w:cs="Arial"/>
          <w:bCs/>
          <w:sz w:val="20"/>
          <w:szCs w:val="20"/>
          <w:lang w:eastAsia="ar-SA"/>
        </w:rPr>
        <w:t>przedmiotu Umowy oraz zgłaszania uwag, które Wykonawca zobowiązuje się uwzględnić.</w:t>
      </w:r>
    </w:p>
    <w:p w14:paraId="020F8222" w14:textId="77777777" w:rsidR="00832FB9" w:rsidRPr="005D0960" w:rsidRDefault="00832FB9" w:rsidP="009510D5">
      <w:pPr>
        <w:suppressAutoHyphens/>
        <w:spacing w:after="0" w:line="276" w:lineRule="auto"/>
        <w:ind w:left="426" w:hanging="426"/>
        <w:contextualSpacing/>
        <w:jc w:val="both"/>
        <w:rPr>
          <w:rFonts w:ascii="Arial" w:eastAsia="Calibri" w:hAnsi="Arial" w:cs="Arial"/>
          <w:bCs/>
          <w:sz w:val="20"/>
          <w:szCs w:val="20"/>
          <w:lang w:eastAsia="ar-SA"/>
        </w:rPr>
      </w:pPr>
      <w:r w:rsidRPr="005D0960">
        <w:rPr>
          <w:rFonts w:ascii="Arial" w:eastAsia="Calibri" w:hAnsi="Arial" w:cs="Arial"/>
          <w:bCs/>
          <w:sz w:val="20"/>
          <w:szCs w:val="20"/>
          <w:lang w:eastAsia="ar-SA"/>
        </w:rPr>
        <w:t>4.</w:t>
      </w:r>
      <w:r w:rsidRPr="005D0960">
        <w:rPr>
          <w:rFonts w:ascii="Arial" w:eastAsia="Calibri" w:hAnsi="Arial" w:cs="Arial"/>
          <w:bCs/>
          <w:sz w:val="20"/>
          <w:szCs w:val="20"/>
          <w:lang w:eastAsia="ar-SA"/>
        </w:rPr>
        <w:tab/>
        <w:t xml:space="preserve">W przypadku, gdy Wykonawca uchybi obowiązkowi zawarcia umów ubezpieczenia lub utrzymania ochrony ubezpieczeniowej przewidzianych Umową lub nie przedstawi wymaganych dokumentów potwierdzających ochronę ubezpieczeniową w dacie rozpoczęcia Prac lub - na żądanie </w:t>
      </w:r>
      <w:r w:rsidRPr="005D0960">
        <w:rPr>
          <w:rFonts w:ascii="Arial" w:eastAsia="Calibri" w:hAnsi="Arial" w:cs="Arial"/>
          <w:bCs/>
          <w:sz w:val="20"/>
          <w:szCs w:val="20"/>
          <w:lang w:eastAsia="ar-SA"/>
        </w:rPr>
        <w:lastRenderedPageBreak/>
        <w:t>Zamawiającego zgodnie z pkt. 2 powyżej – w okresie wykonywania Umowy, Zamawiający ma prawo do:</w:t>
      </w:r>
    </w:p>
    <w:p w14:paraId="28000B26" w14:textId="63BBD110" w:rsidR="00832FB9" w:rsidRPr="009510D5" w:rsidRDefault="00832FB9" w:rsidP="009510D5">
      <w:pPr>
        <w:pStyle w:val="Akapitzlist"/>
        <w:numPr>
          <w:ilvl w:val="1"/>
          <w:numId w:val="112"/>
        </w:numPr>
        <w:suppressAutoHyphens/>
        <w:spacing w:after="0" w:line="276" w:lineRule="auto"/>
        <w:jc w:val="both"/>
        <w:rPr>
          <w:rFonts w:ascii="Arial" w:eastAsia="Calibri" w:hAnsi="Arial" w:cs="Arial"/>
          <w:bCs/>
          <w:sz w:val="20"/>
          <w:szCs w:val="20"/>
          <w:lang w:eastAsia="ar-SA"/>
        </w:rPr>
      </w:pPr>
      <w:r w:rsidRPr="009510D5">
        <w:rPr>
          <w:rFonts w:ascii="Arial" w:eastAsia="Calibri" w:hAnsi="Arial" w:cs="Arial"/>
          <w:bCs/>
          <w:sz w:val="20"/>
          <w:szCs w:val="20"/>
          <w:lang w:eastAsia="ar-SA"/>
        </w:rPr>
        <w:t>zawarcia umowy ubezpieczenia z wybranym przez siebie ubezpieczycielem, na warunkach określonych niniejszą Umową, na koszt Wykonawcy; lub</w:t>
      </w:r>
    </w:p>
    <w:p w14:paraId="063DCDAD" w14:textId="3210EB39" w:rsidR="00832FB9" w:rsidRPr="009510D5" w:rsidRDefault="00832FB9" w:rsidP="009510D5">
      <w:pPr>
        <w:pStyle w:val="Akapitzlist"/>
        <w:numPr>
          <w:ilvl w:val="1"/>
          <w:numId w:val="112"/>
        </w:numPr>
        <w:suppressAutoHyphens/>
        <w:spacing w:after="0" w:line="276" w:lineRule="auto"/>
        <w:jc w:val="both"/>
        <w:rPr>
          <w:rFonts w:ascii="Arial" w:hAnsi="Arial" w:cs="Arial"/>
          <w:sz w:val="20"/>
          <w:szCs w:val="20"/>
        </w:rPr>
      </w:pPr>
      <w:r w:rsidRPr="009510D5">
        <w:rPr>
          <w:rFonts w:ascii="Arial" w:eastAsia="Calibri" w:hAnsi="Arial" w:cs="Arial"/>
          <w:bCs/>
          <w:sz w:val="20"/>
          <w:szCs w:val="20"/>
          <w:lang w:eastAsia="ar-SA"/>
        </w:rPr>
        <w:t>niedopuszczenia Wykonawcy do wykonania Prac, niezależnie od prawa Zamawiającego do</w:t>
      </w:r>
      <w:r w:rsidR="009510D5">
        <w:rPr>
          <w:rFonts w:ascii="Arial" w:eastAsia="Calibri" w:hAnsi="Arial" w:cs="Arial"/>
          <w:bCs/>
          <w:sz w:val="20"/>
          <w:szCs w:val="20"/>
          <w:lang w:eastAsia="ar-SA"/>
        </w:rPr>
        <w:t> </w:t>
      </w:r>
      <w:r w:rsidRPr="009510D5">
        <w:rPr>
          <w:rFonts w:ascii="Arial" w:eastAsia="Calibri" w:hAnsi="Arial" w:cs="Arial"/>
          <w:bCs/>
          <w:sz w:val="20"/>
          <w:szCs w:val="20"/>
          <w:lang w:eastAsia="ar-SA"/>
        </w:rPr>
        <w:t>naliczenia kar umownych przewidzianych w Umowie.</w:t>
      </w:r>
    </w:p>
    <w:p w14:paraId="528DEA25" w14:textId="77777777" w:rsidR="00CA0376" w:rsidRDefault="00CA0376" w:rsidP="00D216D3">
      <w:pPr>
        <w:pStyle w:val="umowa"/>
        <w:spacing w:after="120" w:line="240" w:lineRule="auto"/>
        <w:contextualSpacing/>
        <w:jc w:val="center"/>
        <w:rPr>
          <w:rFonts w:ascii="Arial" w:hAnsi="Arial" w:cs="Arial"/>
          <w:b/>
          <w:sz w:val="20"/>
        </w:rPr>
      </w:pPr>
    </w:p>
    <w:p w14:paraId="07BD5616" w14:textId="24BF6162" w:rsidR="008923EF" w:rsidRPr="006015C1" w:rsidRDefault="008923EF" w:rsidP="00D216D3">
      <w:pPr>
        <w:pStyle w:val="umowa"/>
        <w:numPr>
          <w:ilvl w:val="0"/>
          <w:numId w:val="92"/>
        </w:numPr>
        <w:spacing w:after="120" w:line="240" w:lineRule="auto"/>
        <w:ind w:left="714" w:hanging="357"/>
        <w:contextualSpacing/>
        <w:jc w:val="center"/>
        <w:outlineLvl w:val="0"/>
        <w:rPr>
          <w:rFonts w:ascii="Arial" w:hAnsi="Arial" w:cs="Arial"/>
          <w:sz w:val="20"/>
        </w:rPr>
      </w:pPr>
      <w:r>
        <w:rPr>
          <w:rFonts w:ascii="Arial" w:hAnsi="Arial" w:cs="Arial"/>
          <w:b/>
          <w:sz w:val="20"/>
        </w:rPr>
        <w:t xml:space="preserve"> </w:t>
      </w:r>
      <w:r w:rsidRPr="006015C1">
        <w:rPr>
          <w:rFonts w:ascii="Arial" w:hAnsi="Arial" w:cs="Arial"/>
          <w:b/>
          <w:sz w:val="20"/>
        </w:rPr>
        <w:t>KLAUZULA POUFNOŚCI</w:t>
      </w:r>
    </w:p>
    <w:p w14:paraId="7B99A0FA" w14:textId="77777777"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Za Informacje poufne w rozumieniu niniejszej Umowy uznaje się wszelkie informacje Stron, uzyskane w formie papierowej, elektronicznej i ustnej, przekazane Stronom w związku z zawarciem i wykonaniem niniejszej Umowy, bez względu na to, w jaki sposób zostały pozyskane.</w:t>
      </w:r>
    </w:p>
    <w:p w14:paraId="4FC18231" w14:textId="56B7A5ED"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Strony zobowiązują się zachować w tajemnicy Informacje poufne oraz nie wykorzystywać ich do</w:t>
      </w:r>
      <w:r w:rsidR="0040143F">
        <w:rPr>
          <w:rFonts w:ascii="Arial" w:eastAsia="Calibri" w:hAnsi="Arial" w:cs="Arial"/>
          <w:sz w:val="20"/>
          <w:szCs w:val="20"/>
        </w:rPr>
        <w:t> </w:t>
      </w:r>
      <w:r w:rsidRPr="000A212F">
        <w:rPr>
          <w:rFonts w:ascii="Arial" w:eastAsia="Calibri" w:hAnsi="Arial" w:cs="Arial"/>
          <w:sz w:val="20"/>
          <w:szCs w:val="20"/>
        </w:rPr>
        <w:t>celów innych niż związane z realizacją Umowy, jak również nie przekazywać żadnej Informacji poufnej osobie trzeciej, z wyjątkiem konieczności ich udostępnienia:</w:t>
      </w:r>
    </w:p>
    <w:p w14:paraId="4DAC76E1" w14:textId="77777777" w:rsidR="005736DB" w:rsidRPr="000A212F" w:rsidRDefault="005736DB" w:rsidP="00D216D3">
      <w:pPr>
        <w:numPr>
          <w:ilvl w:val="0"/>
          <w:numId w:val="76"/>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osobom fizycznym zatrudnionym przez Strony (zarówno na podstawie umowy o pracę lub na podstawie umowy cywilnoprawnej), świadczącym prace przy realizacji Umowy, którym Informacje poufne są niezbędne do realizacji Umowy lub do zabezpieczenia jej wykonania,</w:t>
      </w:r>
    </w:p>
    <w:p w14:paraId="6C5970D9" w14:textId="71FF02EC" w:rsidR="005736DB" w:rsidRPr="000A212F" w:rsidRDefault="005736DB" w:rsidP="00D216D3">
      <w:pPr>
        <w:numPr>
          <w:ilvl w:val="0"/>
          <w:numId w:val="76"/>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innym podmiotom zewnętrznym, którym udostępnienie Informacji poufnych jest niezbędne do</w:t>
      </w:r>
      <w:r w:rsidR="0040143F">
        <w:rPr>
          <w:rFonts w:ascii="Arial" w:eastAsia="Calibri" w:hAnsi="Arial" w:cs="Arial"/>
          <w:sz w:val="20"/>
          <w:szCs w:val="20"/>
        </w:rPr>
        <w:t> </w:t>
      </w:r>
      <w:r w:rsidRPr="000A212F">
        <w:rPr>
          <w:rFonts w:ascii="Arial" w:eastAsia="Calibri" w:hAnsi="Arial" w:cs="Arial"/>
          <w:sz w:val="20"/>
          <w:szCs w:val="20"/>
        </w:rPr>
        <w:t>realizacji Umowy,</w:t>
      </w:r>
    </w:p>
    <w:p w14:paraId="3E4B303D" w14:textId="77777777" w:rsidR="005736DB" w:rsidRPr="000A212F" w:rsidRDefault="005736DB" w:rsidP="00D216D3">
      <w:pPr>
        <w:numPr>
          <w:ilvl w:val="0"/>
          <w:numId w:val="76"/>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swoim prawnikom, doradcom podatkowym, biegłym rewidentom, audytorom, księgowym lub innym podmiotom w celu niezbędnym do zabezpieczenia wykonania Umowy,</w:t>
      </w:r>
    </w:p>
    <w:p w14:paraId="6586744B" w14:textId="77777777" w:rsidR="005736DB" w:rsidRPr="000A212F" w:rsidRDefault="005736DB" w:rsidP="00D216D3">
      <w:pPr>
        <w:numPr>
          <w:ilvl w:val="0"/>
          <w:numId w:val="76"/>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 xml:space="preserve">w związku z koniecznością przekazania ich na potrzeby zawarcia lub wykonywania umów ubezpieczenia zakładom ubezpieczenia lub reasekuracji oraz brokerom ubezpieczeniowym, pośredniczącym w zawarciu umów ubezpieczenia. </w:t>
      </w:r>
    </w:p>
    <w:p w14:paraId="72283CCE" w14:textId="77777777"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 xml:space="preserve">Zakaz wynikający z ust. 2 powyżej nie obejmuje ujawnienia Informacji poufnych: </w:t>
      </w:r>
    </w:p>
    <w:p w14:paraId="0CB1A9B1" w14:textId="77777777" w:rsidR="005736DB" w:rsidRPr="000A212F" w:rsidRDefault="005736DB" w:rsidP="00D216D3">
      <w:pPr>
        <w:numPr>
          <w:ilvl w:val="0"/>
          <w:numId w:val="77"/>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 xml:space="preserve">gdy obowiązek taki wynika z przepisów prawa wiążących Strony, orzeczenia sądu lub decyzji innego uprawnionego organu. W takim przypadku, o ile będzie to prawnie dozwolone, Strony niezwłocznie powiadomią o tym na piśmie, a takie powiadomienie powinno nastąpić przed ujawnieniem Informacji poufnej, chyba że orzeczenie lub decyzja organu, lub charakter, lub tryb żądania ze strony uprawnionego organu będą tego rodzaju, że dochowanie obowiązku uprzedniego powiadomienia Stron nie będzie możliwe; lub </w:t>
      </w:r>
    </w:p>
    <w:p w14:paraId="16C7B2B6" w14:textId="77777777" w:rsidR="005736DB" w:rsidRPr="000A212F" w:rsidRDefault="005736DB" w:rsidP="00D216D3">
      <w:pPr>
        <w:numPr>
          <w:ilvl w:val="0"/>
          <w:numId w:val="77"/>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w związku ze sporem, rozbieżnością lub postępowaniem sądowym pomiędzy Stronami, obejmującym Informacje poufne – przy czym Strony podejmą działania w celu ograniczenia zakresu ujawnienia Informacji poufnych do celów związanych z takim postępowaniem; lub</w:t>
      </w:r>
    </w:p>
    <w:p w14:paraId="061FA791" w14:textId="77777777" w:rsidR="005736DB" w:rsidRPr="000A212F" w:rsidRDefault="005736DB" w:rsidP="00D216D3">
      <w:pPr>
        <w:numPr>
          <w:ilvl w:val="0"/>
          <w:numId w:val="77"/>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które stały się publicznie dostępne w inny sposób niż poprzez naruszenie zachowania poufności przez Strony albo osobę trzecią; lub</w:t>
      </w:r>
    </w:p>
    <w:p w14:paraId="076C290A" w14:textId="77777777" w:rsidR="005736DB" w:rsidRPr="000A212F" w:rsidRDefault="005736DB" w:rsidP="00D216D3">
      <w:pPr>
        <w:numPr>
          <w:ilvl w:val="0"/>
          <w:numId w:val="77"/>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które zostały uprzednio zaaprobowane na piśmie przez Strony jako informacje, które mogą zostać ujawniona; lub</w:t>
      </w:r>
    </w:p>
    <w:p w14:paraId="5B6F236C" w14:textId="77777777" w:rsidR="005736DB" w:rsidRPr="000A212F" w:rsidRDefault="005736DB" w:rsidP="00D216D3">
      <w:pPr>
        <w:numPr>
          <w:ilvl w:val="0"/>
          <w:numId w:val="77"/>
        </w:numPr>
        <w:tabs>
          <w:tab w:val="left" w:pos="2160"/>
        </w:tabs>
        <w:spacing w:before="120" w:after="120" w:line="276" w:lineRule="auto"/>
        <w:contextualSpacing/>
        <w:jc w:val="both"/>
        <w:rPr>
          <w:rFonts w:ascii="Arial" w:eastAsia="Calibri" w:hAnsi="Arial" w:cs="Arial"/>
          <w:sz w:val="20"/>
          <w:szCs w:val="20"/>
        </w:rPr>
      </w:pPr>
      <w:r w:rsidRPr="000A212F">
        <w:rPr>
          <w:rFonts w:ascii="Arial" w:eastAsia="Calibri" w:hAnsi="Arial" w:cs="Arial"/>
          <w:sz w:val="20"/>
          <w:szCs w:val="20"/>
        </w:rPr>
        <w:t>które zostały otrzymane od stron trzecich zgodnie z prawem i bez naruszenia jakiegokolwiek zobowiązania do zachowania poufności.</w:t>
      </w:r>
    </w:p>
    <w:p w14:paraId="51AEC851" w14:textId="77777777"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Udostępnienie Informacji poufnych osobom i podmiotom wskazanym w ust. 2 powyżej może nastąpić pod warunkiem zapewnienia dochowania przez takie osoby/podmioty zasad poufności określonych w niniejszym paragrafie oraz przyjęcia przez każdą ze Stron odpowiedzialności wobec drugiej Strony za naruszenie przez takie osoby/podmioty obowiązku zachowania poufności. W takim wypadku każda ze Stron ponosi odpowiedzialność za działania tych osób/podmiotów jak za swoje działania. Dodatkowo w przypadku udostępnienie Informacji poufnych podmiotom wskazanym w ust. 2 lit. b)  powyżej, jest dopuszczalne wyłącznie po uzyskaniu uprzedniej pisemnej zgody drugiej Strony i na warunkach przez nią określonych (m.in. co do formy, zakresu, celu udostępnienia).</w:t>
      </w:r>
    </w:p>
    <w:p w14:paraId="39479C59" w14:textId="1F7675DB"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 xml:space="preserve">W przypadku rozwiązania lub wygaśnięcia Umowy lub na każde żądanie jednej ze Stron, Strony zobowiązują się do zwrotu wszelkich materiałów zwierających Informacje poufne, jakie sporządziły, zebrały, opracowały lub otrzymały w czasie trwania Umowy albo w związku lub przy okazji jej wykonania, włączając w to ich kopie, odpisy a także zapisy na jakichkolwiek nośnikach zapisu, </w:t>
      </w:r>
      <w:r w:rsidRPr="000A212F">
        <w:rPr>
          <w:rFonts w:ascii="Arial" w:eastAsia="Calibri" w:hAnsi="Arial" w:cs="Arial"/>
          <w:sz w:val="20"/>
          <w:szCs w:val="20"/>
        </w:rPr>
        <w:lastRenderedPageBreak/>
        <w:t>najpóźniej w ciągu 7 dni roboczych od dnia rozwiązania, wygaśnięcia Umowy lub otrzymania żądania od jednej ze Stron, o ile Strony nie postanowią inaczej. Zwrot ww. materiałów nie zwalnia Stron z</w:t>
      </w:r>
      <w:r w:rsidR="0040143F">
        <w:rPr>
          <w:rFonts w:ascii="Arial" w:eastAsia="Calibri" w:hAnsi="Arial" w:cs="Arial"/>
          <w:sz w:val="20"/>
          <w:szCs w:val="20"/>
        </w:rPr>
        <w:t> </w:t>
      </w:r>
      <w:r w:rsidRPr="000A212F">
        <w:rPr>
          <w:rFonts w:ascii="Arial" w:eastAsia="Calibri" w:hAnsi="Arial" w:cs="Arial"/>
          <w:sz w:val="20"/>
          <w:szCs w:val="20"/>
        </w:rPr>
        <w:t>zobowiązań wynikających z niniejszego paragrafu. Niezależnie od powyższego obowiązku każda ze Stron ma prawo do zachowania jednego egzemplarza przekazanych jej informacji, jak również efektów usług i prac na potrzeby obrony przed ewentualnymi przyszłymi roszczeniami. Żadna ze</w:t>
      </w:r>
      <w:r w:rsidR="0040143F">
        <w:rPr>
          <w:rFonts w:ascii="Arial" w:eastAsia="Calibri" w:hAnsi="Arial" w:cs="Arial"/>
          <w:sz w:val="20"/>
          <w:szCs w:val="20"/>
        </w:rPr>
        <w:t> </w:t>
      </w:r>
      <w:r w:rsidRPr="000A212F">
        <w:rPr>
          <w:rFonts w:ascii="Arial" w:eastAsia="Calibri" w:hAnsi="Arial" w:cs="Arial"/>
          <w:sz w:val="20"/>
          <w:szCs w:val="20"/>
        </w:rPr>
        <w:t>Stron nie jest również zobowiązana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(back up), z zastrzeżeniem zachowania tychże Informacji w</w:t>
      </w:r>
      <w:r w:rsidR="0040143F">
        <w:rPr>
          <w:rFonts w:ascii="Arial" w:eastAsia="Calibri" w:hAnsi="Arial" w:cs="Arial"/>
          <w:sz w:val="20"/>
          <w:szCs w:val="20"/>
        </w:rPr>
        <w:t> </w:t>
      </w:r>
      <w:r w:rsidRPr="000A212F">
        <w:rPr>
          <w:rFonts w:ascii="Arial" w:eastAsia="Calibri" w:hAnsi="Arial" w:cs="Arial"/>
          <w:sz w:val="20"/>
          <w:szCs w:val="20"/>
        </w:rPr>
        <w:t>poufności.</w:t>
      </w:r>
    </w:p>
    <w:p w14:paraId="0B45E2C5" w14:textId="77777777"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 xml:space="preserve">Strony zobowiązują się do przechowywania Informacji poufnych w bezpiecznym środowisku oraz zobowiązują się nie kopiować, nie powielać, ani w jakikolwiek inny sposób nie utrwalać i nie rozpowszechniać Informacji poufnych lub ich części, z wyjątkiem przypadków wewnętrznego użytku, gdy jest to niezbędne dla celów pozyskania tych informacji. </w:t>
      </w:r>
    </w:p>
    <w:p w14:paraId="13194A47" w14:textId="77777777"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Strony zobowiązują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charakterze bardziej restrykcyjnym.</w:t>
      </w:r>
    </w:p>
    <w:p w14:paraId="4C434DCC" w14:textId="4A3B8E5E"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Strony zapewnią, że osoby lub podmioty biorące udział w realizacji Umowy, zostaną pouczone o</w:t>
      </w:r>
      <w:r w:rsidR="0040143F">
        <w:rPr>
          <w:rFonts w:ascii="Arial" w:eastAsia="Calibri" w:hAnsi="Arial" w:cs="Arial"/>
          <w:sz w:val="20"/>
          <w:szCs w:val="20"/>
        </w:rPr>
        <w:t> </w:t>
      </w:r>
      <w:r w:rsidRPr="000A212F">
        <w:rPr>
          <w:rFonts w:ascii="Arial" w:eastAsia="Calibri" w:hAnsi="Arial" w:cs="Arial"/>
          <w:sz w:val="20"/>
          <w:szCs w:val="20"/>
        </w:rPr>
        <w:t>obowiązkach wynikających z Umowy oraz zostaną zobowiązane przez Strony do nieujawniania i</w:t>
      </w:r>
      <w:r w:rsidR="0040143F">
        <w:rPr>
          <w:rFonts w:ascii="Arial" w:eastAsia="Calibri" w:hAnsi="Arial" w:cs="Arial"/>
          <w:sz w:val="20"/>
          <w:szCs w:val="20"/>
        </w:rPr>
        <w:t> </w:t>
      </w:r>
      <w:r w:rsidRPr="000A212F">
        <w:rPr>
          <w:rFonts w:ascii="Arial" w:eastAsia="Calibri" w:hAnsi="Arial" w:cs="Arial"/>
          <w:sz w:val="20"/>
          <w:szCs w:val="20"/>
        </w:rPr>
        <w:t>niewykorzystywania Informacji poufnych oraz do ochrony Informacji poufnych na zasadach określonych w Umowie.</w:t>
      </w:r>
    </w:p>
    <w:p w14:paraId="4D0C7A4D" w14:textId="608F34CF"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3C84EF0B">
        <w:rPr>
          <w:rFonts w:ascii="Arial" w:eastAsia="Calibri" w:hAnsi="Arial" w:cs="Arial"/>
          <w:sz w:val="20"/>
          <w:szCs w:val="20"/>
        </w:rPr>
        <w:t>Zobowiązania wynikające z niniejszego paragrafu wiążą Strony, osoby działające w ich imieniu i</w:t>
      </w:r>
      <w:r w:rsidR="0040143F">
        <w:rPr>
          <w:rFonts w:ascii="Arial" w:eastAsia="Calibri" w:hAnsi="Arial" w:cs="Arial"/>
          <w:sz w:val="20"/>
          <w:szCs w:val="20"/>
        </w:rPr>
        <w:t> </w:t>
      </w:r>
      <w:r w:rsidRPr="3C84EF0B">
        <w:rPr>
          <w:rFonts w:ascii="Arial" w:eastAsia="Calibri" w:hAnsi="Arial" w:cs="Arial"/>
          <w:sz w:val="20"/>
          <w:szCs w:val="20"/>
        </w:rPr>
        <w:t>na</w:t>
      </w:r>
      <w:r w:rsidR="0040143F">
        <w:rPr>
          <w:rFonts w:ascii="Arial" w:eastAsia="Calibri" w:hAnsi="Arial" w:cs="Arial"/>
          <w:sz w:val="20"/>
          <w:szCs w:val="20"/>
        </w:rPr>
        <w:t> </w:t>
      </w:r>
      <w:r w:rsidRPr="3C84EF0B">
        <w:rPr>
          <w:rFonts w:ascii="Arial" w:eastAsia="Calibri" w:hAnsi="Arial" w:cs="Arial"/>
          <w:sz w:val="20"/>
          <w:szCs w:val="20"/>
        </w:rPr>
        <w:t>ich rzecz przez okres wykonywania niniejszej Umowy oraz bezterminowo po jej wygaśnięciu lub rozwiązaniu.</w:t>
      </w:r>
    </w:p>
    <w:p w14:paraId="72BCCB17" w14:textId="7005181E"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 xml:space="preserve">W przypadku, gdy przekazywane Informacje poufne będą stanowić informacje chronione przez </w:t>
      </w:r>
      <w:r w:rsidR="00120AF1">
        <w:rPr>
          <w:rFonts w:ascii="Arial" w:eastAsia="Calibri" w:hAnsi="Arial" w:cs="Arial"/>
          <w:sz w:val="20"/>
          <w:szCs w:val="20"/>
        </w:rPr>
        <w:t>p</w:t>
      </w:r>
      <w:r w:rsidRPr="000A212F">
        <w:rPr>
          <w:rFonts w:ascii="Arial" w:eastAsia="Calibri" w:hAnsi="Arial" w:cs="Arial"/>
          <w:sz w:val="20"/>
          <w:szCs w:val="20"/>
        </w:rPr>
        <w:t>rzepisy powszechnie obowiązującego prawa, Strony zobowiązują się do przestrzegania stosownych regulacji prawnych w zakresie ochrony takich informacji.</w:t>
      </w:r>
    </w:p>
    <w:p w14:paraId="4FC81981" w14:textId="77777777"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 xml:space="preserve">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 </w:t>
      </w:r>
    </w:p>
    <w:p w14:paraId="6CA81B74" w14:textId="13B87915"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0A212F">
        <w:rPr>
          <w:rFonts w:ascii="Arial" w:eastAsia="Calibri" w:hAnsi="Arial" w:cs="Arial"/>
          <w:sz w:val="20"/>
          <w:szCs w:val="20"/>
        </w:rPr>
        <w:t>Wykonawca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w:t>
      </w:r>
      <w:r w:rsidR="00D10B89">
        <w:rPr>
          <w:rFonts w:ascii="Arial" w:eastAsia="Calibri" w:hAnsi="Arial" w:cs="Arial"/>
          <w:sz w:val="20"/>
          <w:szCs w:val="20"/>
        </w:rPr>
        <w:t> </w:t>
      </w:r>
      <w:r w:rsidRPr="000A212F">
        <w:rPr>
          <w:rFonts w:ascii="Arial" w:eastAsia="Calibri" w:hAnsi="Arial" w:cs="Arial"/>
          <w:sz w:val="20"/>
          <w:szCs w:val="20"/>
        </w:rPr>
        <w:t>dyrektywy Komisji 2003/124/WE, 2003/125/WE i 2004/72/WE oraz podawanie do publicznej wiadomości informacji dotyczących przedmiotowej Umowy.</w:t>
      </w:r>
    </w:p>
    <w:p w14:paraId="4A875649" w14:textId="3D7F9BA1" w:rsidR="005736DB" w:rsidRPr="000A212F" w:rsidRDefault="005736DB" w:rsidP="00D216D3">
      <w:pPr>
        <w:numPr>
          <w:ilvl w:val="0"/>
          <w:numId w:val="75"/>
        </w:numPr>
        <w:tabs>
          <w:tab w:val="left" w:pos="2160"/>
        </w:tabs>
        <w:spacing w:before="120" w:after="120" w:line="276" w:lineRule="auto"/>
        <w:ind w:left="283" w:hanging="357"/>
        <w:contextualSpacing/>
        <w:jc w:val="both"/>
        <w:rPr>
          <w:rFonts w:ascii="Arial" w:eastAsia="Calibri" w:hAnsi="Arial" w:cs="Arial"/>
          <w:sz w:val="20"/>
          <w:szCs w:val="20"/>
        </w:rPr>
      </w:pPr>
      <w:r w:rsidRPr="00844738">
        <w:rPr>
          <w:rFonts w:ascii="Arial" w:eastAsia="Calibri" w:hAnsi="Arial" w:cs="Arial"/>
          <w:sz w:val="20"/>
          <w:szCs w:val="20"/>
        </w:rPr>
        <w:t>Wykonawca wyraża zgodę</w:t>
      </w:r>
      <w:r w:rsidRPr="00844738">
        <w:rPr>
          <w:rFonts w:ascii="Arial" w:eastAsia="Times New Roman" w:hAnsi="Arial" w:cs="Arial"/>
          <w:sz w:val="20"/>
          <w:szCs w:val="20"/>
          <w:lang w:eastAsia="pl-PL"/>
        </w:rPr>
        <w:t xml:space="preserve"> </w:t>
      </w:r>
      <w:r w:rsidRPr="00844738">
        <w:rPr>
          <w:rFonts w:ascii="Arial" w:eastAsia="Calibri" w:hAnsi="Arial" w:cs="Arial"/>
          <w:sz w:val="20"/>
          <w:szCs w:val="20"/>
        </w:rPr>
        <w:t>na ujawnienie przez</w:t>
      </w:r>
      <w:r w:rsidRPr="00844738">
        <w:rPr>
          <w:rFonts w:ascii="Arial" w:eastAsia="Times New Roman" w:hAnsi="Arial" w:cs="Arial"/>
          <w:sz w:val="20"/>
          <w:szCs w:val="20"/>
          <w:lang w:eastAsia="pl-PL"/>
        </w:rPr>
        <w:t xml:space="preserve"> </w:t>
      </w:r>
      <w:r w:rsidRPr="00844738">
        <w:rPr>
          <w:rFonts w:ascii="Arial" w:eastAsia="Calibri" w:hAnsi="Arial" w:cs="Arial"/>
          <w:sz w:val="20"/>
          <w:szCs w:val="20"/>
        </w:rPr>
        <w:t>Zamawiającego informacji dotyczących warunków i</w:t>
      </w:r>
      <w:r w:rsidR="00D10B89">
        <w:rPr>
          <w:rFonts w:ascii="Arial" w:eastAsia="Calibri" w:hAnsi="Arial" w:cs="Arial"/>
          <w:sz w:val="20"/>
          <w:szCs w:val="20"/>
        </w:rPr>
        <w:t> </w:t>
      </w:r>
      <w:r w:rsidRPr="00844738">
        <w:rPr>
          <w:rFonts w:ascii="Arial" w:eastAsia="Calibri" w:hAnsi="Arial" w:cs="Arial"/>
          <w:sz w:val="20"/>
          <w:szCs w:val="20"/>
        </w:rPr>
        <w:t>sposobu udzielania lub wykonywania Umowy do PGE Polska Grupa Energetyczna S.A., przez wzgląd na zakres istniejącego powiązania kapitałowego, jak również do innych Spółek z GK PGE</w:t>
      </w:r>
      <w:r>
        <w:rPr>
          <w:rFonts w:ascii="Arial" w:eastAsia="Calibri" w:hAnsi="Arial" w:cs="Arial"/>
          <w:sz w:val="20"/>
          <w:szCs w:val="20"/>
        </w:rPr>
        <w:t>.</w:t>
      </w:r>
    </w:p>
    <w:p w14:paraId="1A1A776E" w14:textId="77777777" w:rsidR="009231B6" w:rsidRPr="005162BB" w:rsidRDefault="009231B6" w:rsidP="00D216D3">
      <w:pPr>
        <w:tabs>
          <w:tab w:val="left" w:pos="426"/>
          <w:tab w:val="left" w:pos="5387"/>
          <w:tab w:val="left" w:pos="6804"/>
        </w:tabs>
        <w:spacing w:before="120" w:after="0" w:line="240" w:lineRule="auto"/>
        <w:contextualSpacing/>
        <w:jc w:val="both"/>
        <w:rPr>
          <w:rFonts w:ascii="Arial" w:hAnsi="Arial" w:cs="Arial"/>
          <w:sz w:val="20"/>
        </w:rPr>
      </w:pPr>
    </w:p>
    <w:p w14:paraId="04648650" w14:textId="5D07BE80" w:rsidR="009231B6" w:rsidRPr="00301FDB" w:rsidRDefault="009231B6" w:rsidP="00D216D3">
      <w:pPr>
        <w:pStyle w:val="umowa"/>
        <w:numPr>
          <w:ilvl w:val="0"/>
          <w:numId w:val="95"/>
        </w:numPr>
        <w:spacing w:after="120" w:line="240" w:lineRule="auto"/>
        <w:ind w:left="1077" w:hanging="357"/>
        <w:contextualSpacing/>
        <w:jc w:val="center"/>
        <w:outlineLvl w:val="0"/>
        <w:rPr>
          <w:rFonts w:ascii="Arial" w:hAnsi="Arial" w:cs="Arial"/>
          <w:b/>
          <w:sz w:val="20"/>
        </w:rPr>
      </w:pPr>
      <w:r w:rsidRPr="009C4733">
        <w:rPr>
          <w:rFonts w:ascii="Arial" w:hAnsi="Arial" w:cs="Arial"/>
          <w:b/>
          <w:sz w:val="20"/>
        </w:rPr>
        <w:t>KLAUZULA ETYCZNA</w:t>
      </w:r>
    </w:p>
    <w:p w14:paraId="04CC4B37" w14:textId="7AA9B41B" w:rsidR="009C4733" w:rsidRPr="009C4733" w:rsidRDefault="009C4733" w:rsidP="00D216D3">
      <w:pPr>
        <w:numPr>
          <w:ilvl w:val="0"/>
          <w:numId w:val="14"/>
        </w:numPr>
        <w:suppressAutoHyphens/>
        <w:spacing w:after="120" w:line="276" w:lineRule="auto"/>
        <w:ind w:left="425" w:hanging="357"/>
        <w:contextualSpacing/>
        <w:jc w:val="both"/>
        <w:rPr>
          <w:rFonts w:ascii="Arial" w:hAnsi="Arial" w:cs="Arial"/>
          <w:sz w:val="20"/>
          <w:szCs w:val="20"/>
        </w:rPr>
      </w:pPr>
      <w:r w:rsidRPr="009D293C">
        <w:rPr>
          <w:rFonts w:ascii="Arial" w:hAnsi="Arial" w:cs="Arial"/>
          <w:sz w:val="20"/>
          <w:szCs w:val="20"/>
        </w:rPr>
        <w:t>Wykonawca oświadcza, że prowadzi działalność w sposób odpowiedzialny, w swojej</w:t>
      </w:r>
      <w:r w:rsidR="00A2170C">
        <w:rPr>
          <w:rFonts w:ascii="Arial" w:hAnsi="Arial" w:cs="Arial"/>
          <w:sz w:val="20"/>
          <w:szCs w:val="20"/>
        </w:rPr>
        <w:t xml:space="preserve"> działalności </w:t>
      </w:r>
      <w:r w:rsidRPr="009D293C">
        <w:rPr>
          <w:rFonts w:ascii="Arial" w:hAnsi="Arial" w:cs="Arial"/>
          <w:sz w:val="20"/>
          <w:szCs w:val="20"/>
        </w:rPr>
        <w:t xml:space="preserve">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aby jego pracownicy, współpracownicy, podwykonawcy lub osoby, przy pomocy których będzie świadczyć </w:t>
      </w:r>
      <w:r w:rsidRPr="009D293C">
        <w:rPr>
          <w:rFonts w:ascii="Arial" w:hAnsi="Arial" w:cs="Arial"/>
          <w:sz w:val="20"/>
          <w:szCs w:val="20"/>
        </w:rPr>
        <w:lastRenderedPageBreak/>
        <w:t>usługi/dostawy/roboty budowlane na rzecz Spółek GK PGE, również stosowali się do ww. przepisów prawa. </w:t>
      </w:r>
    </w:p>
    <w:p w14:paraId="1D004AC1" w14:textId="4A597898" w:rsidR="009C4733" w:rsidRPr="009C4733" w:rsidRDefault="009C4733" w:rsidP="00D216D3">
      <w:pPr>
        <w:numPr>
          <w:ilvl w:val="0"/>
          <w:numId w:val="14"/>
        </w:numPr>
        <w:suppressAutoHyphens/>
        <w:spacing w:after="120" w:line="276" w:lineRule="auto"/>
        <w:ind w:left="425" w:hanging="357"/>
        <w:contextualSpacing/>
        <w:jc w:val="both"/>
        <w:rPr>
          <w:rFonts w:ascii="Arial" w:hAnsi="Arial" w:cs="Arial"/>
          <w:sz w:val="20"/>
          <w:szCs w:val="20"/>
        </w:rPr>
      </w:pPr>
      <w:r w:rsidRPr="009D293C">
        <w:rPr>
          <w:rFonts w:ascii="Arial" w:hAnsi="Arial" w:cs="Arial"/>
          <w:sz w:val="20"/>
          <w:szCs w:val="20"/>
        </w:rPr>
        <w:t>Wykonawca oświadcza, 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dostawy przestrzegali tych standardów. </w:t>
      </w:r>
    </w:p>
    <w:p w14:paraId="2F407D2B" w14:textId="71195707" w:rsidR="009C4733" w:rsidRPr="009C4733" w:rsidRDefault="009C4733" w:rsidP="00D216D3">
      <w:pPr>
        <w:numPr>
          <w:ilvl w:val="0"/>
          <w:numId w:val="14"/>
        </w:numPr>
        <w:suppressAutoHyphens/>
        <w:spacing w:after="120" w:line="276" w:lineRule="auto"/>
        <w:ind w:left="425" w:hanging="357"/>
        <w:contextualSpacing/>
        <w:jc w:val="both"/>
        <w:rPr>
          <w:rFonts w:ascii="Arial" w:hAnsi="Arial" w:cs="Arial"/>
          <w:sz w:val="20"/>
          <w:szCs w:val="20"/>
        </w:rPr>
      </w:pPr>
      <w:r w:rsidRPr="009D293C">
        <w:rPr>
          <w:rFonts w:ascii="Arial" w:hAnsi="Arial" w:cs="Arial"/>
          <w:sz w:val="20"/>
          <w:szCs w:val="20"/>
        </w:rPr>
        <w:t xml:space="preserve">W razie zgłoszenia przez Zamawiającego wątpliwości </w:t>
      </w:r>
      <w:r w:rsidR="006A4BAC" w:rsidRPr="009D293C">
        <w:rPr>
          <w:rFonts w:ascii="Arial" w:hAnsi="Arial" w:cs="Arial"/>
          <w:sz w:val="20"/>
          <w:szCs w:val="20"/>
        </w:rPr>
        <w:t>odnośnie do</w:t>
      </w:r>
      <w:r w:rsidRPr="009D293C">
        <w:rPr>
          <w:rFonts w:ascii="Arial" w:hAnsi="Arial" w:cs="Arial"/>
          <w:sz w:val="20"/>
          <w:szCs w:val="20"/>
        </w:rPr>
        <w:t xml:space="preserve"> przestrzegania zasad określonych w ustępach powyżej przez Wykonawcę lub jego pracowników, współpracowników, podwykonawców lub osób przy pomocy których świadczy on usługi/dostawy/roboty budowlane, Wykonawca podejmie działania naprawcze mające na celu ich usunięcie / podejmie działania mające na celu ich usunięcie / podejmie rozmowy w celu usunięcia takich wątpliwości. </w:t>
      </w:r>
    </w:p>
    <w:p w14:paraId="4A04D25C" w14:textId="77777777" w:rsidR="005162BB" w:rsidRDefault="005162BB" w:rsidP="00D216D3">
      <w:pPr>
        <w:contextualSpacing/>
      </w:pPr>
    </w:p>
    <w:p w14:paraId="0B2FEE6A" w14:textId="76572ABF" w:rsidR="005162BB" w:rsidRPr="006015C1" w:rsidRDefault="005162BB" w:rsidP="00D216D3">
      <w:pPr>
        <w:pStyle w:val="umowa"/>
        <w:numPr>
          <w:ilvl w:val="0"/>
          <w:numId w:val="97"/>
        </w:numPr>
        <w:spacing w:after="120" w:line="240" w:lineRule="auto"/>
        <w:ind w:left="714" w:hanging="357"/>
        <w:contextualSpacing/>
        <w:jc w:val="center"/>
        <w:outlineLvl w:val="0"/>
        <w:rPr>
          <w:rFonts w:ascii="Arial" w:hAnsi="Arial" w:cs="Arial"/>
          <w:sz w:val="20"/>
        </w:rPr>
      </w:pPr>
      <w:r>
        <w:rPr>
          <w:rFonts w:ascii="Arial" w:hAnsi="Arial" w:cs="Arial"/>
          <w:b/>
          <w:sz w:val="20"/>
        </w:rPr>
        <w:t>DANE OSOBOWE (RODO)</w:t>
      </w:r>
    </w:p>
    <w:p w14:paraId="44D1A0A5" w14:textId="153CD764"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bookmarkStart w:id="9" w:name="_Hlk152151209"/>
      <w:r w:rsidRPr="000A212F">
        <w:rPr>
          <w:rFonts w:ascii="Arial" w:eastAsia="Calibri" w:hAnsi="Arial" w:cs="Arial"/>
          <w:sz w:val="20"/>
          <w:szCs w:val="20"/>
        </w:rPr>
        <w:t>Strony zobowiązują się do stosowania technicznych i organizacyjnych środków w celu ochrony wzajemnie udostępnionych danych osobowych w związku z zawarciem Umowy, zgodnie z</w:t>
      </w:r>
      <w:r w:rsidR="0040143F">
        <w:rPr>
          <w:rFonts w:ascii="Arial" w:eastAsia="Calibri" w:hAnsi="Arial" w:cs="Arial"/>
          <w:sz w:val="20"/>
          <w:szCs w:val="20"/>
        </w:rPr>
        <w:t> </w:t>
      </w:r>
      <w:r w:rsidRPr="000A212F">
        <w:rPr>
          <w:rFonts w:ascii="Arial" w:eastAsia="Calibri" w:hAnsi="Arial" w:cs="Arial"/>
          <w:sz w:val="20"/>
          <w:szCs w:val="20"/>
        </w:rPr>
        <w:t>obowiązującymi przepisami prawa w zakresie ochrony danych osobowych, w tym Rozporządzeniem Parlamentu Europejskiego i Rady (UE) 2016/679 z dnia 27 kwietnia 2016 r. w</w:t>
      </w:r>
      <w:r w:rsidR="0040143F">
        <w:rPr>
          <w:rFonts w:ascii="Arial" w:eastAsia="Calibri" w:hAnsi="Arial" w:cs="Arial"/>
          <w:sz w:val="20"/>
          <w:szCs w:val="20"/>
        </w:rPr>
        <w:t> </w:t>
      </w:r>
      <w:r w:rsidRPr="000A212F">
        <w:rPr>
          <w:rFonts w:ascii="Arial" w:eastAsia="Calibri" w:hAnsi="Arial" w:cs="Arial"/>
          <w:sz w:val="20"/>
          <w:szCs w:val="20"/>
        </w:rPr>
        <w:t>sprawie ochrony osób fizycznych w związku z przetwarzaniem danych osobowych i w sprawie swobodnego przepływu takich danych (ogólne rozporządzenie o ochronie danych; dalej „RODO”).</w:t>
      </w:r>
    </w:p>
    <w:p w14:paraId="390CADB6" w14:textId="77777777"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t>Strony oświadczają, że dane osobowe udostępniane w związku z realizacją Umowy będą przetwarzane wyłącznie w celu jej realizacji. Udostępniane dane osobowe mogą zawierać następujący zakres: w przypadku osób wskazanych do kontaktu: imię, nazwisko, stanowisko, numer telefonu, adres e-mail; w przypadku osób uprawnionych do reprezentacji: imię i nazwisko, stanowisko/funkcja, dane wynikające z pełnomocnictwa.</w:t>
      </w:r>
    </w:p>
    <w:p w14:paraId="3670FBCE" w14:textId="1015F9A0"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t>Zgodnie z art. 13 ust. 1-2 oraz art. 14 ust 1-2 RODO Strony informują się nawzajem o zasadach przetwarzania danych osobowych oraz przekazują niezwłocznie po zawarciu niniejszej Umowy te</w:t>
      </w:r>
      <w:r w:rsidR="0040143F">
        <w:rPr>
          <w:rFonts w:ascii="Arial" w:eastAsia="Calibri" w:hAnsi="Arial" w:cs="Arial"/>
          <w:sz w:val="20"/>
          <w:szCs w:val="20"/>
        </w:rPr>
        <w:t> </w:t>
      </w:r>
      <w:r w:rsidRPr="000A212F">
        <w:rPr>
          <w:rFonts w:ascii="Arial" w:eastAsia="Calibri" w:hAnsi="Arial" w:cs="Arial"/>
          <w:sz w:val="20"/>
          <w:szCs w:val="20"/>
        </w:rPr>
        <w:t>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2778DBC3" w14:textId="77777777"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t>Klauzule informacyjne, o których mowa w ust. 3, znajdują się:</w:t>
      </w:r>
    </w:p>
    <w:p w14:paraId="62939E15" w14:textId="742C9B4E" w:rsidR="005736DB" w:rsidRPr="000A212F" w:rsidRDefault="005736DB" w:rsidP="00D216D3">
      <w:pPr>
        <w:numPr>
          <w:ilvl w:val="0"/>
          <w:numId w:val="80"/>
        </w:numPr>
        <w:spacing w:afterLines="60" w:after="144" w:line="276" w:lineRule="auto"/>
        <w:contextualSpacing/>
        <w:rPr>
          <w:rFonts w:ascii="Arial" w:eastAsia="Calibri" w:hAnsi="Arial" w:cs="Arial"/>
          <w:sz w:val="20"/>
          <w:szCs w:val="20"/>
        </w:rPr>
      </w:pPr>
      <w:r w:rsidRPr="000A212F">
        <w:rPr>
          <w:rFonts w:ascii="Arial" w:eastAsia="Calibri" w:hAnsi="Arial" w:cs="Arial"/>
          <w:sz w:val="20"/>
          <w:szCs w:val="20"/>
        </w:rPr>
        <w:t xml:space="preserve">w Załączniku nr </w:t>
      </w:r>
      <w:r w:rsidR="00AD2D4F">
        <w:rPr>
          <w:rFonts w:ascii="Arial" w:eastAsia="Calibri" w:hAnsi="Arial" w:cs="Arial"/>
          <w:sz w:val="20"/>
          <w:szCs w:val="20"/>
        </w:rPr>
        <w:t>5</w:t>
      </w:r>
      <w:r w:rsidRPr="000A212F">
        <w:rPr>
          <w:rFonts w:ascii="Arial" w:eastAsia="Calibri" w:hAnsi="Arial" w:cs="Arial"/>
          <w:sz w:val="20"/>
          <w:szCs w:val="20"/>
        </w:rPr>
        <w:t xml:space="preserve"> do Umowy - klauzula informacyjna </w:t>
      </w:r>
      <w:r w:rsidR="001B67B4">
        <w:rPr>
          <w:rFonts w:ascii="Arial" w:eastAsia="Calibri" w:hAnsi="Arial" w:cs="Arial"/>
          <w:sz w:val="20"/>
          <w:szCs w:val="20"/>
        </w:rPr>
        <w:t>Zamawiającego</w:t>
      </w:r>
      <w:r w:rsidRPr="000A212F">
        <w:rPr>
          <w:rFonts w:ascii="Arial" w:eastAsia="Calibri" w:hAnsi="Arial" w:cs="Arial"/>
          <w:sz w:val="20"/>
          <w:szCs w:val="20"/>
        </w:rPr>
        <w:t>,</w:t>
      </w:r>
    </w:p>
    <w:p w14:paraId="54246817" w14:textId="6E4EF199" w:rsidR="005736DB" w:rsidRPr="000A212F" w:rsidRDefault="005736DB" w:rsidP="00D216D3">
      <w:pPr>
        <w:numPr>
          <w:ilvl w:val="0"/>
          <w:numId w:val="80"/>
        </w:numPr>
        <w:spacing w:afterLines="60" w:after="144" w:line="276" w:lineRule="auto"/>
        <w:contextualSpacing/>
        <w:jc w:val="both"/>
        <w:rPr>
          <w:rFonts w:ascii="Arial" w:eastAsia="Calibri" w:hAnsi="Arial" w:cs="Arial"/>
          <w:sz w:val="20"/>
          <w:szCs w:val="20"/>
        </w:rPr>
      </w:pPr>
      <w:r w:rsidRPr="000A212F">
        <w:rPr>
          <w:rFonts w:ascii="Arial" w:eastAsia="Calibri" w:hAnsi="Arial" w:cs="Arial"/>
          <w:sz w:val="20"/>
          <w:szCs w:val="20"/>
        </w:rPr>
        <w:t xml:space="preserve">w Załączniku nr </w:t>
      </w:r>
      <w:r w:rsidR="00AD2D4F">
        <w:rPr>
          <w:rFonts w:ascii="Arial" w:eastAsia="Calibri" w:hAnsi="Arial" w:cs="Arial"/>
          <w:sz w:val="20"/>
          <w:szCs w:val="20"/>
        </w:rPr>
        <w:t>4</w:t>
      </w:r>
      <w:r w:rsidRPr="000A212F">
        <w:rPr>
          <w:rFonts w:ascii="Arial" w:eastAsia="Calibri" w:hAnsi="Arial" w:cs="Arial"/>
          <w:sz w:val="20"/>
          <w:szCs w:val="20"/>
        </w:rPr>
        <w:t xml:space="preserve"> do Umowy </w:t>
      </w:r>
      <w:r w:rsidR="001B67B4">
        <w:rPr>
          <w:rFonts w:ascii="Arial" w:eastAsia="Calibri" w:hAnsi="Arial" w:cs="Arial"/>
          <w:sz w:val="20"/>
          <w:szCs w:val="20"/>
        </w:rPr>
        <w:t>-</w:t>
      </w:r>
      <w:r w:rsidRPr="000A212F">
        <w:rPr>
          <w:rFonts w:ascii="Arial" w:eastAsia="Calibri" w:hAnsi="Arial" w:cs="Arial"/>
          <w:sz w:val="20"/>
          <w:szCs w:val="20"/>
        </w:rPr>
        <w:t xml:space="preserve"> klauzula informacyjna </w:t>
      </w:r>
      <w:r w:rsidR="001B67B4">
        <w:rPr>
          <w:rFonts w:ascii="Arial" w:eastAsia="Calibri" w:hAnsi="Arial" w:cs="Arial"/>
          <w:sz w:val="20"/>
          <w:szCs w:val="20"/>
        </w:rPr>
        <w:t>Wykonawcy</w:t>
      </w:r>
      <w:r w:rsidRPr="000A212F">
        <w:rPr>
          <w:rFonts w:ascii="Arial" w:eastAsia="Calibri" w:hAnsi="Arial" w:cs="Arial"/>
          <w:sz w:val="20"/>
          <w:szCs w:val="20"/>
        </w:rPr>
        <w:t>.</w:t>
      </w:r>
    </w:p>
    <w:p w14:paraId="13BA19BE" w14:textId="77777777"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657A4A44" w14:textId="77777777"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t>Niezależnie od postanowień powyżej, każda ze Stron, jeśli będzie to konieczne, zrealizuje własny obowiązek informacyjny w przyjęty przez siebie sposób.</w:t>
      </w:r>
    </w:p>
    <w:p w14:paraId="1F7FEE0B" w14:textId="77777777"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t>Strony jako odbiorcy danych zobowiązują się do:</w:t>
      </w:r>
    </w:p>
    <w:p w14:paraId="09DBDF96" w14:textId="77777777" w:rsidR="005736DB" w:rsidRPr="000A212F" w:rsidRDefault="005736DB" w:rsidP="00D216D3">
      <w:pPr>
        <w:numPr>
          <w:ilvl w:val="0"/>
          <w:numId w:val="81"/>
        </w:numPr>
        <w:spacing w:afterLines="60" w:after="144" w:line="276" w:lineRule="auto"/>
        <w:contextualSpacing/>
        <w:jc w:val="both"/>
        <w:rPr>
          <w:rFonts w:ascii="Arial" w:eastAsia="Calibri" w:hAnsi="Arial" w:cs="Arial"/>
          <w:sz w:val="20"/>
          <w:szCs w:val="20"/>
        </w:rPr>
      </w:pPr>
      <w:r w:rsidRPr="000A212F">
        <w:rPr>
          <w:rFonts w:ascii="Arial" w:eastAsia="Calibri" w:hAnsi="Arial" w:cs="Arial"/>
          <w:sz w:val="20"/>
          <w:szCs w:val="20"/>
        </w:rPr>
        <w:t>zachowania udostępnionych danych w poufności,</w:t>
      </w:r>
    </w:p>
    <w:p w14:paraId="531D2AD3" w14:textId="77777777" w:rsidR="005736DB" w:rsidRPr="000A212F" w:rsidRDefault="005736DB" w:rsidP="00D216D3">
      <w:pPr>
        <w:numPr>
          <w:ilvl w:val="0"/>
          <w:numId w:val="81"/>
        </w:numPr>
        <w:spacing w:afterLines="60" w:after="144" w:line="276" w:lineRule="auto"/>
        <w:contextualSpacing/>
        <w:jc w:val="both"/>
        <w:rPr>
          <w:rFonts w:ascii="Arial" w:eastAsia="Calibri" w:hAnsi="Arial" w:cs="Arial"/>
          <w:sz w:val="20"/>
          <w:szCs w:val="20"/>
        </w:rPr>
      </w:pPr>
      <w:r w:rsidRPr="000A212F">
        <w:rPr>
          <w:rFonts w:ascii="Arial" w:eastAsia="Calibri" w:hAnsi="Arial" w:cs="Arial"/>
          <w:sz w:val="20"/>
          <w:szCs w:val="20"/>
        </w:rPr>
        <w:t>ograniczenia dostępu do danych wyłącznie do osób upoważnionych do przetwarzania danych i zobowiązanych do zachowania poufności,</w:t>
      </w:r>
    </w:p>
    <w:p w14:paraId="2100B65F" w14:textId="77777777" w:rsidR="005736DB" w:rsidRPr="000A212F" w:rsidRDefault="005736DB" w:rsidP="00D216D3">
      <w:pPr>
        <w:numPr>
          <w:ilvl w:val="0"/>
          <w:numId w:val="81"/>
        </w:numPr>
        <w:spacing w:afterLines="60" w:after="144" w:line="276" w:lineRule="auto"/>
        <w:contextualSpacing/>
        <w:jc w:val="both"/>
        <w:rPr>
          <w:rFonts w:ascii="Arial" w:eastAsia="Calibri" w:hAnsi="Arial" w:cs="Arial"/>
          <w:sz w:val="20"/>
          <w:szCs w:val="20"/>
        </w:rPr>
      </w:pPr>
      <w:r w:rsidRPr="000A212F">
        <w:rPr>
          <w:rFonts w:ascii="Arial" w:eastAsia="Calibri" w:hAnsi="Arial" w:cs="Arial"/>
          <w:sz w:val="20"/>
          <w:szCs w:val="20"/>
        </w:rPr>
        <w:t>przechowywania i przetwarzania przekazanych danych zgodnie z przepisami RODO, a w szczególności zgodnie z art. 32 RODO,</w:t>
      </w:r>
    </w:p>
    <w:p w14:paraId="33612C8F" w14:textId="77777777" w:rsidR="005736DB" w:rsidRPr="000A212F" w:rsidRDefault="005736DB" w:rsidP="00D216D3">
      <w:pPr>
        <w:numPr>
          <w:ilvl w:val="0"/>
          <w:numId w:val="81"/>
        </w:numPr>
        <w:spacing w:afterLines="60" w:after="144" w:line="276" w:lineRule="auto"/>
        <w:contextualSpacing/>
        <w:jc w:val="both"/>
        <w:rPr>
          <w:rFonts w:ascii="Arial" w:eastAsia="Calibri" w:hAnsi="Arial" w:cs="Arial"/>
          <w:sz w:val="20"/>
          <w:szCs w:val="20"/>
        </w:rPr>
      </w:pPr>
      <w:r w:rsidRPr="000A212F">
        <w:rPr>
          <w:rFonts w:ascii="Arial" w:eastAsia="Calibri" w:hAnsi="Arial" w:cs="Arial"/>
          <w:sz w:val="20"/>
          <w:szCs w:val="20"/>
        </w:rPr>
        <w:t>przetwarzania udostępnionych danych wyłącznie przez czas niezbędny do realizacji celu przetwarzania i który wynika z przepisów prawa powszechnie obowiązującego.</w:t>
      </w:r>
    </w:p>
    <w:p w14:paraId="31F73FD1" w14:textId="77777777"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755814E8" w14:textId="77777777" w:rsidR="005736DB" w:rsidRPr="000A212F" w:rsidRDefault="005736DB"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0A212F">
        <w:rPr>
          <w:rFonts w:ascii="Arial" w:eastAsia="Calibri" w:hAnsi="Arial" w:cs="Arial"/>
          <w:sz w:val="20"/>
          <w:szCs w:val="20"/>
        </w:rPr>
        <w:lastRenderedPageBreak/>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3F82249F" w14:textId="065CCF40" w:rsidR="001B67B4" w:rsidRPr="000A212F" w:rsidRDefault="001B67B4" w:rsidP="00D216D3">
      <w:pPr>
        <w:numPr>
          <w:ilvl w:val="0"/>
          <w:numId w:val="79"/>
        </w:numPr>
        <w:spacing w:afterLines="60" w:after="144" w:line="276" w:lineRule="auto"/>
        <w:ind w:left="284" w:hanging="284"/>
        <w:contextualSpacing/>
        <w:jc w:val="both"/>
        <w:rPr>
          <w:rFonts w:ascii="Arial" w:eastAsia="Calibri" w:hAnsi="Arial" w:cs="Arial"/>
          <w:sz w:val="20"/>
          <w:szCs w:val="20"/>
        </w:rPr>
      </w:pPr>
      <w:r w:rsidRPr="00844738">
        <w:rPr>
          <w:rFonts w:ascii="Arial" w:eastAsia="Calibri" w:hAnsi="Arial" w:cs="Arial"/>
          <w:sz w:val="20"/>
          <w:szCs w:val="20"/>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r>
        <w:rPr>
          <w:rFonts w:ascii="Arial" w:eastAsia="Calibri" w:hAnsi="Arial" w:cs="Arial"/>
          <w:sz w:val="20"/>
          <w:szCs w:val="20"/>
        </w:rPr>
        <w:t>.</w:t>
      </w:r>
    </w:p>
    <w:bookmarkEnd w:id="9"/>
    <w:p w14:paraId="22AE2186" w14:textId="77777777" w:rsidR="00997AD2" w:rsidRDefault="00997AD2" w:rsidP="00D216D3">
      <w:pPr>
        <w:spacing w:line="256" w:lineRule="auto"/>
        <w:contextualSpacing/>
        <w:jc w:val="both"/>
        <w:rPr>
          <w:rFonts w:ascii="Arial" w:hAnsi="Arial" w:cs="Arial"/>
          <w:sz w:val="20"/>
        </w:rPr>
      </w:pPr>
    </w:p>
    <w:p w14:paraId="29CAAD0E" w14:textId="185565F1" w:rsidR="00997AD2" w:rsidRPr="006015C1" w:rsidRDefault="00997AD2" w:rsidP="00D216D3">
      <w:pPr>
        <w:pStyle w:val="ListParagraph0"/>
        <w:widowControl w:val="0"/>
        <w:numPr>
          <w:ilvl w:val="0"/>
          <w:numId w:val="99"/>
        </w:numPr>
        <w:tabs>
          <w:tab w:val="left" w:pos="426"/>
        </w:tabs>
        <w:spacing w:after="120" w:line="252" w:lineRule="auto"/>
        <w:ind w:left="714" w:hanging="357"/>
        <w:jc w:val="center"/>
        <w:outlineLvl w:val="0"/>
        <w:rPr>
          <w:rFonts w:ascii="Arial" w:hAnsi="Arial" w:cs="Arial"/>
          <w:sz w:val="20"/>
        </w:rPr>
      </w:pPr>
      <w:r>
        <w:rPr>
          <w:rFonts w:ascii="Arial" w:hAnsi="Arial" w:cs="Arial"/>
          <w:b/>
          <w:sz w:val="20"/>
        </w:rPr>
        <w:t>ZABEZPIECZNIE NALEŻYTEGO WYKONANIA</w:t>
      </w:r>
      <w:r w:rsidRPr="006015C1">
        <w:rPr>
          <w:rFonts w:ascii="Arial" w:hAnsi="Arial" w:cs="Arial"/>
          <w:b/>
          <w:sz w:val="20"/>
        </w:rPr>
        <w:t xml:space="preserve"> UMOWY</w:t>
      </w:r>
    </w:p>
    <w:p w14:paraId="5F5DC508" w14:textId="74EC102D" w:rsidR="00997AD2" w:rsidRPr="000A212F" w:rsidRDefault="00997AD2" w:rsidP="00D216D3">
      <w:pPr>
        <w:numPr>
          <w:ilvl w:val="0"/>
          <w:numId w:val="54"/>
        </w:numPr>
        <w:tabs>
          <w:tab w:val="left" w:pos="284"/>
        </w:tabs>
        <w:spacing w:after="0" w:line="276" w:lineRule="auto"/>
        <w:ind w:left="284" w:hanging="284"/>
        <w:contextualSpacing/>
        <w:jc w:val="both"/>
        <w:rPr>
          <w:rFonts w:ascii="Arial" w:hAnsi="Arial" w:cs="Arial"/>
          <w:sz w:val="20"/>
          <w:szCs w:val="20"/>
        </w:rPr>
      </w:pPr>
      <w:r w:rsidRPr="000A212F">
        <w:rPr>
          <w:rFonts w:ascii="Arial" w:hAnsi="Arial" w:cs="Arial"/>
          <w:snapToGrid w:val="0"/>
          <w:sz w:val="20"/>
          <w:szCs w:val="20"/>
        </w:rPr>
        <w:t>Zamawiający</w:t>
      </w:r>
      <w:r w:rsidRPr="000A212F">
        <w:rPr>
          <w:rFonts w:ascii="Arial" w:hAnsi="Arial" w:cs="Arial"/>
          <w:sz w:val="20"/>
          <w:szCs w:val="20"/>
        </w:rPr>
        <w:t xml:space="preserve"> wymaga zabezpieczenia należytego wykonania Przedmiotu Umowy oraz zobowiązań wynikających z udzielonej gwarancji jakości i rękojmi za wady w wysokości </w:t>
      </w:r>
      <w:r w:rsidRPr="000A212F">
        <w:rPr>
          <w:rFonts w:ascii="Arial" w:hAnsi="Arial" w:cs="Arial"/>
          <w:b/>
          <w:sz w:val="20"/>
          <w:szCs w:val="20"/>
        </w:rPr>
        <w:t>5 %</w:t>
      </w:r>
      <w:r w:rsidRPr="000A212F">
        <w:rPr>
          <w:rFonts w:ascii="Arial" w:hAnsi="Arial" w:cs="Arial"/>
          <w:sz w:val="20"/>
          <w:szCs w:val="20"/>
        </w:rPr>
        <w:t xml:space="preserve"> Wynagrodzenia umownego </w:t>
      </w:r>
      <w:r w:rsidR="006831DC">
        <w:rPr>
          <w:rFonts w:ascii="Arial" w:hAnsi="Arial" w:cs="Arial"/>
          <w:sz w:val="20"/>
          <w:szCs w:val="20"/>
        </w:rPr>
        <w:t xml:space="preserve">brutto </w:t>
      </w:r>
      <w:r w:rsidRPr="000A212F">
        <w:rPr>
          <w:rFonts w:ascii="Arial" w:hAnsi="Arial" w:cs="Arial"/>
          <w:sz w:val="20"/>
          <w:szCs w:val="20"/>
        </w:rPr>
        <w:t xml:space="preserve">(dalej: Zabezpieczenie). </w:t>
      </w:r>
    </w:p>
    <w:p w14:paraId="2B5CA0AB" w14:textId="77777777" w:rsidR="00997AD2" w:rsidRPr="000A212F" w:rsidRDefault="00997AD2" w:rsidP="00D216D3">
      <w:pPr>
        <w:numPr>
          <w:ilvl w:val="0"/>
          <w:numId w:val="54"/>
        </w:numPr>
        <w:tabs>
          <w:tab w:val="left" w:pos="284"/>
        </w:tabs>
        <w:spacing w:after="0" w:line="276" w:lineRule="auto"/>
        <w:ind w:left="284" w:hanging="284"/>
        <w:contextualSpacing/>
        <w:jc w:val="both"/>
        <w:rPr>
          <w:rFonts w:ascii="Arial" w:hAnsi="Arial" w:cs="Arial"/>
          <w:sz w:val="20"/>
          <w:szCs w:val="20"/>
        </w:rPr>
      </w:pPr>
      <w:r w:rsidRPr="000A212F">
        <w:rPr>
          <w:rFonts w:ascii="Arial" w:hAnsi="Arial" w:cs="Arial"/>
          <w:sz w:val="20"/>
          <w:szCs w:val="20"/>
        </w:rPr>
        <w:t xml:space="preserve">Zabezpieczenie w formie bezwarunkowej, nieodwołalnej i płatnej na pierwsze żądanie gwarancji bankowej lub ubezpieczeniowej, wystawionej przez uprzednio zaakceptowany przez </w:t>
      </w:r>
      <w:r w:rsidRPr="000A212F">
        <w:rPr>
          <w:rFonts w:ascii="Arial" w:hAnsi="Arial" w:cs="Arial"/>
          <w:snapToGrid w:val="0"/>
          <w:sz w:val="20"/>
          <w:szCs w:val="20"/>
        </w:rPr>
        <w:t>Zamawiającego</w:t>
      </w:r>
      <w:r w:rsidRPr="000A212F">
        <w:rPr>
          <w:rFonts w:ascii="Arial" w:hAnsi="Arial" w:cs="Arial"/>
          <w:sz w:val="20"/>
          <w:szCs w:val="20"/>
        </w:rPr>
        <w:t xml:space="preserve"> bank lub towarzystwo ubezpieczeniowe z siedzibą w Polsce. </w:t>
      </w:r>
    </w:p>
    <w:p w14:paraId="1B8C9504" w14:textId="77777777" w:rsidR="00997AD2" w:rsidRPr="000A212F" w:rsidRDefault="00997AD2" w:rsidP="00D216D3">
      <w:pPr>
        <w:numPr>
          <w:ilvl w:val="0"/>
          <w:numId w:val="54"/>
        </w:numPr>
        <w:tabs>
          <w:tab w:val="left" w:pos="0"/>
          <w:tab w:val="left" w:pos="284"/>
        </w:tabs>
        <w:spacing w:after="0" w:line="276" w:lineRule="auto"/>
        <w:ind w:left="284" w:hanging="284"/>
        <w:contextualSpacing/>
        <w:jc w:val="both"/>
        <w:rPr>
          <w:rFonts w:ascii="Arial" w:hAnsi="Arial" w:cs="Arial"/>
          <w:sz w:val="20"/>
          <w:szCs w:val="20"/>
        </w:rPr>
      </w:pPr>
      <w:r w:rsidRPr="000A212F">
        <w:rPr>
          <w:rFonts w:ascii="Arial" w:hAnsi="Arial" w:cs="Arial"/>
          <w:sz w:val="20"/>
          <w:szCs w:val="20"/>
        </w:rPr>
        <w:t xml:space="preserve">Przed wystawieniem ww. gwarancji zgodność jej treści z warunkami Umowy oraz instytucja ją wystawiająca podlegają weryfikacji i akceptacji przez </w:t>
      </w:r>
      <w:r w:rsidRPr="000A212F">
        <w:rPr>
          <w:rFonts w:ascii="Arial" w:hAnsi="Arial" w:cs="Arial"/>
          <w:snapToGrid w:val="0"/>
          <w:sz w:val="20"/>
          <w:szCs w:val="20"/>
        </w:rPr>
        <w:t>Zamawiającego</w:t>
      </w:r>
      <w:r w:rsidRPr="000A212F">
        <w:rPr>
          <w:rFonts w:ascii="Arial" w:hAnsi="Arial" w:cs="Arial"/>
          <w:sz w:val="20"/>
          <w:szCs w:val="20"/>
        </w:rPr>
        <w:t xml:space="preserve">. </w:t>
      </w:r>
    </w:p>
    <w:p w14:paraId="7B3D8C92" w14:textId="77777777" w:rsidR="00997AD2" w:rsidRPr="000A212F" w:rsidRDefault="00997AD2" w:rsidP="00D216D3">
      <w:pPr>
        <w:numPr>
          <w:ilvl w:val="0"/>
          <w:numId w:val="54"/>
        </w:numPr>
        <w:tabs>
          <w:tab w:val="left" w:pos="284"/>
        </w:tabs>
        <w:spacing w:after="0" w:line="276" w:lineRule="auto"/>
        <w:ind w:left="284" w:hanging="284"/>
        <w:contextualSpacing/>
        <w:jc w:val="both"/>
        <w:rPr>
          <w:rFonts w:ascii="Arial" w:hAnsi="Arial" w:cs="Arial"/>
          <w:sz w:val="20"/>
          <w:szCs w:val="20"/>
        </w:rPr>
      </w:pPr>
      <w:r w:rsidRPr="000A212F">
        <w:rPr>
          <w:rFonts w:ascii="Arial" w:eastAsia="Arial" w:hAnsi="Arial" w:cs="Arial"/>
          <w:sz w:val="20"/>
          <w:szCs w:val="20"/>
        </w:rPr>
        <w:t xml:space="preserve">Dokument gwarancji ubezpieczeniowej lub bankowej powinien być przedłożony </w:t>
      </w:r>
      <w:r w:rsidRPr="000A212F">
        <w:rPr>
          <w:rFonts w:ascii="Arial" w:hAnsi="Arial" w:cs="Arial"/>
          <w:color w:val="000000" w:themeColor="text1"/>
          <w:sz w:val="20"/>
          <w:szCs w:val="20"/>
        </w:rPr>
        <w:t>Zamawiającemu w terminie</w:t>
      </w:r>
      <w:r w:rsidRPr="000A212F">
        <w:rPr>
          <w:rFonts w:ascii="Arial" w:hAnsi="Arial" w:cs="Arial"/>
          <w:b/>
          <w:bCs/>
          <w:color w:val="000000" w:themeColor="text1"/>
          <w:sz w:val="20"/>
          <w:szCs w:val="20"/>
        </w:rPr>
        <w:t xml:space="preserve"> </w:t>
      </w:r>
      <w:r w:rsidRPr="000A212F">
        <w:rPr>
          <w:rFonts w:ascii="Arial" w:hAnsi="Arial" w:cs="Arial"/>
          <w:sz w:val="20"/>
          <w:szCs w:val="20"/>
        </w:rPr>
        <w:t>czternastu</w:t>
      </w:r>
      <w:r w:rsidRPr="000A212F">
        <w:rPr>
          <w:rFonts w:ascii="Arial" w:hAnsi="Arial" w:cs="Arial"/>
          <w:color w:val="000000" w:themeColor="text1"/>
          <w:sz w:val="20"/>
          <w:szCs w:val="20"/>
        </w:rPr>
        <w:t xml:space="preserve"> (</w:t>
      </w:r>
      <w:r w:rsidRPr="000A212F">
        <w:rPr>
          <w:rFonts w:ascii="Arial" w:hAnsi="Arial" w:cs="Arial"/>
          <w:sz w:val="20"/>
          <w:szCs w:val="20"/>
        </w:rPr>
        <w:t xml:space="preserve">14) dni od daty podpisania Umowy. </w:t>
      </w:r>
    </w:p>
    <w:p w14:paraId="0346C03E" w14:textId="77777777" w:rsidR="00997AD2" w:rsidRPr="000A212F" w:rsidRDefault="00997AD2" w:rsidP="00D216D3">
      <w:pPr>
        <w:numPr>
          <w:ilvl w:val="0"/>
          <w:numId w:val="54"/>
        </w:numPr>
        <w:tabs>
          <w:tab w:val="left" w:pos="0"/>
          <w:tab w:val="left" w:pos="284"/>
        </w:tabs>
        <w:spacing w:after="0" w:line="276" w:lineRule="auto"/>
        <w:ind w:left="284" w:hanging="284"/>
        <w:contextualSpacing/>
        <w:jc w:val="both"/>
        <w:rPr>
          <w:rFonts w:ascii="Arial" w:hAnsi="Arial" w:cs="Arial"/>
          <w:sz w:val="20"/>
          <w:szCs w:val="20"/>
        </w:rPr>
      </w:pPr>
      <w:r w:rsidRPr="000A212F">
        <w:rPr>
          <w:rFonts w:ascii="Arial" w:eastAsia="Arial" w:hAnsi="Arial" w:cs="Arial"/>
          <w:sz w:val="20"/>
          <w:szCs w:val="20"/>
        </w:rPr>
        <w:t xml:space="preserve">O wyborze sposobu wniesienia zabezpieczenia </w:t>
      </w:r>
      <w:r w:rsidRPr="000A212F">
        <w:rPr>
          <w:rFonts w:ascii="Arial" w:hAnsi="Arial" w:cs="Arial"/>
          <w:sz w:val="20"/>
          <w:szCs w:val="20"/>
        </w:rPr>
        <w:t>należytego wykonania Przedmiotu Umowy W</w:t>
      </w:r>
      <w:r w:rsidRPr="000A212F">
        <w:rPr>
          <w:rFonts w:ascii="Arial" w:eastAsia="Arial" w:hAnsi="Arial" w:cs="Arial"/>
          <w:sz w:val="20"/>
          <w:szCs w:val="20"/>
        </w:rPr>
        <w:t xml:space="preserve">ykonawca powiadomi pisemnie </w:t>
      </w:r>
      <w:r w:rsidRPr="000A212F">
        <w:rPr>
          <w:rFonts w:ascii="Arial" w:hAnsi="Arial" w:cs="Arial"/>
          <w:snapToGrid w:val="0"/>
          <w:sz w:val="20"/>
          <w:szCs w:val="20"/>
        </w:rPr>
        <w:t>Zamawiającego</w:t>
      </w:r>
      <w:r w:rsidRPr="000A212F">
        <w:rPr>
          <w:rFonts w:ascii="Arial" w:eastAsia="Arial" w:hAnsi="Arial" w:cs="Arial"/>
          <w:sz w:val="20"/>
          <w:szCs w:val="20"/>
        </w:rPr>
        <w:t xml:space="preserve"> w terminie siedmiu (7) dni od daty </w:t>
      </w:r>
      <w:r w:rsidRPr="000A212F">
        <w:rPr>
          <w:rFonts w:ascii="Arial" w:hAnsi="Arial" w:cs="Arial"/>
          <w:sz w:val="20"/>
          <w:szCs w:val="20"/>
        </w:rPr>
        <w:t xml:space="preserve">podpisania Umowy. </w:t>
      </w:r>
      <w:r w:rsidRPr="000A212F">
        <w:rPr>
          <w:rFonts w:ascii="Arial" w:eastAsia="Arial" w:hAnsi="Arial" w:cs="Arial"/>
          <w:sz w:val="20"/>
          <w:szCs w:val="20"/>
        </w:rPr>
        <w:t xml:space="preserve">W trakcie realizacji Przedmiotu Umowy, po uzyskaniu pisemnej akceptacji </w:t>
      </w:r>
      <w:r w:rsidRPr="000A212F">
        <w:rPr>
          <w:rFonts w:ascii="Arial" w:hAnsi="Arial" w:cs="Arial"/>
          <w:snapToGrid w:val="0"/>
          <w:sz w:val="20"/>
          <w:szCs w:val="20"/>
        </w:rPr>
        <w:t>Zamawiającego</w:t>
      </w:r>
      <w:r w:rsidRPr="000A212F">
        <w:rPr>
          <w:rFonts w:ascii="Arial" w:eastAsia="Arial" w:hAnsi="Arial" w:cs="Arial"/>
          <w:sz w:val="20"/>
          <w:szCs w:val="20"/>
        </w:rPr>
        <w:t xml:space="preserve">, Wykonawca ma prawo zmiany sposobu zabezpieczenia, wybierając jedną lub kilka form określonych Umową. </w:t>
      </w:r>
    </w:p>
    <w:p w14:paraId="4C49C019" w14:textId="39250689" w:rsidR="00997AD2" w:rsidRPr="000A212F" w:rsidRDefault="00997AD2" w:rsidP="00D216D3">
      <w:pPr>
        <w:numPr>
          <w:ilvl w:val="0"/>
          <w:numId w:val="54"/>
        </w:numPr>
        <w:tabs>
          <w:tab w:val="left" w:pos="284"/>
        </w:tabs>
        <w:spacing w:after="0" w:line="276" w:lineRule="auto"/>
        <w:ind w:left="284" w:hanging="284"/>
        <w:contextualSpacing/>
        <w:jc w:val="both"/>
        <w:rPr>
          <w:rFonts w:ascii="Arial" w:hAnsi="Arial" w:cs="Arial"/>
          <w:sz w:val="20"/>
          <w:szCs w:val="20"/>
        </w:rPr>
      </w:pPr>
      <w:r w:rsidRPr="000A212F">
        <w:rPr>
          <w:rFonts w:ascii="Arial" w:hAnsi="Arial" w:cs="Arial"/>
          <w:snapToGrid w:val="0"/>
          <w:sz w:val="20"/>
          <w:szCs w:val="20"/>
        </w:rPr>
        <w:t>Zamawiający</w:t>
      </w:r>
      <w:r w:rsidRPr="000A212F">
        <w:rPr>
          <w:rFonts w:ascii="Arial" w:hAnsi="Arial" w:cs="Arial"/>
          <w:sz w:val="20"/>
          <w:szCs w:val="20"/>
        </w:rPr>
        <w:t xml:space="preserve"> jest uprawniony do zaspokojenia/potrącenia z Zabezpieczenia swoich roszczeń z tytułu niewykonania lub nienależytego wykonania Umowy przez Wykonawcę oraz z tytułu udzielonej przez Wykonawcę Gwarancji jakości i Rękojmi za Wady, w tym zwłaszcza roszczeń o zapłatę kar umownych, zwrotu wszelkich kosztów zastępczego wykonania Umowy lub zastępczego usunięcia Wad. Po dokonaniu potrącenia Wykonawca niezwłocznie, jednak nie później niż w terminie czternastu (14) dni od dnia poinformowania przez </w:t>
      </w:r>
      <w:r w:rsidRPr="000A212F">
        <w:rPr>
          <w:rFonts w:ascii="Arial" w:hAnsi="Arial" w:cs="Arial"/>
          <w:snapToGrid w:val="0"/>
          <w:sz w:val="20"/>
          <w:szCs w:val="20"/>
        </w:rPr>
        <w:t>Zamawiającego</w:t>
      </w:r>
      <w:r w:rsidRPr="000A212F">
        <w:rPr>
          <w:rFonts w:ascii="Arial" w:hAnsi="Arial" w:cs="Arial"/>
          <w:sz w:val="20"/>
          <w:szCs w:val="20"/>
        </w:rPr>
        <w:t xml:space="preserve"> o dokonaniu potrącenia z Zabezpieczenia, uzupełnia brakującą kwotę Zabezpieczenia. </w:t>
      </w:r>
    </w:p>
    <w:p w14:paraId="445B540E" w14:textId="77777777" w:rsidR="00997AD2" w:rsidRPr="000A212F" w:rsidRDefault="00997AD2" w:rsidP="00D216D3">
      <w:pPr>
        <w:numPr>
          <w:ilvl w:val="0"/>
          <w:numId w:val="54"/>
        </w:numPr>
        <w:tabs>
          <w:tab w:val="left" w:pos="284"/>
        </w:tabs>
        <w:spacing w:after="0" w:line="276" w:lineRule="auto"/>
        <w:ind w:left="284" w:hanging="284"/>
        <w:contextualSpacing/>
        <w:jc w:val="both"/>
        <w:rPr>
          <w:rFonts w:ascii="Arial" w:hAnsi="Arial" w:cs="Arial"/>
          <w:sz w:val="20"/>
          <w:szCs w:val="20"/>
        </w:rPr>
      </w:pPr>
      <w:r w:rsidRPr="000A212F">
        <w:rPr>
          <w:rFonts w:ascii="Arial" w:hAnsi="Arial" w:cs="Arial"/>
          <w:sz w:val="20"/>
          <w:szCs w:val="20"/>
        </w:rPr>
        <w:t xml:space="preserve">O potrąceniu jakiejkolwiek kwoty z Zabezpieczenia, </w:t>
      </w:r>
      <w:r w:rsidRPr="000A212F">
        <w:rPr>
          <w:rFonts w:ascii="Arial" w:hAnsi="Arial" w:cs="Arial"/>
          <w:snapToGrid w:val="0"/>
          <w:sz w:val="20"/>
          <w:szCs w:val="20"/>
        </w:rPr>
        <w:t>Zamawiający</w:t>
      </w:r>
      <w:r w:rsidRPr="000A212F">
        <w:rPr>
          <w:rFonts w:ascii="Arial" w:hAnsi="Arial" w:cs="Arial"/>
          <w:sz w:val="20"/>
          <w:szCs w:val="20"/>
        </w:rPr>
        <w:t xml:space="preserve"> informuje Wykonawcę. </w:t>
      </w:r>
    </w:p>
    <w:p w14:paraId="7EB466D0" w14:textId="309B2DF3" w:rsidR="00997AD2" w:rsidRPr="000A212F" w:rsidRDefault="00997AD2" w:rsidP="00D216D3">
      <w:pPr>
        <w:numPr>
          <w:ilvl w:val="0"/>
          <w:numId w:val="54"/>
        </w:numPr>
        <w:tabs>
          <w:tab w:val="clear" w:pos="4509"/>
          <w:tab w:val="left" w:pos="426"/>
        </w:tabs>
        <w:spacing w:after="0" w:line="276" w:lineRule="auto"/>
        <w:ind w:left="284" w:hanging="284"/>
        <w:contextualSpacing/>
        <w:jc w:val="both"/>
        <w:rPr>
          <w:rFonts w:ascii="Arial" w:hAnsi="Arial" w:cs="Arial"/>
          <w:sz w:val="20"/>
          <w:szCs w:val="20"/>
        </w:rPr>
      </w:pPr>
      <w:r w:rsidRPr="000A212F">
        <w:rPr>
          <w:rFonts w:ascii="Arial" w:hAnsi="Arial" w:cs="Arial"/>
          <w:sz w:val="20"/>
          <w:szCs w:val="20"/>
        </w:rPr>
        <w:t xml:space="preserve">Gwarancję bankową lub ubezpieczeniową Wykonawca zobowiązany jest odpowiednio przedłużyć lub/i zwiększyć jej wysokość, jeżeli zostanie wydłużony okres realizacji Przedmiotu niniejszej Umowy lub/i zostanie zwiększony zakres Przedmiotu niniejszej Umowy. Wykonawca zobowiązany jest przekazać </w:t>
      </w:r>
      <w:r w:rsidRPr="000A212F">
        <w:rPr>
          <w:rFonts w:ascii="Arial" w:hAnsi="Arial" w:cs="Arial"/>
          <w:snapToGrid w:val="0"/>
          <w:sz w:val="20"/>
          <w:szCs w:val="20"/>
        </w:rPr>
        <w:t>Zamawiającemu</w:t>
      </w:r>
      <w:r w:rsidRPr="000A212F">
        <w:rPr>
          <w:rFonts w:ascii="Arial" w:hAnsi="Arial" w:cs="Arial"/>
          <w:sz w:val="20"/>
          <w:szCs w:val="20"/>
        </w:rPr>
        <w:t xml:space="preserve"> odpowiednio zaktualizowaną gwarancję bankową lub ubezpieczeniową najpóźniej w terminie czternastu (14) dni przed upływem ważności dotychczasowej gwarancji </w:t>
      </w:r>
      <w:r w:rsidR="003B1389">
        <w:rPr>
          <w:rFonts w:ascii="Arial" w:hAnsi="Arial" w:cs="Arial"/>
          <w:sz w:val="20"/>
          <w:szCs w:val="20"/>
        </w:rPr>
        <w:t>–</w:t>
      </w:r>
      <w:r w:rsidRPr="000A212F">
        <w:rPr>
          <w:rFonts w:ascii="Arial" w:hAnsi="Arial" w:cs="Arial"/>
          <w:sz w:val="20"/>
          <w:szCs w:val="20"/>
        </w:rPr>
        <w:t xml:space="preserve"> w</w:t>
      </w:r>
      <w:r w:rsidR="003B1389">
        <w:rPr>
          <w:rFonts w:ascii="Arial" w:hAnsi="Arial" w:cs="Arial"/>
          <w:sz w:val="20"/>
          <w:szCs w:val="20"/>
        </w:rPr>
        <w:t> </w:t>
      </w:r>
      <w:r w:rsidRPr="000A212F">
        <w:rPr>
          <w:rFonts w:ascii="Arial" w:hAnsi="Arial" w:cs="Arial"/>
          <w:sz w:val="20"/>
          <w:szCs w:val="20"/>
        </w:rPr>
        <w:t xml:space="preserve">przeciwnym razie </w:t>
      </w:r>
      <w:r w:rsidRPr="000A212F">
        <w:rPr>
          <w:rFonts w:ascii="Arial" w:hAnsi="Arial" w:cs="Arial"/>
          <w:snapToGrid w:val="0"/>
          <w:sz w:val="20"/>
          <w:szCs w:val="20"/>
        </w:rPr>
        <w:t>Zamawiający</w:t>
      </w:r>
      <w:r w:rsidRPr="000A212F">
        <w:rPr>
          <w:rFonts w:ascii="Arial" w:hAnsi="Arial" w:cs="Arial"/>
          <w:sz w:val="20"/>
          <w:szCs w:val="20"/>
        </w:rPr>
        <w:t xml:space="preserve"> uprawniony jest do skorzystania z dotychczasowej gwarancji bankowej lub ubezpieczeniowej poprzez żądanie wypłaty całej jej kwoty.</w:t>
      </w:r>
    </w:p>
    <w:p w14:paraId="69D92F93" w14:textId="77777777" w:rsidR="00997AD2" w:rsidRPr="000A212F" w:rsidRDefault="00997AD2" w:rsidP="00D216D3">
      <w:pPr>
        <w:pStyle w:val="Akapitzlist"/>
        <w:numPr>
          <w:ilvl w:val="0"/>
          <w:numId w:val="54"/>
        </w:numPr>
        <w:tabs>
          <w:tab w:val="clear" w:pos="4509"/>
          <w:tab w:val="left" w:pos="426"/>
          <w:tab w:val="left" w:pos="4112"/>
        </w:tabs>
        <w:spacing w:after="0" w:line="276" w:lineRule="auto"/>
        <w:ind w:left="284" w:hanging="284"/>
        <w:jc w:val="both"/>
        <w:rPr>
          <w:rFonts w:ascii="Arial" w:hAnsi="Arial" w:cs="Arial"/>
          <w:sz w:val="20"/>
          <w:szCs w:val="20"/>
        </w:rPr>
      </w:pPr>
      <w:r w:rsidRPr="000A212F">
        <w:rPr>
          <w:rFonts w:ascii="Arial" w:hAnsi="Arial" w:cs="Arial"/>
          <w:sz w:val="20"/>
          <w:szCs w:val="20"/>
        </w:rPr>
        <w:t xml:space="preserve"> Brak wniesienia Zabezpieczenia należytego wykonania Umowy w terminie określonym w ust. 4</w:t>
      </w:r>
      <w:r w:rsidRPr="000A212F">
        <w:rPr>
          <w:rFonts w:ascii="Arial" w:hAnsi="Arial" w:cs="Arial"/>
          <w:sz w:val="20"/>
          <w:szCs w:val="20"/>
        </w:rPr>
        <w:noBreakHyphen/>
        <w:t xml:space="preserve">5 może skutkować odstąpieniem </w:t>
      </w:r>
      <w:r w:rsidRPr="000A212F">
        <w:rPr>
          <w:rFonts w:ascii="Arial" w:hAnsi="Arial" w:cs="Arial"/>
          <w:snapToGrid w:val="0"/>
          <w:sz w:val="20"/>
          <w:szCs w:val="20"/>
        </w:rPr>
        <w:t>Zamawiającego</w:t>
      </w:r>
      <w:r w:rsidRPr="000A212F">
        <w:rPr>
          <w:rFonts w:ascii="Arial" w:hAnsi="Arial" w:cs="Arial"/>
          <w:sz w:val="20"/>
          <w:szCs w:val="20"/>
        </w:rPr>
        <w:t xml:space="preserve"> od niniejszej umowy z winy Wykonawcy.</w:t>
      </w:r>
    </w:p>
    <w:p w14:paraId="4C02F78A" w14:textId="1A6EDB18" w:rsidR="00997AD2" w:rsidRPr="000A212F" w:rsidRDefault="00997AD2" w:rsidP="00D216D3">
      <w:pPr>
        <w:pStyle w:val="Akapitzlist"/>
        <w:numPr>
          <w:ilvl w:val="0"/>
          <w:numId w:val="54"/>
        </w:numPr>
        <w:tabs>
          <w:tab w:val="clear" w:pos="4509"/>
          <w:tab w:val="left" w:pos="426"/>
          <w:tab w:val="left" w:pos="4112"/>
        </w:tabs>
        <w:spacing w:after="0" w:line="276" w:lineRule="auto"/>
        <w:ind w:left="284" w:hanging="284"/>
        <w:jc w:val="both"/>
        <w:rPr>
          <w:rFonts w:ascii="Arial" w:hAnsi="Arial" w:cs="Arial"/>
          <w:sz w:val="20"/>
          <w:szCs w:val="20"/>
        </w:rPr>
      </w:pPr>
      <w:r w:rsidRPr="000A212F">
        <w:rPr>
          <w:rFonts w:ascii="Arial" w:hAnsi="Arial" w:cs="Arial"/>
          <w:sz w:val="20"/>
          <w:szCs w:val="20"/>
        </w:rPr>
        <w:t>Zabezpieczenie zostanie zwolnione na rzecz Wykonawcy na jego pisemny wniosek, na</w:t>
      </w:r>
      <w:r w:rsidR="002172E3">
        <w:rPr>
          <w:rFonts w:ascii="Arial" w:hAnsi="Arial" w:cs="Arial"/>
          <w:sz w:val="20"/>
          <w:szCs w:val="20"/>
        </w:rPr>
        <w:t> </w:t>
      </w:r>
      <w:r w:rsidRPr="000A212F">
        <w:rPr>
          <w:rFonts w:ascii="Arial" w:hAnsi="Arial" w:cs="Arial"/>
          <w:sz w:val="20"/>
          <w:szCs w:val="20"/>
        </w:rPr>
        <w:t xml:space="preserve">następujących zasadach:  </w:t>
      </w:r>
    </w:p>
    <w:p w14:paraId="28DF3A82" w14:textId="5A6DEE69" w:rsidR="00997AD2" w:rsidRPr="000A212F" w:rsidRDefault="00997AD2" w:rsidP="003B1389">
      <w:pPr>
        <w:numPr>
          <w:ilvl w:val="0"/>
          <w:numId w:val="113"/>
        </w:numPr>
        <w:spacing w:after="0" w:line="276" w:lineRule="auto"/>
        <w:contextualSpacing/>
        <w:jc w:val="both"/>
        <w:rPr>
          <w:rFonts w:ascii="Arial" w:hAnsi="Arial" w:cs="Arial"/>
          <w:sz w:val="20"/>
          <w:szCs w:val="20"/>
        </w:rPr>
      </w:pPr>
      <w:r w:rsidRPr="000A212F">
        <w:rPr>
          <w:rFonts w:ascii="Arial" w:hAnsi="Arial" w:cs="Arial"/>
          <w:sz w:val="20"/>
          <w:szCs w:val="20"/>
        </w:rPr>
        <w:t>70</w:t>
      </w:r>
      <w:r w:rsidRPr="000A212F">
        <w:rPr>
          <w:rFonts w:ascii="Arial" w:hAnsi="Arial" w:cs="Arial"/>
          <w:b/>
          <w:sz w:val="20"/>
          <w:szCs w:val="20"/>
        </w:rPr>
        <w:t xml:space="preserve"> </w:t>
      </w:r>
      <w:r w:rsidRPr="000A212F">
        <w:rPr>
          <w:rFonts w:ascii="Arial" w:hAnsi="Arial" w:cs="Arial"/>
          <w:sz w:val="20"/>
          <w:szCs w:val="20"/>
        </w:rPr>
        <w:t>% kwoty – po dokonaniu odbioru końcowego Przedmiotu umowy, z zastrzeżeniem, że</w:t>
      </w:r>
      <w:r w:rsidR="002172E3">
        <w:rPr>
          <w:rFonts w:ascii="Arial" w:hAnsi="Arial" w:cs="Arial"/>
          <w:sz w:val="20"/>
          <w:szCs w:val="20"/>
        </w:rPr>
        <w:t> </w:t>
      </w:r>
      <w:r w:rsidRPr="000A212F">
        <w:rPr>
          <w:rFonts w:ascii="Arial" w:hAnsi="Arial" w:cs="Arial"/>
          <w:sz w:val="20"/>
          <w:szCs w:val="20"/>
        </w:rPr>
        <w:t>gwarancja będzie obowiązywać przez okres obowiązywania Umowy wydłużony o 90 dni,</w:t>
      </w:r>
    </w:p>
    <w:p w14:paraId="16D44ABF" w14:textId="77777777" w:rsidR="00997AD2" w:rsidRPr="000A212F" w:rsidRDefault="00997AD2" w:rsidP="003B1389">
      <w:pPr>
        <w:numPr>
          <w:ilvl w:val="0"/>
          <w:numId w:val="113"/>
        </w:numPr>
        <w:spacing w:after="0" w:line="276" w:lineRule="auto"/>
        <w:contextualSpacing/>
        <w:jc w:val="both"/>
        <w:rPr>
          <w:rFonts w:ascii="Arial" w:hAnsi="Arial" w:cs="Arial"/>
          <w:sz w:val="20"/>
          <w:szCs w:val="20"/>
        </w:rPr>
      </w:pPr>
      <w:r w:rsidRPr="000A212F">
        <w:rPr>
          <w:rFonts w:ascii="Arial" w:hAnsi="Arial" w:cs="Arial"/>
          <w:sz w:val="20"/>
          <w:szCs w:val="20"/>
        </w:rPr>
        <w:t xml:space="preserve">30 % kwoty – po upływie okresu gwarancji jakości i rękojmi za wady, po potwierdzeniu przez </w:t>
      </w:r>
      <w:r w:rsidRPr="000A212F">
        <w:rPr>
          <w:rFonts w:ascii="Arial" w:hAnsi="Arial" w:cs="Arial"/>
          <w:snapToGrid w:val="0"/>
          <w:sz w:val="20"/>
          <w:szCs w:val="20"/>
        </w:rPr>
        <w:t>Zamawiającego</w:t>
      </w:r>
      <w:r w:rsidRPr="000A212F">
        <w:rPr>
          <w:rFonts w:ascii="Arial" w:hAnsi="Arial" w:cs="Arial"/>
          <w:sz w:val="20"/>
          <w:szCs w:val="20"/>
        </w:rPr>
        <w:t xml:space="preserve">, że Wykonawca usunął wady i usterki stwierdzone w tym okresie, </w:t>
      </w:r>
      <w:r w:rsidRPr="000A212F">
        <w:rPr>
          <w:rFonts w:ascii="Arial" w:hAnsi="Arial" w:cs="Arial"/>
          <w:sz w:val="20"/>
          <w:szCs w:val="20"/>
        </w:rPr>
        <w:lastRenderedPageBreak/>
        <w:t>z zastrzeżeniem, że gwarancja będzie obowiązywać przez okres obowiązywania udzielonej przez Wykonawcę gwarancji jakości i rękojmi za wady wydłużony o 90 dni.</w:t>
      </w:r>
    </w:p>
    <w:p w14:paraId="694439BB" w14:textId="77777777" w:rsidR="00997AD2" w:rsidRDefault="00997AD2" w:rsidP="00D216D3">
      <w:pPr>
        <w:pStyle w:val="Akapitzlist"/>
        <w:numPr>
          <w:ilvl w:val="0"/>
          <w:numId w:val="54"/>
        </w:numPr>
        <w:tabs>
          <w:tab w:val="clear" w:pos="4509"/>
          <w:tab w:val="left" w:pos="426"/>
          <w:tab w:val="left" w:pos="4112"/>
        </w:tabs>
        <w:spacing w:after="0" w:line="276" w:lineRule="auto"/>
        <w:ind w:left="426" w:hanging="426"/>
        <w:jc w:val="both"/>
        <w:rPr>
          <w:rFonts w:ascii="Arial" w:hAnsi="Arial" w:cs="Arial"/>
        </w:rPr>
      </w:pPr>
      <w:r w:rsidRPr="00A60CE9">
        <w:rPr>
          <w:rFonts w:ascii="Arial" w:hAnsi="Arial" w:cs="Arial"/>
        </w:rPr>
        <w:t>Zakres uprawnień wynikających z Gwarancji musi być zgodny z zakresem roszczeń jakie mogą być zaspokojone z wniesionego zabezpieczenia określonymi w Umowie.</w:t>
      </w:r>
    </w:p>
    <w:p w14:paraId="7967AB8C" w14:textId="77777777" w:rsidR="00997AD2" w:rsidRPr="00C16060" w:rsidRDefault="00997AD2" w:rsidP="00D216D3">
      <w:pPr>
        <w:pStyle w:val="Akapitzlist"/>
        <w:numPr>
          <w:ilvl w:val="0"/>
          <w:numId w:val="54"/>
        </w:numPr>
        <w:tabs>
          <w:tab w:val="clear" w:pos="4509"/>
          <w:tab w:val="left" w:pos="426"/>
          <w:tab w:val="left" w:pos="4112"/>
        </w:tabs>
        <w:spacing w:after="0" w:line="276" w:lineRule="auto"/>
        <w:ind w:left="426" w:hanging="426"/>
        <w:jc w:val="both"/>
        <w:rPr>
          <w:rFonts w:ascii="Arial" w:hAnsi="Arial" w:cs="Arial"/>
        </w:rPr>
      </w:pPr>
      <w:r w:rsidRPr="00C16060">
        <w:rPr>
          <w:rFonts w:ascii="Arial" w:hAnsi="Arial" w:cs="Arial"/>
        </w:rPr>
        <w:t xml:space="preserve">W przedkładanych Gwarancjach niedopuszczalne są jakiekolwiek postanowienia, które mogą utrudnić bądź uniemożliwić </w:t>
      </w:r>
      <w:r w:rsidRPr="00C16060">
        <w:rPr>
          <w:rFonts w:ascii="Arial" w:hAnsi="Arial" w:cs="Arial"/>
          <w:snapToGrid w:val="0"/>
        </w:rPr>
        <w:t>Zamawiającemu</w:t>
      </w:r>
      <w:r w:rsidRPr="00C16060">
        <w:rPr>
          <w:rFonts w:ascii="Arial" w:hAnsi="Arial" w:cs="Arial"/>
        </w:rPr>
        <w:t xml:space="preserve"> zaspokojenie swoich roszczeń.</w:t>
      </w:r>
    </w:p>
    <w:p w14:paraId="192D1A4A" w14:textId="77777777" w:rsidR="00997AD2" w:rsidRDefault="00997AD2" w:rsidP="00D216D3">
      <w:pPr>
        <w:tabs>
          <w:tab w:val="left" w:pos="426"/>
        </w:tabs>
        <w:suppressAutoHyphens/>
        <w:autoSpaceDN w:val="0"/>
        <w:spacing w:before="120" w:after="0" w:line="276" w:lineRule="auto"/>
        <w:contextualSpacing/>
        <w:jc w:val="both"/>
        <w:textAlignment w:val="baseline"/>
        <w:rPr>
          <w:rFonts w:ascii="Arial" w:hAnsi="Arial" w:cs="Arial"/>
          <w:sz w:val="20"/>
        </w:rPr>
      </w:pPr>
    </w:p>
    <w:p w14:paraId="3E6D57EA" w14:textId="775A75C2" w:rsidR="00CA0376" w:rsidRPr="006015C1" w:rsidRDefault="00CA0376" w:rsidP="00D216D3">
      <w:pPr>
        <w:pStyle w:val="ListParagraph0"/>
        <w:widowControl w:val="0"/>
        <w:numPr>
          <w:ilvl w:val="0"/>
          <w:numId w:val="101"/>
        </w:numPr>
        <w:tabs>
          <w:tab w:val="left" w:pos="426"/>
        </w:tabs>
        <w:spacing w:after="120" w:line="252" w:lineRule="auto"/>
        <w:ind w:left="425" w:hanging="357"/>
        <w:jc w:val="center"/>
        <w:outlineLvl w:val="0"/>
        <w:rPr>
          <w:rFonts w:ascii="Arial" w:hAnsi="Arial" w:cs="Arial"/>
          <w:sz w:val="20"/>
        </w:rPr>
      </w:pPr>
      <w:r w:rsidRPr="006015C1">
        <w:rPr>
          <w:rFonts w:ascii="Arial" w:hAnsi="Arial" w:cs="Arial"/>
          <w:b/>
          <w:sz w:val="20"/>
        </w:rPr>
        <w:t>ODSTĄPIENIE OD UMOWY</w:t>
      </w:r>
    </w:p>
    <w:p w14:paraId="2A4D18DC" w14:textId="0D7F10EC" w:rsidR="005D3108" w:rsidRPr="00BC2777" w:rsidRDefault="005D3108" w:rsidP="00D216D3">
      <w:pPr>
        <w:numPr>
          <w:ilvl w:val="1"/>
          <w:numId w:val="18"/>
        </w:numPr>
        <w:tabs>
          <w:tab w:val="left" w:pos="426"/>
        </w:tabs>
        <w:suppressAutoHyphens/>
        <w:spacing w:after="60" w:line="276" w:lineRule="auto"/>
        <w:ind w:left="426" w:hanging="426"/>
        <w:contextualSpacing/>
        <w:jc w:val="both"/>
        <w:rPr>
          <w:rFonts w:ascii="Arial" w:hAnsi="Arial" w:cs="Arial"/>
          <w:sz w:val="20"/>
        </w:rPr>
      </w:pPr>
      <w:r w:rsidRPr="00BC2777">
        <w:rPr>
          <w:rFonts w:ascii="Arial" w:hAnsi="Arial" w:cs="Arial"/>
          <w:sz w:val="20"/>
        </w:rPr>
        <w:t xml:space="preserve">W razie powzięcia przez </w:t>
      </w:r>
      <w:r w:rsidR="009D293C">
        <w:rPr>
          <w:rFonts w:ascii="Arial" w:hAnsi="Arial" w:cs="Arial"/>
          <w:sz w:val="20"/>
        </w:rPr>
        <w:t>Zamawiającego</w:t>
      </w:r>
      <w:r w:rsidR="009D293C" w:rsidRPr="00BC2777">
        <w:rPr>
          <w:rFonts w:ascii="Arial" w:hAnsi="Arial" w:cs="Arial"/>
          <w:sz w:val="20"/>
        </w:rPr>
        <w:t xml:space="preserve"> </w:t>
      </w:r>
      <w:r w:rsidRPr="00BC2777">
        <w:rPr>
          <w:rFonts w:ascii="Arial" w:hAnsi="Arial" w:cs="Arial"/>
          <w:sz w:val="20"/>
        </w:rPr>
        <w:t xml:space="preserve">informacji o toczącym się postępowaniu przed organem podatkowym w związku z uczestnictwem </w:t>
      </w:r>
      <w:r w:rsidR="009D293C">
        <w:rPr>
          <w:rFonts w:ascii="Arial" w:hAnsi="Arial" w:cs="Arial"/>
          <w:sz w:val="20"/>
        </w:rPr>
        <w:t>Wykonawcy</w:t>
      </w:r>
      <w:r w:rsidR="009D293C" w:rsidRPr="00BC2777">
        <w:rPr>
          <w:rFonts w:ascii="Arial" w:hAnsi="Arial" w:cs="Arial"/>
          <w:sz w:val="20"/>
        </w:rPr>
        <w:t xml:space="preserve"> </w:t>
      </w:r>
      <w:r w:rsidRPr="00BC2777">
        <w:rPr>
          <w:rFonts w:ascii="Arial" w:hAnsi="Arial" w:cs="Arial"/>
          <w:sz w:val="20"/>
        </w:rPr>
        <w:t xml:space="preserve">w transakcjach mających na celu wyłudzenie z budżetu państwa podatku VAT w związku z Umową, </w:t>
      </w:r>
      <w:r w:rsidR="009D293C">
        <w:rPr>
          <w:rFonts w:ascii="Arial" w:hAnsi="Arial" w:cs="Arial"/>
          <w:sz w:val="20"/>
        </w:rPr>
        <w:t>Zamawiający</w:t>
      </w:r>
      <w:r w:rsidR="009D293C" w:rsidRPr="00BC2777">
        <w:rPr>
          <w:rFonts w:ascii="Arial" w:hAnsi="Arial" w:cs="Arial"/>
          <w:sz w:val="20"/>
        </w:rPr>
        <w:t xml:space="preserve"> </w:t>
      </w:r>
      <w:r w:rsidRPr="00BC2777">
        <w:rPr>
          <w:rFonts w:ascii="Arial" w:hAnsi="Arial" w:cs="Arial"/>
          <w:sz w:val="20"/>
        </w:rPr>
        <w:t>wedle swojego wyboru może odstąpić od Umowy (w całości lub w części) w trybie określonym poniżej.</w:t>
      </w:r>
    </w:p>
    <w:p w14:paraId="6ABF88B6" w14:textId="156CA41F" w:rsidR="005D3108" w:rsidRPr="00BC2777" w:rsidRDefault="005D3108" w:rsidP="00D216D3">
      <w:pPr>
        <w:numPr>
          <w:ilvl w:val="1"/>
          <w:numId w:val="18"/>
        </w:numPr>
        <w:tabs>
          <w:tab w:val="left" w:pos="426"/>
        </w:tabs>
        <w:suppressAutoHyphens/>
        <w:spacing w:after="60" w:line="276" w:lineRule="auto"/>
        <w:ind w:left="426" w:hanging="426"/>
        <w:contextualSpacing/>
        <w:jc w:val="both"/>
        <w:rPr>
          <w:rFonts w:ascii="Arial" w:hAnsi="Arial" w:cs="Arial"/>
          <w:sz w:val="20"/>
        </w:rPr>
      </w:pPr>
      <w:r w:rsidRPr="00BC2777">
        <w:rPr>
          <w:rFonts w:ascii="Arial" w:hAnsi="Arial" w:cs="Arial"/>
          <w:sz w:val="20"/>
        </w:rPr>
        <w:t xml:space="preserve">W przypadku zaistnienia okoliczności przewidzianych w ust. 1 powyżej, </w:t>
      </w:r>
      <w:r w:rsidR="009D293C">
        <w:rPr>
          <w:rFonts w:ascii="Arial" w:hAnsi="Arial" w:cs="Arial"/>
          <w:sz w:val="20"/>
        </w:rPr>
        <w:t>Zamawiający</w:t>
      </w:r>
      <w:r w:rsidR="009D293C" w:rsidRPr="00BC2777">
        <w:rPr>
          <w:rFonts w:ascii="Arial" w:hAnsi="Arial" w:cs="Arial"/>
          <w:sz w:val="20"/>
        </w:rPr>
        <w:t xml:space="preserve"> </w:t>
      </w:r>
      <w:r w:rsidRPr="00BC2777">
        <w:rPr>
          <w:rFonts w:ascii="Arial" w:hAnsi="Arial" w:cs="Arial"/>
          <w:sz w:val="20"/>
        </w:rPr>
        <w:t xml:space="preserve">przed podjęciem decyzji o odstąpieniu od Umowy, zwróci się do </w:t>
      </w:r>
      <w:r w:rsidR="009D293C">
        <w:rPr>
          <w:rFonts w:ascii="Arial" w:hAnsi="Arial" w:cs="Arial"/>
          <w:sz w:val="20"/>
        </w:rPr>
        <w:t>Wykonawcy</w:t>
      </w:r>
      <w:r w:rsidR="009D293C" w:rsidRPr="00BC2777">
        <w:rPr>
          <w:rFonts w:ascii="Arial" w:hAnsi="Arial" w:cs="Arial"/>
          <w:sz w:val="20"/>
        </w:rPr>
        <w:t xml:space="preserve"> </w:t>
      </w:r>
      <w:r w:rsidRPr="00BC2777">
        <w:rPr>
          <w:rFonts w:ascii="Arial" w:hAnsi="Arial" w:cs="Arial"/>
          <w:sz w:val="20"/>
        </w:rPr>
        <w:t>o przedłożenie w</w:t>
      </w:r>
      <w:r w:rsidR="00554D06">
        <w:rPr>
          <w:rFonts w:ascii="Arial" w:hAnsi="Arial" w:cs="Arial"/>
          <w:sz w:val="20"/>
        </w:rPr>
        <w:t> </w:t>
      </w:r>
      <w:r w:rsidRPr="00BC2777">
        <w:rPr>
          <w:rFonts w:ascii="Arial" w:hAnsi="Arial" w:cs="Arial"/>
          <w:sz w:val="20"/>
        </w:rPr>
        <w:t xml:space="preserve">oznaczonym terminie dodatkowych informacji, wyjaśnień lub dokumentów, a </w:t>
      </w:r>
      <w:r w:rsidR="009D293C">
        <w:rPr>
          <w:rFonts w:ascii="Arial" w:hAnsi="Arial" w:cs="Arial"/>
          <w:sz w:val="20"/>
        </w:rPr>
        <w:t>Wykonawca</w:t>
      </w:r>
      <w:r w:rsidR="009D293C" w:rsidRPr="00BC2777">
        <w:rPr>
          <w:rFonts w:ascii="Arial" w:hAnsi="Arial" w:cs="Arial"/>
          <w:sz w:val="20"/>
        </w:rPr>
        <w:t xml:space="preserve"> </w:t>
      </w:r>
      <w:r w:rsidRPr="00BC2777">
        <w:rPr>
          <w:rFonts w:ascii="Arial" w:hAnsi="Arial" w:cs="Arial"/>
          <w:sz w:val="20"/>
        </w:rPr>
        <w:t xml:space="preserve">jest je zobowiązany w tym terminie przedłożyć. W przypadku zwrócenia się przez </w:t>
      </w:r>
      <w:r w:rsidR="009D293C">
        <w:rPr>
          <w:rFonts w:ascii="Arial" w:hAnsi="Arial" w:cs="Arial"/>
          <w:sz w:val="20"/>
        </w:rPr>
        <w:t>Zamawiającego</w:t>
      </w:r>
      <w:r w:rsidR="009D293C" w:rsidRPr="00BC2777">
        <w:rPr>
          <w:rFonts w:ascii="Arial" w:hAnsi="Arial" w:cs="Arial"/>
          <w:sz w:val="20"/>
        </w:rPr>
        <w:t xml:space="preserve"> </w:t>
      </w:r>
      <w:r w:rsidRPr="00BC2777">
        <w:rPr>
          <w:rFonts w:ascii="Arial" w:hAnsi="Arial" w:cs="Arial"/>
          <w:sz w:val="20"/>
        </w:rPr>
        <w:t>z</w:t>
      </w:r>
      <w:r w:rsidR="003B1389">
        <w:rPr>
          <w:rFonts w:ascii="Arial" w:hAnsi="Arial" w:cs="Arial"/>
          <w:sz w:val="20"/>
        </w:rPr>
        <w:t> </w:t>
      </w:r>
      <w:r w:rsidRPr="00BC2777">
        <w:rPr>
          <w:rFonts w:ascii="Arial" w:hAnsi="Arial" w:cs="Arial"/>
          <w:sz w:val="20"/>
        </w:rPr>
        <w:t xml:space="preserve">żądaniem, o którym mowa w zdaniu poprzednim, termin na odstąpienie od Umowy wynosi 30 (trzydzieści) dni liczonych od dnia otrzymania kompletnych informacji, wyjaśnień lub dokumentów od </w:t>
      </w:r>
      <w:r w:rsidR="009D293C">
        <w:rPr>
          <w:rFonts w:ascii="Arial" w:hAnsi="Arial" w:cs="Arial"/>
          <w:sz w:val="20"/>
        </w:rPr>
        <w:t>Wykonawcy</w:t>
      </w:r>
      <w:r w:rsidRPr="00BC2777">
        <w:rPr>
          <w:rFonts w:ascii="Arial" w:hAnsi="Arial" w:cs="Arial"/>
          <w:sz w:val="20"/>
        </w:rPr>
        <w:t xml:space="preserve">, lub odmowy </w:t>
      </w:r>
      <w:r w:rsidR="009D293C">
        <w:rPr>
          <w:rFonts w:ascii="Arial" w:hAnsi="Arial" w:cs="Arial"/>
          <w:sz w:val="20"/>
        </w:rPr>
        <w:t>Wykonawcy</w:t>
      </w:r>
      <w:r w:rsidR="009D293C" w:rsidRPr="00BC2777">
        <w:rPr>
          <w:rFonts w:ascii="Arial" w:hAnsi="Arial" w:cs="Arial"/>
          <w:sz w:val="20"/>
        </w:rPr>
        <w:t xml:space="preserve"> </w:t>
      </w:r>
      <w:r w:rsidRPr="00BC2777">
        <w:rPr>
          <w:rFonts w:ascii="Arial" w:hAnsi="Arial" w:cs="Arial"/>
          <w:sz w:val="20"/>
        </w:rPr>
        <w:t xml:space="preserve">złożenia informacji, wyjaśnień lub dokumentów, lub upływu terminu wyznaczonego przez </w:t>
      </w:r>
      <w:r w:rsidR="009D293C">
        <w:rPr>
          <w:rFonts w:ascii="Arial" w:hAnsi="Arial" w:cs="Arial"/>
          <w:sz w:val="20"/>
        </w:rPr>
        <w:t>Zamawiając</w:t>
      </w:r>
      <w:r w:rsidR="00AE4960">
        <w:rPr>
          <w:rFonts w:ascii="Arial" w:hAnsi="Arial" w:cs="Arial"/>
          <w:sz w:val="20"/>
        </w:rPr>
        <w:t>ego</w:t>
      </w:r>
      <w:r w:rsidR="009D293C" w:rsidRPr="00BC2777">
        <w:rPr>
          <w:rFonts w:ascii="Arial" w:hAnsi="Arial" w:cs="Arial"/>
          <w:sz w:val="20"/>
        </w:rPr>
        <w:t xml:space="preserve"> </w:t>
      </w:r>
      <w:r w:rsidRPr="00BC2777">
        <w:rPr>
          <w:rFonts w:ascii="Arial" w:hAnsi="Arial" w:cs="Arial"/>
          <w:sz w:val="20"/>
        </w:rPr>
        <w:t xml:space="preserve">na złożenie informacji, wyjaśnień lub dokumentów przez </w:t>
      </w:r>
      <w:r w:rsidR="009D293C">
        <w:rPr>
          <w:rFonts w:ascii="Arial" w:hAnsi="Arial" w:cs="Arial"/>
          <w:sz w:val="20"/>
        </w:rPr>
        <w:t>Wykonawcę</w:t>
      </w:r>
      <w:r w:rsidRPr="00BC2777">
        <w:rPr>
          <w:rFonts w:ascii="Arial" w:hAnsi="Arial" w:cs="Arial"/>
          <w:sz w:val="20"/>
        </w:rPr>
        <w:t>.</w:t>
      </w:r>
    </w:p>
    <w:p w14:paraId="50EC9152" w14:textId="0672DC9F" w:rsidR="005D3108" w:rsidRPr="000B1422" w:rsidRDefault="005D3108" w:rsidP="00D216D3">
      <w:pPr>
        <w:numPr>
          <w:ilvl w:val="1"/>
          <w:numId w:val="18"/>
        </w:numPr>
        <w:tabs>
          <w:tab w:val="left" w:pos="426"/>
        </w:tabs>
        <w:suppressAutoHyphens/>
        <w:spacing w:after="60" w:line="276" w:lineRule="auto"/>
        <w:ind w:left="426" w:hanging="426"/>
        <w:contextualSpacing/>
        <w:jc w:val="both"/>
        <w:rPr>
          <w:rFonts w:ascii="Arial" w:hAnsi="Arial" w:cs="Arial"/>
          <w:sz w:val="20"/>
        </w:rPr>
      </w:pPr>
      <w:r w:rsidRPr="000B1422">
        <w:rPr>
          <w:rFonts w:ascii="Arial" w:hAnsi="Arial" w:cs="Arial"/>
          <w:sz w:val="20"/>
        </w:rPr>
        <w:t xml:space="preserve">W razie powzięcia przez </w:t>
      </w:r>
      <w:r w:rsidR="009D293C" w:rsidRPr="000B1422">
        <w:rPr>
          <w:rFonts w:ascii="Arial" w:hAnsi="Arial" w:cs="Arial"/>
          <w:sz w:val="20"/>
        </w:rPr>
        <w:t xml:space="preserve">Zamawiającego </w:t>
      </w:r>
      <w:r w:rsidRPr="000B1422">
        <w:rPr>
          <w:rFonts w:ascii="Arial" w:hAnsi="Arial" w:cs="Arial"/>
          <w:sz w:val="20"/>
        </w:rPr>
        <w:t xml:space="preserve">informacji, że </w:t>
      </w:r>
      <w:r w:rsidR="000B1422" w:rsidRPr="000B1422">
        <w:rPr>
          <w:rFonts w:ascii="Arial" w:hAnsi="Arial" w:cs="Arial"/>
          <w:sz w:val="20"/>
        </w:rPr>
        <w:t xml:space="preserve">Zamawiający </w:t>
      </w:r>
      <w:r w:rsidRPr="000B1422">
        <w:rPr>
          <w:rFonts w:ascii="Arial" w:hAnsi="Arial" w:cs="Arial"/>
          <w:sz w:val="20"/>
        </w:rPr>
        <w:t xml:space="preserve">będący osobą fizyczną/urzędujący członek organu zarządzającego lub nadzorczego </w:t>
      </w:r>
      <w:r w:rsidR="000B1422" w:rsidRPr="000B1422">
        <w:rPr>
          <w:rFonts w:ascii="Arial" w:hAnsi="Arial" w:cs="Arial"/>
          <w:sz w:val="20"/>
        </w:rPr>
        <w:t>Zamawiającego</w:t>
      </w:r>
      <w:r w:rsidRPr="000B1422">
        <w:rPr>
          <w:rFonts w:ascii="Arial" w:hAnsi="Arial" w:cs="Arial"/>
          <w:sz w:val="20"/>
        </w:rPr>
        <w:t xml:space="preserve">, wspólnik spółki w spółce jawnej </w:t>
      </w:r>
      <w:r w:rsidR="000B1422" w:rsidRPr="000B1422">
        <w:rPr>
          <w:rFonts w:ascii="Arial" w:hAnsi="Arial" w:cs="Arial"/>
          <w:sz w:val="20"/>
        </w:rPr>
        <w:t xml:space="preserve">Zamawiającego </w:t>
      </w:r>
      <w:r w:rsidRPr="000B1422">
        <w:rPr>
          <w:rFonts w:ascii="Arial" w:hAnsi="Arial" w:cs="Arial"/>
          <w:sz w:val="20"/>
        </w:rPr>
        <w:t xml:space="preserve">/wspólnik spółki partnerskiej </w:t>
      </w:r>
      <w:r w:rsidR="000B1422" w:rsidRPr="000B1422">
        <w:rPr>
          <w:rFonts w:ascii="Arial" w:hAnsi="Arial" w:cs="Arial"/>
          <w:sz w:val="20"/>
        </w:rPr>
        <w:t>Zamawiającego</w:t>
      </w:r>
      <w:r w:rsidR="000B1422">
        <w:rPr>
          <w:rFonts w:ascii="Arial" w:hAnsi="Arial" w:cs="Arial"/>
          <w:sz w:val="20"/>
        </w:rPr>
        <w:t xml:space="preserve"> </w:t>
      </w:r>
      <w:r w:rsidRPr="000B1422">
        <w:rPr>
          <w:rFonts w:ascii="Arial" w:hAnsi="Arial" w:cs="Arial"/>
          <w:sz w:val="20"/>
        </w:rPr>
        <w:t xml:space="preserve">/komplementariusz w spółce komandytowej </w:t>
      </w:r>
      <w:r w:rsidR="000B1422" w:rsidRPr="000B1422">
        <w:rPr>
          <w:rFonts w:ascii="Arial" w:hAnsi="Arial" w:cs="Arial"/>
          <w:sz w:val="20"/>
        </w:rPr>
        <w:t>Zamawiającego</w:t>
      </w:r>
      <w:r w:rsidRPr="000B1422">
        <w:rPr>
          <w:rFonts w:ascii="Arial" w:hAnsi="Arial" w:cs="Arial"/>
          <w:sz w:val="20"/>
        </w:rPr>
        <w:t xml:space="preserve">/komplementariusz w spółce komandytowo-akcyjnej lub prokurent został prawomocnie skazany za przestępstwa, o których mowa w art. 108 ust. 1 pkt 1 lit. a – g ustawy - Prawo zamówień publicznych (Dz.U. z 2021 poz. 1129  ze zm.) na etapie Postępowania zakupowego, w chwili zawarcia Umowy lub zostanie skazany za wyżej wskazane przestępstwa w trakcie realizacji Umowy, </w:t>
      </w:r>
      <w:r w:rsidR="000B1422" w:rsidRPr="000B1422">
        <w:rPr>
          <w:rFonts w:ascii="Arial" w:hAnsi="Arial" w:cs="Arial"/>
          <w:sz w:val="20"/>
        </w:rPr>
        <w:t xml:space="preserve">Zamawiający </w:t>
      </w:r>
      <w:r w:rsidRPr="000B1422">
        <w:rPr>
          <w:rFonts w:ascii="Arial" w:hAnsi="Arial" w:cs="Arial"/>
          <w:sz w:val="20"/>
        </w:rPr>
        <w:t>może odstąpić od Umowy w terminie 30 dni od dnia powzięcia powyższej informacji.</w:t>
      </w:r>
    </w:p>
    <w:p w14:paraId="1E8FE383" w14:textId="79B15D85" w:rsidR="005D3108" w:rsidRPr="00BC2777" w:rsidRDefault="005D3108" w:rsidP="00D216D3">
      <w:pPr>
        <w:numPr>
          <w:ilvl w:val="1"/>
          <w:numId w:val="18"/>
        </w:numPr>
        <w:tabs>
          <w:tab w:val="left" w:pos="426"/>
        </w:tabs>
        <w:suppressAutoHyphens/>
        <w:spacing w:after="60" w:line="276" w:lineRule="auto"/>
        <w:ind w:left="426" w:hanging="426"/>
        <w:contextualSpacing/>
        <w:jc w:val="both"/>
        <w:rPr>
          <w:rFonts w:ascii="Arial" w:hAnsi="Arial" w:cs="Arial"/>
          <w:sz w:val="20"/>
        </w:rPr>
      </w:pPr>
      <w:r w:rsidRPr="00BC2777">
        <w:rPr>
          <w:rFonts w:ascii="Arial" w:hAnsi="Arial" w:cs="Arial"/>
          <w:sz w:val="20"/>
        </w:rPr>
        <w:t xml:space="preserve">W przypadku zaistnienia okoliczności przewidzianych w ust. 3 powyżej, </w:t>
      </w:r>
      <w:r w:rsidR="00A1520E">
        <w:rPr>
          <w:rFonts w:ascii="Arial" w:hAnsi="Arial" w:cs="Arial"/>
          <w:sz w:val="20"/>
        </w:rPr>
        <w:t>Zamawiający</w:t>
      </w:r>
      <w:r w:rsidR="00A1520E" w:rsidRPr="00BC2777">
        <w:rPr>
          <w:rFonts w:ascii="Arial" w:hAnsi="Arial" w:cs="Arial"/>
          <w:sz w:val="20"/>
        </w:rPr>
        <w:t xml:space="preserve"> </w:t>
      </w:r>
      <w:r w:rsidRPr="00BC2777">
        <w:rPr>
          <w:rFonts w:ascii="Arial" w:hAnsi="Arial" w:cs="Arial"/>
          <w:sz w:val="20"/>
        </w:rPr>
        <w:t xml:space="preserve">przed podjęciem decyzji o odstąpieniu od Umowy, może zwrócić się do </w:t>
      </w:r>
      <w:r w:rsidR="00A1520E">
        <w:rPr>
          <w:rFonts w:ascii="Arial" w:hAnsi="Arial" w:cs="Arial"/>
          <w:sz w:val="20"/>
        </w:rPr>
        <w:t>Wykonawcy</w:t>
      </w:r>
      <w:r w:rsidR="00A1520E" w:rsidRPr="00BC2777">
        <w:rPr>
          <w:rFonts w:ascii="Arial" w:hAnsi="Arial" w:cs="Arial"/>
          <w:sz w:val="20"/>
        </w:rPr>
        <w:t xml:space="preserve"> </w:t>
      </w:r>
      <w:r w:rsidRPr="00BC2777">
        <w:rPr>
          <w:rFonts w:ascii="Arial" w:hAnsi="Arial" w:cs="Arial"/>
          <w:sz w:val="20"/>
        </w:rPr>
        <w:t>o przedłożenie w</w:t>
      </w:r>
      <w:r w:rsidR="00FD2740">
        <w:rPr>
          <w:rFonts w:ascii="Arial" w:hAnsi="Arial" w:cs="Arial"/>
          <w:sz w:val="20"/>
        </w:rPr>
        <w:t> </w:t>
      </w:r>
      <w:r w:rsidRPr="00BC2777">
        <w:rPr>
          <w:rFonts w:ascii="Arial" w:hAnsi="Arial" w:cs="Arial"/>
          <w:sz w:val="20"/>
        </w:rPr>
        <w:t xml:space="preserve">oznaczonym terminie dodatkowych informacji, wyjaśnień lub dokumentów, a </w:t>
      </w:r>
      <w:r w:rsidR="00A1520E">
        <w:rPr>
          <w:rFonts w:ascii="Arial" w:hAnsi="Arial" w:cs="Arial"/>
          <w:sz w:val="20"/>
        </w:rPr>
        <w:t>Wykonawca</w:t>
      </w:r>
      <w:r w:rsidR="00A1520E" w:rsidRPr="00BC2777">
        <w:rPr>
          <w:rFonts w:ascii="Arial" w:hAnsi="Arial" w:cs="Arial"/>
          <w:sz w:val="20"/>
        </w:rPr>
        <w:t xml:space="preserve"> </w:t>
      </w:r>
      <w:r w:rsidRPr="00BC2777">
        <w:rPr>
          <w:rFonts w:ascii="Arial" w:hAnsi="Arial" w:cs="Arial"/>
          <w:sz w:val="20"/>
        </w:rPr>
        <w:t xml:space="preserve">jest je zobowiązany w tym terminie przedłożyć. </w:t>
      </w:r>
      <w:r w:rsidR="00A1520E">
        <w:rPr>
          <w:rFonts w:ascii="Arial" w:hAnsi="Arial" w:cs="Arial"/>
          <w:sz w:val="20"/>
        </w:rPr>
        <w:t>Wykonawca</w:t>
      </w:r>
      <w:r w:rsidR="00A1520E" w:rsidRPr="00BC2777">
        <w:rPr>
          <w:rFonts w:ascii="Arial" w:hAnsi="Arial" w:cs="Arial"/>
          <w:sz w:val="20"/>
        </w:rPr>
        <w:t xml:space="preserve"> </w:t>
      </w:r>
      <w:r w:rsidRPr="00BC2777">
        <w:rPr>
          <w:rFonts w:ascii="Arial" w:hAnsi="Arial" w:cs="Arial"/>
          <w:sz w:val="20"/>
        </w:rPr>
        <w:t>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Zleceniobiorcy.</w:t>
      </w:r>
    </w:p>
    <w:p w14:paraId="09CC09D8" w14:textId="77777777" w:rsidR="005D3108" w:rsidRPr="006015C1" w:rsidRDefault="005D3108" w:rsidP="00D216D3">
      <w:pPr>
        <w:numPr>
          <w:ilvl w:val="1"/>
          <w:numId w:val="18"/>
        </w:numPr>
        <w:tabs>
          <w:tab w:val="left" w:pos="426"/>
        </w:tabs>
        <w:suppressAutoHyphens/>
        <w:spacing w:after="60" w:line="276" w:lineRule="auto"/>
        <w:ind w:left="426" w:hanging="426"/>
        <w:contextualSpacing/>
        <w:jc w:val="both"/>
        <w:rPr>
          <w:rFonts w:ascii="Arial" w:hAnsi="Arial" w:cs="Arial"/>
          <w:sz w:val="20"/>
        </w:rPr>
      </w:pPr>
      <w:r w:rsidRPr="006015C1">
        <w:rPr>
          <w:rFonts w:ascii="Arial" w:hAnsi="Arial" w:cs="Arial"/>
          <w:sz w:val="20"/>
        </w:rPr>
        <w:t>Oprócz przypadk</w:t>
      </w:r>
      <w:r>
        <w:rPr>
          <w:rFonts w:ascii="Arial" w:hAnsi="Arial" w:cs="Arial"/>
          <w:sz w:val="20"/>
        </w:rPr>
        <w:t>u</w:t>
      </w:r>
      <w:r w:rsidRPr="006015C1">
        <w:rPr>
          <w:rFonts w:ascii="Arial" w:hAnsi="Arial" w:cs="Arial"/>
          <w:sz w:val="20"/>
        </w:rPr>
        <w:t xml:space="preserve"> określon</w:t>
      </w:r>
      <w:r>
        <w:rPr>
          <w:rFonts w:ascii="Arial" w:hAnsi="Arial" w:cs="Arial"/>
          <w:sz w:val="20"/>
        </w:rPr>
        <w:t>ego</w:t>
      </w:r>
      <w:r w:rsidRPr="006015C1">
        <w:rPr>
          <w:rFonts w:ascii="Arial" w:hAnsi="Arial" w:cs="Arial"/>
          <w:sz w:val="20"/>
        </w:rPr>
        <w:t xml:space="preserve"> </w:t>
      </w:r>
      <w:r>
        <w:rPr>
          <w:rFonts w:ascii="Arial" w:hAnsi="Arial" w:cs="Arial"/>
          <w:sz w:val="20"/>
        </w:rPr>
        <w:t xml:space="preserve">w ust. 1 oraz </w:t>
      </w:r>
      <w:r w:rsidRPr="006015C1">
        <w:rPr>
          <w:rFonts w:ascii="Arial" w:hAnsi="Arial" w:cs="Arial"/>
          <w:sz w:val="20"/>
        </w:rPr>
        <w:t>w przepisach Kodeksu Cywilnego</w:t>
      </w:r>
      <w:r>
        <w:rPr>
          <w:rFonts w:ascii="Arial" w:hAnsi="Arial" w:cs="Arial"/>
          <w:sz w:val="20"/>
        </w:rPr>
        <w:t>,</w:t>
      </w:r>
      <w:r w:rsidRPr="006015C1">
        <w:rPr>
          <w:rFonts w:ascii="Arial" w:hAnsi="Arial" w:cs="Arial"/>
          <w:sz w:val="20"/>
        </w:rPr>
        <w:t xml:space="preserve"> Zamawiającemu przysługuje prawo odstąpienia od umowy lub odstąpienia od części umowy w następujących sytuacjach:</w:t>
      </w:r>
    </w:p>
    <w:p w14:paraId="73A26A20" w14:textId="1EF7A16B" w:rsidR="005D3108" w:rsidRPr="006015C1" w:rsidRDefault="005D3108" w:rsidP="00D216D3">
      <w:pPr>
        <w:numPr>
          <w:ilvl w:val="0"/>
          <w:numId w:val="17"/>
        </w:numPr>
        <w:suppressAutoHyphens/>
        <w:spacing w:after="60" w:line="276" w:lineRule="auto"/>
        <w:ind w:left="851" w:hanging="283"/>
        <w:contextualSpacing/>
        <w:jc w:val="both"/>
        <w:rPr>
          <w:rFonts w:ascii="Arial" w:hAnsi="Arial" w:cs="Arial"/>
          <w:sz w:val="20"/>
        </w:rPr>
      </w:pPr>
      <w:r w:rsidRPr="006015C1">
        <w:rPr>
          <w:rFonts w:ascii="Arial" w:hAnsi="Arial" w:cs="Arial"/>
          <w:sz w:val="20"/>
        </w:rPr>
        <w:t xml:space="preserve">wystąpienia zmiany okoliczności powodującej, że wykonanie </w:t>
      </w:r>
      <w:r>
        <w:rPr>
          <w:rFonts w:ascii="Arial" w:hAnsi="Arial" w:cs="Arial"/>
          <w:sz w:val="20"/>
        </w:rPr>
        <w:t>U</w:t>
      </w:r>
      <w:r w:rsidRPr="006015C1">
        <w:rPr>
          <w:rFonts w:ascii="Arial" w:hAnsi="Arial" w:cs="Arial"/>
          <w:sz w:val="20"/>
        </w:rPr>
        <w:t xml:space="preserve">mowy nie leży w interesie Zamawiającego, czego nie można było przewidzieć w chwili zawarcia </w:t>
      </w:r>
      <w:r>
        <w:rPr>
          <w:rFonts w:ascii="Arial" w:hAnsi="Arial" w:cs="Arial"/>
          <w:sz w:val="20"/>
        </w:rPr>
        <w:t>U</w:t>
      </w:r>
      <w:r w:rsidRPr="006015C1">
        <w:rPr>
          <w:rFonts w:ascii="Arial" w:hAnsi="Arial" w:cs="Arial"/>
          <w:sz w:val="20"/>
        </w:rPr>
        <w:t>mowy. Odstąpienie od</w:t>
      </w:r>
      <w:r w:rsidR="00FD2740">
        <w:rPr>
          <w:rFonts w:ascii="Arial" w:hAnsi="Arial" w:cs="Arial"/>
          <w:sz w:val="20"/>
        </w:rPr>
        <w:t> </w:t>
      </w:r>
      <w:r>
        <w:rPr>
          <w:rFonts w:ascii="Arial" w:hAnsi="Arial" w:cs="Arial"/>
          <w:sz w:val="20"/>
        </w:rPr>
        <w:t>U</w:t>
      </w:r>
      <w:r w:rsidRPr="006015C1">
        <w:rPr>
          <w:rFonts w:ascii="Arial" w:hAnsi="Arial" w:cs="Arial"/>
          <w:sz w:val="20"/>
        </w:rPr>
        <w:t>mowy w takim przypadku może nastąpić w terminie jednego miesiąca od powzięcia wiadomości o powyższych okolicznościach,</w:t>
      </w:r>
    </w:p>
    <w:p w14:paraId="38CE327B" w14:textId="36FDA19A" w:rsidR="005D3108" w:rsidRPr="006015C1" w:rsidRDefault="005D3108" w:rsidP="00D216D3">
      <w:pPr>
        <w:numPr>
          <w:ilvl w:val="0"/>
          <w:numId w:val="17"/>
        </w:numPr>
        <w:tabs>
          <w:tab w:val="clear" w:pos="0"/>
          <w:tab w:val="num" w:pos="568"/>
        </w:tabs>
        <w:suppressAutoHyphens/>
        <w:spacing w:after="60" w:line="276" w:lineRule="auto"/>
        <w:ind w:left="851" w:hanging="283"/>
        <w:contextualSpacing/>
        <w:jc w:val="both"/>
        <w:rPr>
          <w:rFonts w:ascii="Arial" w:hAnsi="Arial" w:cs="Arial"/>
          <w:sz w:val="20"/>
        </w:rPr>
      </w:pPr>
      <w:r w:rsidRPr="006015C1">
        <w:rPr>
          <w:rFonts w:ascii="Arial" w:hAnsi="Arial" w:cs="Arial"/>
          <w:sz w:val="20"/>
        </w:rPr>
        <w:t>gdy Wykonawca nie wykonuje czynności zgodnie z warunkami umownymi lub wykonuje je</w:t>
      </w:r>
      <w:r w:rsidR="003B1389">
        <w:rPr>
          <w:rFonts w:ascii="Arial" w:hAnsi="Arial" w:cs="Arial"/>
          <w:sz w:val="20"/>
        </w:rPr>
        <w:t> </w:t>
      </w:r>
      <w:r w:rsidRPr="006015C1">
        <w:rPr>
          <w:rFonts w:ascii="Arial" w:hAnsi="Arial" w:cs="Arial"/>
          <w:sz w:val="20"/>
        </w:rPr>
        <w:t xml:space="preserve">niezgodnie z </w:t>
      </w:r>
      <w:r>
        <w:rPr>
          <w:rFonts w:ascii="Arial" w:hAnsi="Arial" w:cs="Arial"/>
          <w:sz w:val="20"/>
        </w:rPr>
        <w:t>U</w:t>
      </w:r>
      <w:r w:rsidRPr="006015C1">
        <w:rPr>
          <w:rFonts w:ascii="Arial" w:hAnsi="Arial" w:cs="Arial"/>
          <w:sz w:val="20"/>
        </w:rPr>
        <w:t>mową i powszechnie obowiązującymi przepisami prawa i pomimo wezwania przez Zamawiającego i wyznaczenia dodatkowe</w:t>
      </w:r>
      <w:r w:rsidR="007F40A5">
        <w:rPr>
          <w:rFonts w:ascii="Arial" w:hAnsi="Arial" w:cs="Arial"/>
          <w:sz w:val="20"/>
        </w:rPr>
        <w:t>go</w:t>
      </w:r>
      <w:r w:rsidRPr="006015C1">
        <w:rPr>
          <w:rFonts w:ascii="Arial" w:hAnsi="Arial" w:cs="Arial"/>
          <w:sz w:val="20"/>
        </w:rPr>
        <w:t xml:space="preserve"> 7 dniowego terminu nie usunie naruszeń. </w:t>
      </w:r>
      <w:r w:rsidRPr="006015C1">
        <w:rPr>
          <w:rFonts w:ascii="Arial" w:hAnsi="Arial" w:cs="Arial"/>
          <w:sz w:val="20"/>
        </w:rPr>
        <w:lastRenderedPageBreak/>
        <w:t>Odstąpienie od umowy w takim przypadku może nastąpić w terminie 14 dni od</w:t>
      </w:r>
      <w:r w:rsidR="00FD2740">
        <w:rPr>
          <w:rFonts w:ascii="Arial" w:hAnsi="Arial" w:cs="Arial"/>
          <w:sz w:val="20"/>
        </w:rPr>
        <w:t> </w:t>
      </w:r>
      <w:r w:rsidRPr="006015C1">
        <w:rPr>
          <w:rFonts w:ascii="Arial" w:hAnsi="Arial" w:cs="Arial"/>
          <w:sz w:val="20"/>
        </w:rPr>
        <w:t>bezskutecznego upływu terminu wyznaczonego przez Zamawiającego na usunięcie naruszeń.</w:t>
      </w:r>
    </w:p>
    <w:p w14:paraId="59735F0A" w14:textId="241ECEAD" w:rsidR="005D3108" w:rsidRPr="00301FDB" w:rsidRDefault="005D3108" w:rsidP="00D216D3">
      <w:pPr>
        <w:numPr>
          <w:ilvl w:val="1"/>
          <w:numId w:val="18"/>
        </w:numPr>
        <w:tabs>
          <w:tab w:val="left" w:pos="426"/>
        </w:tabs>
        <w:suppressAutoHyphens/>
        <w:spacing w:after="60" w:line="276" w:lineRule="auto"/>
        <w:ind w:left="426" w:hanging="426"/>
        <w:contextualSpacing/>
        <w:jc w:val="both"/>
        <w:rPr>
          <w:rFonts w:ascii="Arial" w:hAnsi="Arial" w:cs="Arial"/>
          <w:sz w:val="20"/>
        </w:rPr>
      </w:pPr>
      <w:r w:rsidRPr="00DC229E">
        <w:rPr>
          <w:rFonts w:ascii="Arial" w:hAnsi="Arial" w:cs="Arial"/>
          <w:sz w:val="20"/>
        </w:rPr>
        <w:t xml:space="preserve">Odstąpienie od umowy powinno nastąpić w formie pisemnej wraz z podaniem uzasadnienia. </w:t>
      </w:r>
      <w:r w:rsidRPr="00301FDB">
        <w:rPr>
          <w:rFonts w:ascii="Arial" w:hAnsi="Arial" w:cs="Arial"/>
          <w:sz w:val="20"/>
        </w:rPr>
        <w:t>Odstąpienie będzie ze skutkiem ex nunc (na przyszłość).</w:t>
      </w:r>
    </w:p>
    <w:p w14:paraId="74CF85CD" w14:textId="77777777" w:rsidR="00696F71" w:rsidRDefault="00696F71" w:rsidP="00D216D3">
      <w:pPr>
        <w:pStyle w:val="Akapitzlist"/>
        <w:jc w:val="center"/>
        <w:rPr>
          <w:rFonts w:ascii="Arial" w:hAnsi="Arial" w:cs="Arial"/>
          <w:b/>
          <w:sz w:val="20"/>
        </w:rPr>
      </w:pPr>
    </w:p>
    <w:p w14:paraId="3101DBCD" w14:textId="77777777" w:rsidR="00696F71" w:rsidRDefault="00696F71" w:rsidP="00D216D3">
      <w:pPr>
        <w:pStyle w:val="Akapitzlist"/>
        <w:jc w:val="center"/>
        <w:rPr>
          <w:rFonts w:ascii="Arial" w:hAnsi="Arial" w:cs="Arial"/>
          <w:b/>
          <w:sz w:val="20"/>
        </w:rPr>
      </w:pPr>
    </w:p>
    <w:p w14:paraId="65324201" w14:textId="4F2F99EB" w:rsidR="005162BB" w:rsidRDefault="005162BB" w:rsidP="00D216D3">
      <w:pPr>
        <w:pStyle w:val="Akapitzlist"/>
        <w:numPr>
          <w:ilvl w:val="0"/>
          <w:numId w:val="103"/>
        </w:numPr>
        <w:ind w:left="1434" w:hanging="357"/>
        <w:jc w:val="center"/>
        <w:outlineLvl w:val="0"/>
        <w:rPr>
          <w:lang w:eastAsia="pl-PL"/>
        </w:rPr>
      </w:pPr>
      <w:r>
        <w:rPr>
          <w:rFonts w:ascii="Arial" w:hAnsi="Arial" w:cs="Arial"/>
          <w:b/>
          <w:sz w:val="20"/>
        </w:rPr>
        <w:t>POSTANOWIENIA KOŃCOWE</w:t>
      </w:r>
    </w:p>
    <w:p w14:paraId="5B24410E" w14:textId="3BAF3877" w:rsidR="00CA0376" w:rsidRPr="006015C1" w:rsidRDefault="00CA0376" w:rsidP="00D216D3">
      <w:pPr>
        <w:numPr>
          <w:ilvl w:val="0"/>
          <w:numId w:val="7"/>
        </w:numPr>
        <w:suppressAutoHyphens/>
        <w:spacing w:after="60" w:line="276" w:lineRule="auto"/>
        <w:contextualSpacing/>
        <w:jc w:val="both"/>
        <w:rPr>
          <w:rFonts w:ascii="Arial" w:hAnsi="Arial" w:cs="Arial"/>
          <w:sz w:val="20"/>
        </w:rPr>
      </w:pPr>
      <w:r w:rsidRPr="006015C1">
        <w:rPr>
          <w:rFonts w:ascii="Arial" w:hAnsi="Arial" w:cs="Arial"/>
          <w:sz w:val="20"/>
        </w:rPr>
        <w:t xml:space="preserve">Wszelkie zmiany </w:t>
      </w:r>
      <w:r w:rsidR="00FA25BA">
        <w:rPr>
          <w:rFonts w:ascii="Arial" w:hAnsi="Arial" w:cs="Arial"/>
          <w:sz w:val="20"/>
        </w:rPr>
        <w:t xml:space="preserve">w </w:t>
      </w:r>
      <w:r w:rsidRPr="006015C1">
        <w:rPr>
          <w:rFonts w:ascii="Arial" w:hAnsi="Arial" w:cs="Arial"/>
          <w:sz w:val="20"/>
        </w:rPr>
        <w:t xml:space="preserve">niniejszej Umowie dokonywane będą w formie pisemnej pod rygorem nieważności. </w:t>
      </w:r>
    </w:p>
    <w:p w14:paraId="18E08BE2" w14:textId="3BDB15CD" w:rsidR="00CA0376" w:rsidRPr="006015C1" w:rsidRDefault="00CA0376" w:rsidP="00D216D3">
      <w:pPr>
        <w:numPr>
          <w:ilvl w:val="0"/>
          <w:numId w:val="7"/>
        </w:numPr>
        <w:suppressAutoHyphens/>
        <w:spacing w:after="60" w:line="276" w:lineRule="auto"/>
        <w:contextualSpacing/>
        <w:jc w:val="both"/>
        <w:rPr>
          <w:rFonts w:ascii="Arial" w:hAnsi="Arial" w:cs="Arial"/>
          <w:sz w:val="20"/>
        </w:rPr>
      </w:pPr>
      <w:r w:rsidRPr="006015C1">
        <w:rPr>
          <w:rFonts w:ascii="Arial" w:hAnsi="Arial" w:cs="Arial"/>
          <w:sz w:val="20"/>
        </w:rPr>
        <w:t>W sprawach nie uregulowanych w niniejszej umowie zastosowanie mają odpowiednio, przepisy ustaw - Prawo budowlane oraz Kodeksu cywilnego</w:t>
      </w:r>
      <w:r w:rsidR="00ED632C">
        <w:rPr>
          <w:rFonts w:ascii="Arial" w:hAnsi="Arial" w:cs="Arial"/>
          <w:sz w:val="20"/>
        </w:rPr>
        <w:t xml:space="preserve"> i Prawa lotniczego</w:t>
      </w:r>
      <w:r w:rsidRPr="006015C1">
        <w:rPr>
          <w:rFonts w:ascii="Arial" w:hAnsi="Arial" w:cs="Arial"/>
          <w:sz w:val="20"/>
        </w:rPr>
        <w:t>.</w:t>
      </w:r>
    </w:p>
    <w:p w14:paraId="24C778E0" w14:textId="4237236B" w:rsidR="004A5C1C" w:rsidRDefault="00CA0376" w:rsidP="00D216D3">
      <w:pPr>
        <w:numPr>
          <w:ilvl w:val="0"/>
          <w:numId w:val="7"/>
        </w:numPr>
        <w:suppressAutoHyphens/>
        <w:spacing w:after="60" w:line="276" w:lineRule="auto"/>
        <w:contextualSpacing/>
        <w:jc w:val="both"/>
        <w:rPr>
          <w:rFonts w:ascii="Arial" w:hAnsi="Arial" w:cs="Arial"/>
          <w:sz w:val="20"/>
        </w:rPr>
      </w:pPr>
      <w:r w:rsidRPr="006015C1">
        <w:rPr>
          <w:rFonts w:ascii="Arial" w:hAnsi="Arial" w:cs="Arial"/>
          <w:sz w:val="20"/>
        </w:rPr>
        <w:t xml:space="preserve">W przypadku powstania sporu na tle stosowania niniejszej Umowy, Strony poddają jego rozstrzygnięcie </w:t>
      </w:r>
      <w:r w:rsidR="007F40A5">
        <w:rPr>
          <w:rFonts w:ascii="Arial" w:hAnsi="Arial" w:cs="Arial"/>
          <w:sz w:val="20"/>
        </w:rPr>
        <w:t xml:space="preserve">sądowi powszechnemu </w:t>
      </w:r>
      <w:r w:rsidRPr="006015C1">
        <w:rPr>
          <w:rFonts w:ascii="Arial" w:hAnsi="Arial" w:cs="Arial"/>
          <w:sz w:val="20"/>
        </w:rPr>
        <w:t>właściwemu dla siedziby Zamawiającego.</w:t>
      </w:r>
    </w:p>
    <w:p w14:paraId="3364AED2" w14:textId="77777777" w:rsidR="004A5C1C" w:rsidRPr="004A5C1C" w:rsidRDefault="00CA0376" w:rsidP="00D216D3">
      <w:pPr>
        <w:numPr>
          <w:ilvl w:val="0"/>
          <w:numId w:val="7"/>
        </w:numPr>
        <w:suppressAutoHyphens/>
        <w:spacing w:after="60" w:line="276" w:lineRule="auto"/>
        <w:contextualSpacing/>
        <w:jc w:val="both"/>
        <w:rPr>
          <w:rFonts w:ascii="Arial" w:hAnsi="Arial" w:cs="Arial"/>
          <w:sz w:val="20"/>
        </w:rPr>
      </w:pPr>
      <w:r w:rsidRPr="00696F71">
        <w:rPr>
          <w:rFonts w:ascii="Arial" w:hAnsi="Arial" w:cs="Arial"/>
          <w:sz w:val="20"/>
        </w:rPr>
        <w:t>W przypadku wystąpienia kwestii spornych, nie uregulowanych Umową, zastosowanie ma prawo polskie.</w:t>
      </w:r>
    </w:p>
    <w:p w14:paraId="6A81A67D" w14:textId="77777777" w:rsidR="004A5C1C" w:rsidRDefault="00CA0376" w:rsidP="00D216D3">
      <w:pPr>
        <w:numPr>
          <w:ilvl w:val="0"/>
          <w:numId w:val="7"/>
        </w:numPr>
        <w:suppressAutoHyphens/>
        <w:spacing w:after="60" w:line="276" w:lineRule="auto"/>
        <w:contextualSpacing/>
        <w:jc w:val="both"/>
        <w:rPr>
          <w:rFonts w:ascii="Arial" w:hAnsi="Arial" w:cs="Arial"/>
          <w:sz w:val="20"/>
        </w:rPr>
      </w:pPr>
      <w:r w:rsidRPr="00696F71">
        <w:rPr>
          <w:rFonts w:ascii="Arial" w:hAnsi="Arial" w:cs="Arial"/>
          <w:sz w:val="20"/>
        </w:rPr>
        <w:t>Wszelkie spory Strony w pierwszej kolejności postarają się rozwiązać polubownie.</w:t>
      </w:r>
    </w:p>
    <w:p w14:paraId="2D05D8EE" w14:textId="77777777" w:rsidR="004A5C1C" w:rsidRDefault="004A5C1C" w:rsidP="00D216D3">
      <w:pPr>
        <w:numPr>
          <w:ilvl w:val="0"/>
          <w:numId w:val="7"/>
        </w:numPr>
        <w:suppressAutoHyphens/>
        <w:spacing w:after="60" w:line="276" w:lineRule="auto"/>
        <w:contextualSpacing/>
        <w:jc w:val="both"/>
        <w:rPr>
          <w:rFonts w:ascii="Arial" w:hAnsi="Arial" w:cs="Arial"/>
          <w:sz w:val="20"/>
        </w:rPr>
      </w:pPr>
      <w:r w:rsidRPr="004A5C1C">
        <w:rPr>
          <w:rFonts w:ascii="Arial" w:hAnsi="Arial" w:cs="Arial"/>
          <w:sz w:val="20"/>
        </w:rPr>
        <w:t>Jeżeli jedno z postanowień niniejszej Umowy jest lub okaże się nieważne nie narusza to ważności pozostałych postanowień niniejszej Umowy. Strony zobowiązują się nieważne postanowienie zastąpić postanowieniem, które w sposób możliwie dokładny odpowiadać będzie nieważnemu postanowieniu.</w:t>
      </w:r>
    </w:p>
    <w:p w14:paraId="1121EE4D" w14:textId="0F92E4B4" w:rsidR="004A5C1C" w:rsidRPr="004A5C1C" w:rsidRDefault="00C24CBB" w:rsidP="00D216D3">
      <w:pPr>
        <w:numPr>
          <w:ilvl w:val="0"/>
          <w:numId w:val="7"/>
        </w:numPr>
        <w:suppressAutoHyphens/>
        <w:spacing w:after="60" w:line="276" w:lineRule="auto"/>
        <w:contextualSpacing/>
        <w:jc w:val="both"/>
        <w:rPr>
          <w:rFonts w:ascii="Arial" w:hAnsi="Arial" w:cs="Arial"/>
          <w:sz w:val="20"/>
        </w:rPr>
      </w:pPr>
      <w:r w:rsidRPr="00696F71">
        <w:rPr>
          <w:rFonts w:ascii="Arial" w:hAnsi="Arial" w:cs="Arial"/>
          <w:sz w:val="20"/>
        </w:rPr>
        <w:t>Zamawiający oświadcza, że posiada status dużego przedsiębiorcy w rozumieniu Ustawy o</w:t>
      </w:r>
      <w:r w:rsidR="000B1A2D">
        <w:rPr>
          <w:rFonts w:ascii="Arial" w:hAnsi="Arial" w:cs="Arial"/>
          <w:sz w:val="20"/>
        </w:rPr>
        <w:t> </w:t>
      </w:r>
      <w:r w:rsidRPr="00696F71">
        <w:rPr>
          <w:rFonts w:ascii="Arial" w:hAnsi="Arial" w:cs="Arial"/>
          <w:sz w:val="20"/>
        </w:rPr>
        <w:t>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w:t>
      </w:r>
      <w:r w:rsidR="000B1A2D">
        <w:rPr>
          <w:rFonts w:ascii="Arial" w:hAnsi="Arial" w:cs="Arial"/>
          <w:sz w:val="20"/>
        </w:rPr>
        <w:t> </w:t>
      </w:r>
      <w:r w:rsidRPr="00696F71">
        <w:rPr>
          <w:rFonts w:ascii="Arial" w:hAnsi="Arial" w:cs="Arial"/>
          <w:sz w:val="20"/>
        </w:rPr>
        <w:t>późn. zm.).</w:t>
      </w:r>
    </w:p>
    <w:p w14:paraId="706E36D4" w14:textId="49A73971" w:rsidR="005162BB" w:rsidRDefault="005162BB" w:rsidP="00D216D3">
      <w:pPr>
        <w:numPr>
          <w:ilvl w:val="0"/>
          <w:numId w:val="7"/>
        </w:numPr>
        <w:suppressAutoHyphens/>
        <w:spacing w:after="60" w:line="276" w:lineRule="auto"/>
        <w:contextualSpacing/>
        <w:jc w:val="both"/>
        <w:rPr>
          <w:rFonts w:ascii="Arial" w:hAnsi="Arial" w:cs="Arial"/>
          <w:sz w:val="20"/>
        </w:rPr>
      </w:pPr>
      <w:r w:rsidRPr="00696F71">
        <w:rPr>
          <w:rFonts w:ascii="Arial" w:hAnsi="Arial" w:cs="Arial"/>
          <w:sz w:val="20"/>
        </w:rPr>
        <w:t xml:space="preserve">Wykonawca oświadcza, że </w:t>
      </w:r>
      <w:r w:rsidRPr="005D0960">
        <w:rPr>
          <w:rFonts w:ascii="Arial" w:hAnsi="Arial" w:cs="Arial"/>
          <w:sz w:val="20"/>
          <w:highlight w:val="yellow"/>
        </w:rPr>
        <w:t>posiada/nie posiada statusu</w:t>
      </w:r>
      <w:r w:rsidRPr="00696F71">
        <w:rPr>
          <w:rFonts w:ascii="Arial" w:hAnsi="Arial" w:cs="Arial"/>
          <w:sz w:val="20"/>
        </w:rPr>
        <w:t xml:space="preserve"> dużego przedsiębiorcy w rozumieniu Ustawy o przeciwdziałaniu nadmiernym opóźnieniom w transakcjach handlowych w brzmieniu obowiązującym od dnia 1 stycznia 2020 r. oraz Załącznika I do Rozporządzenia Komisji (UE) nr 651/2014 z dnia 17 czerwca 2014 r. uznającego niektóre rodzaje pomocy za zgodne z rynkiem wewnętrznym w zastosowaniu art. 107 i art. 108 Traktatu (Dz. Urz. UE L 187 z 26.06.2014, str. 1, z</w:t>
      </w:r>
      <w:r w:rsidR="000B1A2D">
        <w:rPr>
          <w:rFonts w:ascii="Arial" w:hAnsi="Arial" w:cs="Arial"/>
          <w:sz w:val="20"/>
        </w:rPr>
        <w:t> </w:t>
      </w:r>
      <w:r w:rsidRPr="00696F71">
        <w:rPr>
          <w:rFonts w:ascii="Arial" w:hAnsi="Arial" w:cs="Arial"/>
          <w:sz w:val="20"/>
        </w:rPr>
        <w:t>późn. zm.).</w:t>
      </w:r>
    </w:p>
    <w:p w14:paraId="36AC5114" w14:textId="69E68846" w:rsidR="00696F71" w:rsidRPr="000B1A2D" w:rsidRDefault="00696F71" w:rsidP="00D216D3">
      <w:pPr>
        <w:numPr>
          <w:ilvl w:val="0"/>
          <w:numId w:val="7"/>
        </w:numPr>
        <w:suppressAutoHyphens/>
        <w:spacing w:after="60" w:line="276" w:lineRule="auto"/>
        <w:contextualSpacing/>
        <w:jc w:val="both"/>
        <w:rPr>
          <w:rFonts w:ascii="Arial" w:hAnsi="Arial" w:cs="Arial"/>
          <w:sz w:val="20"/>
          <w:highlight w:val="yellow"/>
        </w:rPr>
      </w:pPr>
      <w:r w:rsidRPr="000B1A2D">
        <w:rPr>
          <w:rFonts w:ascii="Arial" w:hAnsi="Arial" w:cs="Arial"/>
          <w:sz w:val="20"/>
          <w:highlight w:val="yellow"/>
        </w:rPr>
        <w:t>Umowę sporządzono w dwóch jednobrzmiących egzemplarzach, po jednym egzemplarzu dla każdej Strony.</w:t>
      </w:r>
    </w:p>
    <w:p w14:paraId="7CBE0389" w14:textId="3AF89E67" w:rsidR="00096287" w:rsidRPr="000B1A2D" w:rsidRDefault="00096287" w:rsidP="00D216D3">
      <w:pPr>
        <w:suppressAutoHyphens/>
        <w:spacing w:after="60" w:line="276" w:lineRule="auto"/>
        <w:ind w:left="360"/>
        <w:contextualSpacing/>
        <w:jc w:val="both"/>
        <w:rPr>
          <w:rFonts w:ascii="Arial" w:hAnsi="Arial" w:cs="Arial"/>
          <w:sz w:val="20"/>
          <w:highlight w:val="yellow"/>
        </w:rPr>
      </w:pPr>
      <w:r w:rsidRPr="000B1A2D">
        <w:rPr>
          <w:rFonts w:ascii="Arial" w:hAnsi="Arial" w:cs="Arial"/>
          <w:sz w:val="20"/>
          <w:highlight w:val="yellow"/>
        </w:rPr>
        <w:t>lub</w:t>
      </w:r>
    </w:p>
    <w:p w14:paraId="7A2A4C42" w14:textId="22B120C2" w:rsidR="00096287" w:rsidRPr="000B1A2D" w:rsidRDefault="00096287" w:rsidP="00D216D3">
      <w:pPr>
        <w:tabs>
          <w:tab w:val="left" w:pos="284"/>
        </w:tabs>
        <w:spacing w:after="120" w:line="276" w:lineRule="auto"/>
        <w:ind w:left="360" w:right="21"/>
        <w:contextualSpacing/>
        <w:jc w:val="both"/>
        <w:rPr>
          <w:rFonts w:ascii="Arial" w:hAnsi="Arial" w:cs="Arial"/>
          <w:sz w:val="20"/>
        </w:rPr>
      </w:pPr>
      <w:r w:rsidRPr="000B1A2D">
        <w:rPr>
          <w:rFonts w:ascii="Arial" w:hAnsi="Arial" w:cs="Arial"/>
          <w:sz w:val="20"/>
          <w:highlight w:val="yellow"/>
        </w:rPr>
        <w:t>Umowa niniejsza została sporządzona w</w:t>
      </w:r>
      <w:bookmarkStart w:id="10" w:name="_Hlk149124198"/>
      <w:r w:rsidRPr="000B1A2D">
        <w:rPr>
          <w:rFonts w:ascii="Arial" w:hAnsi="Arial" w:cs="Arial"/>
          <w:sz w:val="20"/>
          <w:highlight w:val="yellow"/>
        </w:rPr>
        <w:t xml:space="preserve"> jednym egzemplarzu, podpisanym przez obie Strony w</w:t>
      </w:r>
      <w:r w:rsidR="000B1A2D">
        <w:rPr>
          <w:rFonts w:ascii="Arial" w:hAnsi="Arial" w:cs="Arial"/>
          <w:sz w:val="20"/>
          <w:highlight w:val="yellow"/>
        </w:rPr>
        <w:t> </w:t>
      </w:r>
      <w:r w:rsidRPr="000B1A2D">
        <w:rPr>
          <w:rFonts w:ascii="Arial" w:hAnsi="Arial" w:cs="Arial"/>
          <w:sz w:val="20"/>
          <w:highlight w:val="yellow"/>
        </w:rPr>
        <w:t>postaci elektronicznej, opatrzonej bezpiecznymi podpisami elektronicznymi weryfikowanymi przy pomocy ważnych kwalifikowanych certyfikatów. Załączniki do Umowy stanowią jej integralną część</w:t>
      </w:r>
      <w:bookmarkEnd w:id="10"/>
      <w:r w:rsidRPr="000B1A2D">
        <w:rPr>
          <w:rFonts w:ascii="Arial" w:hAnsi="Arial" w:cs="Arial"/>
          <w:sz w:val="20"/>
          <w:highlight w:val="yellow"/>
        </w:rPr>
        <w:t>.</w:t>
      </w:r>
    </w:p>
    <w:p w14:paraId="3A08BAFC" w14:textId="77777777" w:rsidR="00096287" w:rsidRDefault="00096287" w:rsidP="000B1A2D">
      <w:pPr>
        <w:suppressAutoHyphens/>
        <w:spacing w:after="60" w:line="276" w:lineRule="auto"/>
        <w:ind w:left="360"/>
        <w:contextualSpacing/>
        <w:jc w:val="both"/>
        <w:rPr>
          <w:rFonts w:ascii="Arial" w:hAnsi="Arial" w:cs="Arial"/>
          <w:sz w:val="20"/>
        </w:rPr>
      </w:pPr>
    </w:p>
    <w:p w14:paraId="3FF4C5E7" w14:textId="4A5BE776" w:rsidR="00696F71" w:rsidRPr="006015C1" w:rsidRDefault="00696F71" w:rsidP="00D216D3">
      <w:pPr>
        <w:numPr>
          <w:ilvl w:val="0"/>
          <w:numId w:val="7"/>
        </w:numPr>
        <w:suppressAutoHyphens/>
        <w:spacing w:after="120" w:line="276" w:lineRule="auto"/>
        <w:contextualSpacing/>
        <w:jc w:val="both"/>
        <w:rPr>
          <w:rFonts w:ascii="Arial" w:hAnsi="Arial" w:cs="Arial"/>
          <w:sz w:val="20"/>
        </w:rPr>
      </w:pPr>
      <w:r w:rsidRPr="006015C1">
        <w:rPr>
          <w:rFonts w:ascii="Arial" w:hAnsi="Arial" w:cs="Arial"/>
          <w:sz w:val="20"/>
        </w:rPr>
        <w:t>Załączniki stanowiące integralną część umowy:</w:t>
      </w:r>
    </w:p>
    <w:p w14:paraId="4C06E7BB" w14:textId="346D9930" w:rsidR="00696F71" w:rsidRDefault="00696F71" w:rsidP="00D216D3">
      <w:pPr>
        <w:suppressAutoHyphens/>
        <w:spacing w:after="60" w:line="276" w:lineRule="auto"/>
        <w:ind w:firstLine="360"/>
        <w:contextualSpacing/>
        <w:rPr>
          <w:rFonts w:ascii="Arial" w:hAnsi="Arial" w:cs="Arial"/>
          <w:sz w:val="20"/>
        </w:rPr>
      </w:pPr>
      <w:r>
        <w:rPr>
          <w:rFonts w:ascii="Arial" w:hAnsi="Arial" w:cs="Arial"/>
          <w:sz w:val="20"/>
        </w:rPr>
        <w:t>Załącznik nr 1</w:t>
      </w:r>
      <w:r w:rsidR="00FD2740" w:rsidRPr="006A4BAC">
        <w:rPr>
          <w:rFonts w:ascii="Arial" w:hAnsi="Arial" w:cs="Arial"/>
          <w:sz w:val="20"/>
        </w:rPr>
        <w:t xml:space="preserve"> </w:t>
      </w:r>
      <w:r w:rsidR="00FD2740">
        <w:rPr>
          <w:rFonts w:ascii="Arial" w:hAnsi="Arial" w:cs="Arial"/>
          <w:sz w:val="20"/>
        </w:rPr>
        <w:t>–</w:t>
      </w:r>
      <w:r w:rsidR="00FD2740" w:rsidRPr="006A4BAC">
        <w:rPr>
          <w:rFonts w:ascii="Arial" w:hAnsi="Arial" w:cs="Arial"/>
          <w:sz w:val="20"/>
        </w:rPr>
        <w:t xml:space="preserve"> </w:t>
      </w:r>
      <w:r w:rsidR="0000203A">
        <w:rPr>
          <w:rFonts w:ascii="Arial" w:hAnsi="Arial" w:cs="Arial"/>
          <w:sz w:val="20"/>
        </w:rPr>
        <w:t>OPZ</w:t>
      </w:r>
    </w:p>
    <w:p w14:paraId="57B58707" w14:textId="6389104D" w:rsidR="00696F71" w:rsidRDefault="00696F71" w:rsidP="00D216D3">
      <w:pPr>
        <w:suppressAutoHyphens/>
        <w:spacing w:after="60" w:line="276" w:lineRule="auto"/>
        <w:ind w:firstLine="360"/>
        <w:contextualSpacing/>
        <w:rPr>
          <w:rFonts w:ascii="Arial" w:hAnsi="Arial" w:cs="Arial"/>
          <w:sz w:val="20"/>
        </w:rPr>
      </w:pPr>
      <w:r w:rsidRPr="006A4BAC">
        <w:rPr>
          <w:rFonts w:ascii="Arial" w:hAnsi="Arial" w:cs="Arial"/>
          <w:sz w:val="20"/>
        </w:rPr>
        <w:t xml:space="preserve">Załącznik nr 2 </w:t>
      </w:r>
      <w:r w:rsidR="00C944F2">
        <w:rPr>
          <w:rFonts w:ascii="Arial" w:hAnsi="Arial" w:cs="Arial"/>
          <w:sz w:val="20"/>
        </w:rPr>
        <w:t>–</w:t>
      </w:r>
      <w:r w:rsidR="006A4BAC" w:rsidRPr="006A4BAC">
        <w:rPr>
          <w:rFonts w:ascii="Arial" w:hAnsi="Arial" w:cs="Arial"/>
          <w:sz w:val="20"/>
        </w:rPr>
        <w:t xml:space="preserve"> </w:t>
      </w:r>
      <w:r w:rsidR="00C944F2">
        <w:rPr>
          <w:rFonts w:ascii="Arial" w:hAnsi="Arial" w:cs="Arial"/>
          <w:sz w:val="20"/>
          <w:lang w:eastAsia="x-none"/>
        </w:rPr>
        <w:t>Protokół odbioru</w:t>
      </w:r>
    </w:p>
    <w:p w14:paraId="6A09FDE5" w14:textId="0660AAA1" w:rsidR="00696F71" w:rsidRDefault="00696F71" w:rsidP="00D216D3">
      <w:pPr>
        <w:suppressAutoHyphens/>
        <w:spacing w:after="60" w:line="276" w:lineRule="auto"/>
        <w:ind w:firstLine="360"/>
        <w:contextualSpacing/>
        <w:rPr>
          <w:rFonts w:ascii="Arial" w:hAnsi="Arial" w:cs="Arial"/>
          <w:sz w:val="20"/>
        </w:rPr>
      </w:pPr>
      <w:r>
        <w:rPr>
          <w:rFonts w:ascii="Arial" w:hAnsi="Arial" w:cs="Arial"/>
          <w:sz w:val="20"/>
        </w:rPr>
        <w:t>Załącznik nr 3</w:t>
      </w:r>
      <w:r w:rsidR="00FD2740" w:rsidRPr="006A4BAC">
        <w:rPr>
          <w:rFonts w:ascii="Arial" w:hAnsi="Arial" w:cs="Arial"/>
          <w:sz w:val="20"/>
        </w:rPr>
        <w:t xml:space="preserve"> </w:t>
      </w:r>
      <w:r w:rsidR="00FD2740">
        <w:rPr>
          <w:rFonts w:ascii="Arial" w:hAnsi="Arial" w:cs="Arial"/>
          <w:sz w:val="20"/>
        </w:rPr>
        <w:t>–</w:t>
      </w:r>
      <w:r w:rsidR="00FD2740" w:rsidRPr="006A4BAC">
        <w:rPr>
          <w:rFonts w:ascii="Arial" w:hAnsi="Arial" w:cs="Arial"/>
          <w:sz w:val="20"/>
        </w:rPr>
        <w:t xml:space="preserve"> </w:t>
      </w:r>
      <w:r w:rsidR="00AD2D4F" w:rsidRPr="00D76EF6">
        <w:rPr>
          <w:rFonts w:ascii="Arial" w:hAnsi="Arial" w:cs="Arial"/>
          <w:sz w:val="20"/>
        </w:rPr>
        <w:t>Polisa OC Wykonawcy</w:t>
      </w:r>
      <w:r w:rsidR="00AD2D4F">
        <w:rPr>
          <w:rFonts w:ascii="Arial" w:hAnsi="Arial" w:cs="Arial"/>
          <w:sz w:val="20"/>
          <w:lang w:eastAsia="x-none"/>
        </w:rPr>
        <w:t xml:space="preserve"> </w:t>
      </w:r>
    </w:p>
    <w:p w14:paraId="28BBE069" w14:textId="79E1DD88" w:rsidR="006E60DB" w:rsidRDefault="006E60DB" w:rsidP="007C7130">
      <w:pPr>
        <w:suppressAutoHyphens/>
        <w:spacing w:after="60" w:line="276" w:lineRule="auto"/>
        <w:ind w:left="1843" w:hanging="1483"/>
        <w:contextualSpacing/>
        <w:jc w:val="both"/>
        <w:rPr>
          <w:rFonts w:ascii="Arial" w:hAnsi="Arial" w:cs="Arial"/>
          <w:sz w:val="20"/>
        </w:rPr>
      </w:pPr>
      <w:r w:rsidRPr="00D76EF6">
        <w:rPr>
          <w:rFonts w:ascii="Arial" w:hAnsi="Arial" w:cs="Arial"/>
          <w:sz w:val="20"/>
        </w:rPr>
        <w:t>Załącznik nr 4</w:t>
      </w:r>
      <w:r w:rsidR="00FD2740" w:rsidRPr="006A4BAC">
        <w:rPr>
          <w:rFonts w:ascii="Arial" w:hAnsi="Arial" w:cs="Arial"/>
          <w:sz w:val="20"/>
        </w:rPr>
        <w:t xml:space="preserve"> </w:t>
      </w:r>
      <w:r w:rsidR="00FD2740">
        <w:rPr>
          <w:rFonts w:ascii="Arial" w:hAnsi="Arial" w:cs="Arial"/>
          <w:sz w:val="20"/>
        </w:rPr>
        <w:t>–</w:t>
      </w:r>
      <w:r w:rsidR="00FD2740" w:rsidRPr="006A4BAC">
        <w:rPr>
          <w:rFonts w:ascii="Arial" w:hAnsi="Arial" w:cs="Arial"/>
          <w:sz w:val="20"/>
        </w:rPr>
        <w:t xml:space="preserve"> </w:t>
      </w:r>
      <w:r w:rsidR="00AD2D4F" w:rsidRPr="00D76EF6">
        <w:rPr>
          <w:rFonts w:ascii="Arial" w:hAnsi="Arial" w:cs="Arial"/>
          <w:sz w:val="20"/>
        </w:rPr>
        <w:t xml:space="preserve">Informacja na temat przetwarzania danych osobowych przez </w:t>
      </w:r>
      <w:r w:rsidR="00AD2D4F">
        <w:rPr>
          <w:rFonts w:ascii="Arial" w:hAnsi="Arial" w:cs="Arial"/>
          <w:sz w:val="20"/>
        </w:rPr>
        <w:t>Wykonawcę</w:t>
      </w:r>
      <w:r w:rsidR="00AD2D4F" w:rsidRPr="00D76EF6">
        <w:rPr>
          <w:rFonts w:ascii="Arial" w:hAnsi="Arial" w:cs="Arial"/>
          <w:sz w:val="20"/>
        </w:rPr>
        <w:t xml:space="preserve"> w </w:t>
      </w:r>
      <w:r w:rsidR="00AD2D4F">
        <w:rPr>
          <w:rFonts w:ascii="Arial" w:hAnsi="Arial" w:cs="Arial"/>
          <w:sz w:val="20"/>
        </w:rPr>
        <w:t xml:space="preserve"> </w:t>
      </w:r>
      <w:r w:rsidR="007C7130">
        <w:rPr>
          <w:rFonts w:ascii="Arial" w:hAnsi="Arial" w:cs="Arial"/>
          <w:sz w:val="20"/>
        </w:rPr>
        <w:t> </w:t>
      </w:r>
      <w:r w:rsidR="00AD2D4F" w:rsidRPr="00D76EF6">
        <w:rPr>
          <w:rFonts w:ascii="Arial" w:hAnsi="Arial" w:cs="Arial"/>
          <w:sz w:val="20"/>
        </w:rPr>
        <w:t>związku z realizacją umowy</w:t>
      </w:r>
      <w:r w:rsidR="00AD2D4F" w:rsidRPr="00D76EF6" w:rsidDel="00AD2D4F">
        <w:rPr>
          <w:rFonts w:ascii="Arial" w:hAnsi="Arial" w:cs="Arial"/>
          <w:sz w:val="20"/>
        </w:rPr>
        <w:t xml:space="preserve"> </w:t>
      </w:r>
    </w:p>
    <w:p w14:paraId="3ADA6EEA" w14:textId="046BD93F" w:rsidR="00AD2D4F" w:rsidRPr="00D76EF6" w:rsidRDefault="00FA25BA" w:rsidP="003061CC">
      <w:pPr>
        <w:suppressAutoHyphens/>
        <w:spacing w:after="60" w:line="276" w:lineRule="auto"/>
        <w:ind w:left="1843" w:hanging="1483"/>
        <w:contextualSpacing/>
        <w:jc w:val="both"/>
        <w:rPr>
          <w:rFonts w:ascii="Arial" w:hAnsi="Arial" w:cs="Arial"/>
          <w:sz w:val="20"/>
          <w:szCs w:val="20"/>
        </w:rPr>
      </w:pPr>
      <w:r w:rsidRPr="3C84EF0B">
        <w:rPr>
          <w:rFonts w:ascii="Arial" w:hAnsi="Arial" w:cs="Arial"/>
          <w:sz w:val="20"/>
          <w:szCs w:val="20"/>
        </w:rPr>
        <w:t>Z</w:t>
      </w:r>
      <w:r w:rsidR="006E60DB" w:rsidRPr="3C84EF0B">
        <w:rPr>
          <w:rFonts w:ascii="Arial" w:hAnsi="Arial" w:cs="Arial"/>
          <w:sz w:val="20"/>
          <w:szCs w:val="20"/>
        </w:rPr>
        <w:t>ałącznik nr 5</w:t>
      </w:r>
      <w:r w:rsidR="00FD2740" w:rsidRPr="006A4BAC">
        <w:rPr>
          <w:rFonts w:ascii="Arial" w:hAnsi="Arial" w:cs="Arial"/>
          <w:sz w:val="20"/>
        </w:rPr>
        <w:t xml:space="preserve"> </w:t>
      </w:r>
      <w:r w:rsidR="00FD2740">
        <w:rPr>
          <w:rFonts w:ascii="Arial" w:hAnsi="Arial" w:cs="Arial"/>
          <w:sz w:val="20"/>
        </w:rPr>
        <w:t>–</w:t>
      </w:r>
      <w:r w:rsidR="00FD2740" w:rsidRPr="006A4BAC">
        <w:rPr>
          <w:rFonts w:ascii="Arial" w:hAnsi="Arial" w:cs="Arial"/>
          <w:sz w:val="20"/>
        </w:rPr>
        <w:t xml:space="preserve"> </w:t>
      </w:r>
      <w:r w:rsidR="00AD2D4F" w:rsidRPr="3C84EF0B">
        <w:rPr>
          <w:rFonts w:ascii="Arial" w:hAnsi="Arial" w:cs="Arial"/>
          <w:sz w:val="20"/>
          <w:szCs w:val="20"/>
        </w:rPr>
        <w:t xml:space="preserve">Informacja na temat przetwarzania danych osobowych przez PGE Energetyka Kolejowa </w:t>
      </w:r>
      <w:r w:rsidR="26F50840" w:rsidRPr="3C84EF0B">
        <w:rPr>
          <w:rFonts w:ascii="Arial" w:hAnsi="Arial" w:cs="Arial"/>
          <w:sz w:val="20"/>
          <w:szCs w:val="20"/>
        </w:rPr>
        <w:t>Obsługa sp. z o.o.</w:t>
      </w:r>
      <w:r w:rsidR="00AD2D4F" w:rsidRPr="3C84EF0B">
        <w:rPr>
          <w:rFonts w:ascii="Arial" w:hAnsi="Arial" w:cs="Arial"/>
          <w:sz w:val="20"/>
          <w:szCs w:val="20"/>
        </w:rPr>
        <w:t xml:space="preserve"> w związku z realizacją umowy</w:t>
      </w:r>
    </w:p>
    <w:p w14:paraId="131DFA49" w14:textId="5F757853" w:rsidR="006E60DB" w:rsidRPr="00D76EF6" w:rsidRDefault="006E60DB" w:rsidP="003061CC">
      <w:pPr>
        <w:suppressAutoHyphens/>
        <w:spacing w:after="60" w:line="276" w:lineRule="auto"/>
        <w:ind w:left="1843" w:hanging="1483"/>
        <w:contextualSpacing/>
        <w:jc w:val="both"/>
        <w:rPr>
          <w:rFonts w:ascii="Arial" w:hAnsi="Arial" w:cs="Arial"/>
          <w:sz w:val="20"/>
        </w:rPr>
      </w:pPr>
      <w:r w:rsidRPr="00D76EF6">
        <w:rPr>
          <w:rFonts w:ascii="Arial" w:hAnsi="Arial" w:cs="Arial"/>
          <w:sz w:val="20"/>
        </w:rPr>
        <w:t>Załącznik nr 6</w:t>
      </w:r>
      <w:r w:rsidR="00FD2740" w:rsidRPr="006A4BAC">
        <w:rPr>
          <w:rFonts w:ascii="Arial" w:hAnsi="Arial" w:cs="Arial"/>
          <w:sz w:val="20"/>
        </w:rPr>
        <w:t xml:space="preserve"> </w:t>
      </w:r>
      <w:r w:rsidR="00FD2740">
        <w:rPr>
          <w:rFonts w:ascii="Arial" w:hAnsi="Arial" w:cs="Arial"/>
          <w:sz w:val="20"/>
        </w:rPr>
        <w:t>–</w:t>
      </w:r>
      <w:r w:rsidR="00FD2740" w:rsidRPr="006A4BAC">
        <w:rPr>
          <w:rFonts w:ascii="Arial" w:hAnsi="Arial" w:cs="Arial"/>
          <w:sz w:val="20"/>
        </w:rPr>
        <w:t xml:space="preserve"> </w:t>
      </w:r>
      <w:r w:rsidR="00AD2D4F" w:rsidRPr="00D76EF6">
        <w:rPr>
          <w:rFonts w:ascii="Arial" w:hAnsi="Arial" w:cs="Arial"/>
          <w:sz w:val="20"/>
          <w:lang w:eastAsia="x-none"/>
        </w:rPr>
        <w:t xml:space="preserve">Wymagania dla </w:t>
      </w:r>
      <w:r w:rsidR="00AD2D4F" w:rsidRPr="00D76EF6">
        <w:rPr>
          <w:rFonts w:ascii="Arial" w:hAnsi="Arial" w:cs="Arial"/>
          <w:sz w:val="20"/>
        </w:rPr>
        <w:t>Wykonawców w zakresie bezpieczeństwa pracy i ochrony zdrowia</w:t>
      </w:r>
    </w:p>
    <w:p w14:paraId="012F880B" w14:textId="3E1E7104" w:rsidR="006E60DB" w:rsidRDefault="006E60DB" w:rsidP="003061CC">
      <w:pPr>
        <w:spacing w:after="120"/>
        <w:ind w:left="1843" w:hanging="1483"/>
        <w:contextualSpacing/>
        <w:jc w:val="both"/>
        <w:rPr>
          <w:rFonts w:ascii="Arial" w:hAnsi="Arial" w:cs="Arial"/>
          <w:sz w:val="20"/>
        </w:rPr>
      </w:pPr>
      <w:r w:rsidRPr="00D76EF6">
        <w:rPr>
          <w:rFonts w:ascii="Arial" w:hAnsi="Arial" w:cs="Arial"/>
          <w:sz w:val="20"/>
        </w:rPr>
        <w:t>Załącznik nr 7</w:t>
      </w:r>
      <w:r w:rsidR="00FD2740" w:rsidRPr="006A4BAC">
        <w:rPr>
          <w:rFonts w:ascii="Arial" w:hAnsi="Arial" w:cs="Arial"/>
          <w:sz w:val="20"/>
        </w:rPr>
        <w:t xml:space="preserve"> </w:t>
      </w:r>
      <w:r w:rsidR="00FD2740">
        <w:rPr>
          <w:rFonts w:ascii="Arial" w:hAnsi="Arial" w:cs="Arial"/>
          <w:sz w:val="20"/>
        </w:rPr>
        <w:t>–</w:t>
      </w:r>
      <w:r w:rsidR="00FD2740" w:rsidRPr="006A4BAC">
        <w:rPr>
          <w:rFonts w:ascii="Arial" w:hAnsi="Arial" w:cs="Arial"/>
          <w:sz w:val="20"/>
        </w:rPr>
        <w:t xml:space="preserve"> </w:t>
      </w:r>
      <w:r w:rsidR="00AD2D4F" w:rsidRPr="00D76EF6">
        <w:rPr>
          <w:rFonts w:ascii="Arial" w:hAnsi="Arial" w:cs="Arial"/>
          <w:sz w:val="20"/>
          <w:lang w:eastAsia="x-none"/>
        </w:rPr>
        <w:t>Wymagania dla Wykonawców w zakresie ochrony środowiska</w:t>
      </w:r>
      <w:r w:rsidR="00AD2D4F" w:rsidRPr="00D76EF6" w:rsidDel="006A4BAC">
        <w:rPr>
          <w:rFonts w:ascii="Arial" w:hAnsi="Arial" w:cs="Arial"/>
          <w:sz w:val="20"/>
        </w:rPr>
        <w:t xml:space="preserve"> </w:t>
      </w:r>
      <w:bookmarkStart w:id="11" w:name="_Hlk125717363"/>
    </w:p>
    <w:p w14:paraId="4C3CDC53" w14:textId="47AFB692" w:rsidR="00C944F2" w:rsidRPr="00D76EF6" w:rsidRDefault="00C944F2" w:rsidP="003061CC">
      <w:pPr>
        <w:spacing w:after="120"/>
        <w:ind w:left="1843" w:hanging="1483"/>
        <w:contextualSpacing/>
        <w:jc w:val="both"/>
        <w:rPr>
          <w:rFonts w:ascii="Arial" w:hAnsi="Arial" w:cs="Arial"/>
          <w:sz w:val="20"/>
        </w:rPr>
      </w:pPr>
      <w:r>
        <w:rPr>
          <w:rFonts w:ascii="Arial" w:hAnsi="Arial" w:cs="Arial"/>
          <w:sz w:val="20"/>
        </w:rPr>
        <w:t>Załącznik nr 8</w:t>
      </w:r>
      <w:r w:rsidR="00FD2740" w:rsidRPr="006A4BAC">
        <w:rPr>
          <w:rFonts w:ascii="Arial" w:hAnsi="Arial" w:cs="Arial"/>
          <w:sz w:val="20"/>
        </w:rPr>
        <w:t xml:space="preserve"> </w:t>
      </w:r>
      <w:r w:rsidR="00FD2740">
        <w:rPr>
          <w:rFonts w:ascii="Arial" w:hAnsi="Arial" w:cs="Arial"/>
          <w:sz w:val="20"/>
        </w:rPr>
        <w:t>–</w:t>
      </w:r>
      <w:r w:rsidR="00FD2740" w:rsidRPr="006A4BAC">
        <w:rPr>
          <w:rFonts w:ascii="Arial" w:hAnsi="Arial" w:cs="Arial"/>
          <w:sz w:val="20"/>
        </w:rPr>
        <w:t xml:space="preserve"> </w:t>
      </w:r>
      <w:r w:rsidRPr="006A4BAC">
        <w:rPr>
          <w:rFonts w:ascii="Arial" w:hAnsi="Arial" w:cs="Arial"/>
          <w:sz w:val="20"/>
          <w:lang w:eastAsia="x-none"/>
        </w:rPr>
        <w:t>Klauzula sankcyjna</w:t>
      </w:r>
    </w:p>
    <w:bookmarkEnd w:id="11"/>
    <w:p w14:paraId="053611D1" w14:textId="49A3499F" w:rsidR="006A4BAC" w:rsidRDefault="006A4BAC" w:rsidP="00D216D3">
      <w:pPr>
        <w:suppressAutoHyphens/>
        <w:spacing w:after="60" w:line="276" w:lineRule="auto"/>
        <w:ind w:firstLine="360"/>
        <w:contextualSpacing/>
        <w:rPr>
          <w:rFonts w:ascii="Arial" w:hAnsi="Arial" w:cs="Arial"/>
          <w:sz w:val="20"/>
          <w:lang w:eastAsia="x-none"/>
        </w:rPr>
      </w:pPr>
    </w:p>
    <w:p w14:paraId="28CFDCFF" w14:textId="77777777" w:rsidR="006A4BAC" w:rsidRDefault="006A4BAC" w:rsidP="00D216D3">
      <w:pPr>
        <w:suppressAutoHyphens/>
        <w:spacing w:after="60" w:line="276" w:lineRule="auto"/>
        <w:ind w:firstLine="360"/>
        <w:contextualSpacing/>
        <w:rPr>
          <w:rFonts w:ascii="Arial" w:hAnsi="Arial" w:cs="Arial"/>
          <w:sz w:val="20"/>
          <w:lang w:eastAsia="x-none"/>
        </w:rPr>
      </w:pPr>
    </w:p>
    <w:p w14:paraId="458871C4" w14:textId="77777777" w:rsidR="006A4BAC" w:rsidRDefault="006A4BAC" w:rsidP="00D216D3">
      <w:pPr>
        <w:suppressAutoHyphens/>
        <w:spacing w:after="60" w:line="276" w:lineRule="auto"/>
        <w:ind w:firstLine="360"/>
        <w:contextualSpacing/>
        <w:rPr>
          <w:rFonts w:ascii="Arial" w:hAnsi="Arial" w:cs="Arial"/>
          <w:sz w:val="20"/>
          <w:lang w:eastAsia="x-none"/>
        </w:rPr>
      </w:pPr>
    </w:p>
    <w:p w14:paraId="00225646" w14:textId="77777777" w:rsidR="006A4BAC" w:rsidRPr="00D76EF6" w:rsidRDefault="006A4BAC" w:rsidP="00D216D3">
      <w:pPr>
        <w:suppressAutoHyphens/>
        <w:spacing w:after="60" w:line="276" w:lineRule="auto"/>
        <w:ind w:firstLine="360"/>
        <w:contextualSpacing/>
        <w:rPr>
          <w:rFonts w:ascii="Arial" w:hAnsi="Arial" w:cs="Arial"/>
          <w:sz w:val="20"/>
          <w:lang w:eastAsia="x-none"/>
        </w:rPr>
      </w:pPr>
    </w:p>
    <w:p w14:paraId="5A3BF2E2" w14:textId="77777777" w:rsidR="00696F71" w:rsidRPr="006015C1" w:rsidRDefault="00696F71" w:rsidP="00D216D3">
      <w:pPr>
        <w:suppressAutoHyphens/>
        <w:spacing w:after="60" w:line="276" w:lineRule="auto"/>
        <w:contextualSpacing/>
        <w:jc w:val="both"/>
        <w:rPr>
          <w:rFonts w:ascii="Arial" w:hAnsi="Arial" w:cs="Arial"/>
          <w:b/>
          <w:sz w:val="20"/>
        </w:rPr>
      </w:pPr>
      <w:r w:rsidRPr="006015C1">
        <w:rPr>
          <w:rFonts w:ascii="Arial" w:hAnsi="Arial" w:cs="Arial"/>
          <w:b/>
          <w:sz w:val="20"/>
        </w:rPr>
        <w:t xml:space="preserve">     </w:t>
      </w:r>
      <w:r w:rsidRPr="006015C1">
        <w:rPr>
          <w:rFonts w:ascii="Arial" w:hAnsi="Arial" w:cs="Arial"/>
          <w:b/>
          <w:sz w:val="20"/>
        </w:rPr>
        <w:tab/>
        <w:t xml:space="preserve"> Z</w:t>
      </w:r>
      <w:r>
        <w:rPr>
          <w:rFonts w:ascii="Arial" w:hAnsi="Arial" w:cs="Arial"/>
          <w:b/>
          <w:sz w:val="20"/>
        </w:rPr>
        <w:t>AMAWIAJĄCY</w:t>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Pr>
          <w:rFonts w:ascii="Arial" w:hAnsi="Arial" w:cs="Arial"/>
          <w:b/>
          <w:sz w:val="20"/>
        </w:rPr>
        <w:t xml:space="preserve">          WYKONAWCA</w:t>
      </w:r>
    </w:p>
    <w:p w14:paraId="48E1BD10" w14:textId="77777777" w:rsidR="00696F71" w:rsidRPr="006015C1" w:rsidRDefault="00696F71" w:rsidP="00D216D3">
      <w:pPr>
        <w:contextualSpacing/>
        <w:rPr>
          <w:rFonts w:ascii="Arial" w:hAnsi="Arial" w:cs="Arial"/>
          <w:b/>
          <w:sz w:val="20"/>
        </w:rPr>
      </w:pPr>
    </w:p>
    <w:p w14:paraId="78A616B5" w14:textId="77777777" w:rsidR="00696F71" w:rsidRPr="006015C1" w:rsidRDefault="00696F71" w:rsidP="00D216D3">
      <w:pPr>
        <w:contextualSpacing/>
        <w:rPr>
          <w:rFonts w:ascii="Arial" w:hAnsi="Arial" w:cs="Arial"/>
          <w:b/>
          <w:sz w:val="20"/>
        </w:rPr>
      </w:pPr>
    </w:p>
    <w:p w14:paraId="2BAC0417" w14:textId="6C051D9D" w:rsidR="008D5939" w:rsidRDefault="00696F71" w:rsidP="00D216D3">
      <w:pPr>
        <w:contextualSpacing/>
        <w:rPr>
          <w:rFonts w:ascii="Arial" w:hAnsi="Arial" w:cs="Arial"/>
          <w:b/>
          <w:sz w:val="20"/>
        </w:rPr>
      </w:pPr>
      <w:r w:rsidRPr="006015C1">
        <w:rPr>
          <w:rFonts w:ascii="Arial" w:hAnsi="Arial" w:cs="Arial"/>
          <w:b/>
          <w:sz w:val="20"/>
        </w:rPr>
        <w:t>……………………………………</w:t>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r>
      <w:r w:rsidRPr="006015C1">
        <w:rPr>
          <w:rFonts w:ascii="Arial" w:hAnsi="Arial" w:cs="Arial"/>
          <w:b/>
          <w:sz w:val="20"/>
        </w:rPr>
        <w:tab/>
        <w:t xml:space="preserve">         ……………………………………</w:t>
      </w:r>
    </w:p>
    <w:p w14:paraId="1B4DF078" w14:textId="180EFCBE" w:rsidR="000623C0" w:rsidRDefault="000623C0" w:rsidP="00D216D3">
      <w:pPr>
        <w:contextualSpacing/>
        <w:rPr>
          <w:rFonts w:ascii="Arial" w:hAnsi="Arial" w:cs="Arial"/>
          <w:b/>
          <w:sz w:val="20"/>
        </w:rPr>
      </w:pPr>
    </w:p>
    <w:p w14:paraId="1202D400" w14:textId="42B22A66" w:rsidR="000623C0" w:rsidRDefault="000623C0" w:rsidP="00D216D3">
      <w:pPr>
        <w:contextualSpacing/>
        <w:rPr>
          <w:rFonts w:ascii="Arial" w:hAnsi="Arial" w:cs="Arial"/>
          <w:b/>
          <w:sz w:val="20"/>
        </w:rPr>
      </w:pPr>
    </w:p>
    <w:p w14:paraId="481163B2" w14:textId="5E2A78EE" w:rsidR="000623C0" w:rsidRDefault="000623C0" w:rsidP="00D216D3">
      <w:pPr>
        <w:contextualSpacing/>
        <w:rPr>
          <w:rFonts w:ascii="Arial" w:hAnsi="Arial" w:cs="Arial"/>
          <w:b/>
          <w:sz w:val="20"/>
        </w:rPr>
      </w:pPr>
    </w:p>
    <w:p w14:paraId="1E6E376D" w14:textId="055118D5" w:rsidR="000623C0" w:rsidRDefault="000623C0" w:rsidP="00D216D3">
      <w:pPr>
        <w:contextualSpacing/>
        <w:rPr>
          <w:rFonts w:ascii="Arial" w:hAnsi="Arial" w:cs="Arial"/>
          <w:b/>
          <w:sz w:val="20"/>
        </w:rPr>
      </w:pPr>
    </w:p>
    <w:p w14:paraId="13325AC1" w14:textId="0DD05A82" w:rsidR="000623C0" w:rsidRDefault="000623C0" w:rsidP="00D216D3">
      <w:pPr>
        <w:contextualSpacing/>
        <w:rPr>
          <w:rFonts w:ascii="Arial" w:hAnsi="Arial" w:cs="Arial"/>
          <w:b/>
          <w:sz w:val="20"/>
        </w:rPr>
      </w:pPr>
    </w:p>
    <w:p w14:paraId="0D2CF024" w14:textId="1005506D" w:rsidR="000623C0" w:rsidRDefault="000623C0" w:rsidP="00D216D3">
      <w:pPr>
        <w:contextualSpacing/>
        <w:rPr>
          <w:rFonts w:ascii="Arial" w:hAnsi="Arial" w:cs="Arial"/>
          <w:b/>
          <w:sz w:val="20"/>
        </w:rPr>
      </w:pPr>
    </w:p>
    <w:p w14:paraId="0F497F9D" w14:textId="4198EE35" w:rsidR="00637D5E" w:rsidRDefault="00637D5E" w:rsidP="00D216D3">
      <w:pPr>
        <w:contextualSpacing/>
        <w:rPr>
          <w:b/>
          <w:bCs/>
        </w:rPr>
      </w:pPr>
      <w:r>
        <w:rPr>
          <w:b/>
          <w:bCs/>
        </w:rPr>
        <w:br w:type="page"/>
      </w:r>
    </w:p>
    <w:p w14:paraId="223D0B70" w14:textId="1253E21D" w:rsidR="00DA311C" w:rsidRPr="00E47174" w:rsidRDefault="00DA311C" w:rsidP="00E47174">
      <w:pPr>
        <w:spacing w:after="0" w:line="240" w:lineRule="auto"/>
        <w:contextualSpacing/>
        <w:jc w:val="right"/>
        <w:outlineLvl w:val="0"/>
        <w:rPr>
          <w:rFonts w:ascii="Arial" w:hAnsi="Arial" w:cs="Arial"/>
          <w:b/>
          <w:bCs/>
        </w:rPr>
      </w:pPr>
      <w:bookmarkStart w:id="12" w:name="_Hlk161397957"/>
      <w:r w:rsidRPr="00E47174">
        <w:rPr>
          <w:rFonts w:ascii="Arial" w:hAnsi="Arial" w:cs="Arial"/>
          <w:b/>
          <w:bCs/>
        </w:rPr>
        <w:lastRenderedPageBreak/>
        <w:t xml:space="preserve">Załącznik nr </w:t>
      </w:r>
      <w:r w:rsidRPr="00E47174">
        <w:rPr>
          <w:rFonts w:ascii="Arial" w:hAnsi="Arial" w:cs="Arial"/>
          <w:b/>
          <w:bCs/>
          <w:noProof/>
        </w:rPr>
        <mc:AlternateContent>
          <mc:Choice Requires="wps">
            <w:drawing>
              <wp:anchor distT="0" distB="0" distL="114300" distR="114300" simplePos="0" relativeHeight="251659264" behindDoc="0" locked="0" layoutInCell="0" allowOverlap="1" wp14:anchorId="0118A149" wp14:editId="28F00CC4">
                <wp:simplePos x="0" y="0"/>
                <wp:positionH relativeFrom="page">
                  <wp:posOffset>0</wp:posOffset>
                </wp:positionH>
                <wp:positionV relativeFrom="page">
                  <wp:posOffset>449580</wp:posOffset>
                </wp:positionV>
                <wp:extent cx="7560310" cy="317500"/>
                <wp:effectExtent l="0" t="0" r="0" b="6350"/>
                <wp:wrapNone/>
                <wp:docPr id="939628857" name="_greenModHeaderBookmark1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F2B128" w14:textId="77777777" w:rsidR="00DA311C" w:rsidRDefault="00DA311C" w:rsidP="00DA311C">
                            <w:pPr>
                              <w:pStyle w:val="Nagwek"/>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118A149" id="_x0000_t202" coordsize="21600,21600" o:spt="202" path="m,l,21600r21600,l21600,xe">
                <v:stroke joinstyle="miter"/>
                <v:path gradientshapeok="t" o:connecttype="rect"/>
              </v:shapetype>
              <v:shape id="_greenModHeaderBookmark11" o:spid="_x0000_s1026" type="#_x0000_t202" alt="_greenModHeaderBookmark11" style="position:absolute;left:0;text-align:left;margin-left:0;margin-top:35.4pt;width:595.3pt;height:2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" o:allowincell="f" filled="f" stroked="f" strokeweight=".5pt">
                <v:path arrowok="t"/>
                <v:textbox inset=",0,,0">
                  <w:txbxContent>
                    <w:p w14:paraId="13F2B128" w14:textId="77777777" w:rsidR="00DA311C" w:rsidRDefault="00DA311C" w:rsidP="00DA311C">
                      <w:pPr>
                        <w:pStyle w:val="Nagwek"/>
                        <w:jc w:val="center"/>
                      </w:pPr>
                    </w:p>
                  </w:txbxContent>
                </v:textbox>
                <w10:wrap anchorx="page" anchory="page"/>
              </v:shape>
            </w:pict>
          </mc:Fallback>
        </mc:AlternateContent>
      </w:r>
      <w:r w:rsidRPr="00E47174">
        <w:rPr>
          <w:rFonts w:ascii="Arial" w:hAnsi="Arial" w:cs="Arial"/>
          <w:b/>
          <w:bCs/>
        </w:rPr>
        <w:t xml:space="preserve">2 </w:t>
      </w:r>
    </w:p>
    <w:p w14:paraId="1AEC7A44" w14:textId="77777777" w:rsidR="00DA311C" w:rsidRPr="00EF5A58" w:rsidRDefault="00DA311C" w:rsidP="00D216D3">
      <w:pPr>
        <w:contextualSpacing/>
        <w:jc w:val="right"/>
        <w:rPr>
          <w:i/>
          <w:iCs/>
          <w:sz w:val="18"/>
          <w:szCs w:val="18"/>
        </w:rPr>
      </w:pPr>
    </w:p>
    <w:p w14:paraId="7D1B4D7A" w14:textId="77777777" w:rsidR="00DA311C" w:rsidRDefault="00DA311C" w:rsidP="00D216D3">
      <w:pPr>
        <w:contextualSpacing/>
        <w:jc w:val="right"/>
      </w:pPr>
      <w:r>
        <w:t>……………,…….…………………</w:t>
      </w:r>
    </w:p>
    <w:p w14:paraId="1B784C2A" w14:textId="77777777" w:rsidR="00DA311C" w:rsidRDefault="00DA311C" w:rsidP="00D216D3">
      <w:pPr>
        <w:contextualSpacing/>
        <w:jc w:val="right"/>
        <w:rPr>
          <w:sz w:val="18"/>
          <w:szCs w:val="18"/>
        </w:rPr>
      </w:pPr>
      <w:r w:rsidRPr="005C5EEB">
        <w:rPr>
          <w:sz w:val="18"/>
          <w:szCs w:val="18"/>
        </w:rPr>
        <w:t>(miejscowość, data sporządzenia)</w:t>
      </w:r>
    </w:p>
    <w:p w14:paraId="710EB10F" w14:textId="77777777" w:rsidR="00DA311C" w:rsidRDefault="00DA311C" w:rsidP="00D216D3">
      <w:pPr>
        <w:contextualSpacing/>
        <w:jc w:val="right"/>
        <w:rPr>
          <w:sz w:val="18"/>
          <w:szCs w:val="18"/>
        </w:rPr>
      </w:pPr>
    </w:p>
    <w:p w14:paraId="5BAB896E" w14:textId="37162CD5" w:rsidR="00DA311C" w:rsidRPr="00843096" w:rsidRDefault="00DA311C" w:rsidP="00D216D3">
      <w:pPr>
        <w:contextualSpacing/>
        <w:jc w:val="center"/>
        <w:rPr>
          <w:b/>
          <w:bCs/>
          <w:sz w:val="28"/>
          <w:szCs w:val="28"/>
        </w:rPr>
      </w:pPr>
      <w:r w:rsidRPr="00843096">
        <w:rPr>
          <w:b/>
          <w:bCs/>
          <w:sz w:val="28"/>
          <w:szCs w:val="28"/>
        </w:rPr>
        <w:t xml:space="preserve">PROTOKÓŁ </w:t>
      </w:r>
      <w:r w:rsidR="004B0AC8">
        <w:rPr>
          <w:b/>
          <w:bCs/>
          <w:sz w:val="28"/>
          <w:szCs w:val="28"/>
        </w:rPr>
        <w:t>ODBIORU</w:t>
      </w:r>
      <w:r w:rsidR="004B0AC8" w:rsidRPr="000A212F">
        <w:rPr>
          <w:b/>
          <w:bCs/>
          <w:color w:val="FF0000"/>
          <w:sz w:val="28"/>
          <w:szCs w:val="28"/>
        </w:rPr>
        <w:t xml:space="preserve"> </w:t>
      </w:r>
    </w:p>
    <w:p w14:paraId="5EC419E6" w14:textId="77777777" w:rsidR="00DA311C" w:rsidRDefault="00DA311C" w:rsidP="00D216D3">
      <w:pPr>
        <w:contextualSpacing/>
        <w:jc w:val="center"/>
        <w:rPr>
          <w:sz w:val="28"/>
          <w:szCs w:val="28"/>
        </w:rPr>
      </w:pPr>
    </w:p>
    <w:p w14:paraId="24227DB3" w14:textId="65D1A2F5" w:rsidR="00DA311C" w:rsidRPr="00D57ACB" w:rsidRDefault="00DA311C" w:rsidP="00D216D3">
      <w:pPr>
        <w:contextualSpacing/>
        <w:rPr>
          <w:sz w:val="24"/>
          <w:szCs w:val="24"/>
        </w:rPr>
      </w:pPr>
      <w:r w:rsidRPr="00D57ACB">
        <w:rPr>
          <w:sz w:val="24"/>
          <w:szCs w:val="24"/>
        </w:rPr>
        <w:t>Nazwa użytkownika:</w:t>
      </w:r>
      <w:r w:rsidR="006A4BAC">
        <w:rPr>
          <w:sz w:val="24"/>
          <w:szCs w:val="24"/>
        </w:rPr>
        <w:t xml:space="preserve"> </w:t>
      </w:r>
      <w:r w:rsidRPr="00D57ACB">
        <w:rPr>
          <w:sz w:val="24"/>
          <w:szCs w:val="24"/>
        </w:rPr>
        <w:t>………………………………………………………</w:t>
      </w:r>
      <w:r>
        <w:rPr>
          <w:sz w:val="24"/>
          <w:szCs w:val="24"/>
        </w:rPr>
        <w:t>………………..</w:t>
      </w:r>
      <w:r w:rsidRPr="00D57ACB">
        <w:rPr>
          <w:sz w:val="24"/>
          <w:szCs w:val="24"/>
        </w:rPr>
        <w:t>…………</w:t>
      </w:r>
      <w:r>
        <w:rPr>
          <w:sz w:val="24"/>
          <w:szCs w:val="24"/>
        </w:rPr>
        <w:t>…..</w:t>
      </w:r>
      <w:r w:rsidRPr="00D57ACB">
        <w:rPr>
          <w:sz w:val="24"/>
          <w:szCs w:val="24"/>
        </w:rPr>
        <w:t>…..</w:t>
      </w:r>
    </w:p>
    <w:p w14:paraId="5A3CFA24" w14:textId="477CE384" w:rsidR="00DA311C" w:rsidRPr="00D57ACB" w:rsidRDefault="00DA311C" w:rsidP="00D216D3">
      <w:pPr>
        <w:contextualSpacing/>
        <w:rPr>
          <w:sz w:val="24"/>
          <w:szCs w:val="24"/>
        </w:rPr>
      </w:pPr>
      <w:r w:rsidRPr="00D57ACB">
        <w:rPr>
          <w:sz w:val="24"/>
          <w:szCs w:val="24"/>
        </w:rPr>
        <w:t>Adres przeglądu: …………………………………………………………………………………</w:t>
      </w:r>
      <w:r w:rsidR="006A4BAC">
        <w:rPr>
          <w:sz w:val="24"/>
          <w:szCs w:val="24"/>
        </w:rPr>
        <w:t xml:space="preserve"> </w:t>
      </w:r>
      <w:r w:rsidRPr="00D57ACB">
        <w:rPr>
          <w:sz w:val="24"/>
          <w:szCs w:val="24"/>
        </w:rPr>
        <w:t>……</w:t>
      </w:r>
      <w:r>
        <w:rPr>
          <w:sz w:val="24"/>
          <w:szCs w:val="24"/>
        </w:rPr>
        <w:t>…………</w:t>
      </w:r>
    </w:p>
    <w:p w14:paraId="7055272B" w14:textId="335E1F11" w:rsidR="00DA311C" w:rsidRPr="00D57ACB" w:rsidRDefault="00DA311C" w:rsidP="00D216D3">
      <w:pPr>
        <w:contextualSpacing/>
        <w:rPr>
          <w:sz w:val="24"/>
          <w:szCs w:val="24"/>
        </w:rPr>
      </w:pPr>
      <w:r w:rsidRPr="00D57ACB">
        <w:rPr>
          <w:sz w:val="24"/>
          <w:szCs w:val="24"/>
        </w:rPr>
        <w:t>Urządzenia:</w:t>
      </w:r>
    </w:p>
    <w:tbl>
      <w:tblPr>
        <w:tblStyle w:val="Tabela-Siatka"/>
        <w:tblW w:w="0" w:type="auto"/>
        <w:tblLook w:val="04A0" w:firstRow="1" w:lastRow="0" w:firstColumn="1" w:lastColumn="0" w:noHBand="0" w:noVBand="1"/>
      </w:tblPr>
      <w:tblGrid>
        <w:gridCol w:w="2972"/>
        <w:gridCol w:w="6088"/>
      </w:tblGrid>
      <w:tr w:rsidR="00DA311C" w:rsidRPr="00FD6956" w14:paraId="464B1448" w14:textId="77777777" w:rsidTr="00C84BBD">
        <w:tc>
          <w:tcPr>
            <w:tcW w:w="2972" w:type="dxa"/>
          </w:tcPr>
          <w:p w14:paraId="0DCC92A3" w14:textId="77777777" w:rsidR="00DA311C" w:rsidRPr="00FD6956" w:rsidRDefault="00DA311C" w:rsidP="00D216D3">
            <w:pPr>
              <w:contextualSpacing/>
              <w:rPr>
                <w:sz w:val="20"/>
                <w:szCs w:val="20"/>
              </w:rPr>
            </w:pPr>
          </w:p>
        </w:tc>
        <w:tc>
          <w:tcPr>
            <w:tcW w:w="6090" w:type="dxa"/>
          </w:tcPr>
          <w:p w14:paraId="7C222DFC" w14:textId="4B461DEE" w:rsidR="00DA311C" w:rsidRPr="00FD6956" w:rsidRDefault="00DA311C" w:rsidP="00D216D3">
            <w:pPr>
              <w:contextualSpacing/>
              <w:jc w:val="center"/>
              <w:rPr>
                <w:sz w:val="20"/>
                <w:szCs w:val="20"/>
              </w:rPr>
            </w:pPr>
            <w:r w:rsidRPr="00FD6956">
              <w:rPr>
                <w:sz w:val="20"/>
                <w:szCs w:val="20"/>
              </w:rPr>
              <w:t>PRODUCENT,</w:t>
            </w:r>
            <w:r w:rsidR="006A4BAC">
              <w:rPr>
                <w:sz w:val="20"/>
                <w:szCs w:val="20"/>
              </w:rPr>
              <w:t xml:space="preserve"> </w:t>
            </w:r>
            <w:r w:rsidRPr="00FD6956">
              <w:rPr>
                <w:sz w:val="20"/>
                <w:szCs w:val="20"/>
              </w:rPr>
              <w:t>MODEL,</w:t>
            </w:r>
            <w:r w:rsidR="006A4BAC">
              <w:rPr>
                <w:sz w:val="20"/>
                <w:szCs w:val="20"/>
              </w:rPr>
              <w:t xml:space="preserve"> </w:t>
            </w:r>
            <w:r w:rsidRPr="00FD6956">
              <w:rPr>
                <w:sz w:val="20"/>
                <w:szCs w:val="20"/>
              </w:rPr>
              <w:t>NUMER SERYJNY</w:t>
            </w:r>
          </w:p>
        </w:tc>
      </w:tr>
      <w:tr w:rsidR="00DA311C" w:rsidRPr="00FD6956" w14:paraId="7E383837" w14:textId="77777777" w:rsidTr="00C84BBD">
        <w:tc>
          <w:tcPr>
            <w:tcW w:w="2972" w:type="dxa"/>
          </w:tcPr>
          <w:p w14:paraId="4955F22F" w14:textId="77777777" w:rsidR="00DA311C" w:rsidRPr="00FD6956" w:rsidRDefault="00DA311C" w:rsidP="00D216D3">
            <w:pPr>
              <w:contextualSpacing/>
              <w:rPr>
                <w:sz w:val="20"/>
                <w:szCs w:val="20"/>
              </w:rPr>
            </w:pPr>
            <w:r w:rsidRPr="00FD6956">
              <w:rPr>
                <w:sz w:val="20"/>
                <w:szCs w:val="20"/>
              </w:rPr>
              <w:t>JEDNOSTKA ZEWNĘTRZNA</w:t>
            </w:r>
          </w:p>
        </w:tc>
        <w:tc>
          <w:tcPr>
            <w:tcW w:w="6090" w:type="dxa"/>
          </w:tcPr>
          <w:p w14:paraId="0138E1B9" w14:textId="77777777" w:rsidR="00DA311C" w:rsidRPr="00FD6956" w:rsidRDefault="00DA311C" w:rsidP="00D216D3">
            <w:pPr>
              <w:contextualSpacing/>
              <w:rPr>
                <w:sz w:val="20"/>
                <w:szCs w:val="20"/>
              </w:rPr>
            </w:pPr>
          </w:p>
        </w:tc>
      </w:tr>
      <w:tr w:rsidR="00DA311C" w:rsidRPr="00FD6956" w14:paraId="3EA33770" w14:textId="77777777" w:rsidTr="00C84BBD">
        <w:tc>
          <w:tcPr>
            <w:tcW w:w="2972" w:type="dxa"/>
          </w:tcPr>
          <w:p w14:paraId="4DD19728" w14:textId="77777777" w:rsidR="00DA311C" w:rsidRPr="00FD6956" w:rsidRDefault="00DA311C" w:rsidP="00D216D3">
            <w:pPr>
              <w:contextualSpacing/>
              <w:rPr>
                <w:sz w:val="20"/>
                <w:szCs w:val="20"/>
              </w:rPr>
            </w:pPr>
            <w:r w:rsidRPr="00FD6956">
              <w:rPr>
                <w:sz w:val="20"/>
                <w:szCs w:val="20"/>
              </w:rPr>
              <w:t>JEDNOSTKA WEWNĘTRZNA</w:t>
            </w:r>
          </w:p>
        </w:tc>
        <w:tc>
          <w:tcPr>
            <w:tcW w:w="6090" w:type="dxa"/>
          </w:tcPr>
          <w:p w14:paraId="7CA0C49A" w14:textId="77777777" w:rsidR="00DA311C" w:rsidRPr="00FD6956" w:rsidRDefault="00DA311C" w:rsidP="00D216D3">
            <w:pPr>
              <w:contextualSpacing/>
              <w:rPr>
                <w:sz w:val="20"/>
                <w:szCs w:val="20"/>
              </w:rPr>
            </w:pPr>
          </w:p>
        </w:tc>
      </w:tr>
    </w:tbl>
    <w:p w14:paraId="1692A852" w14:textId="77777777" w:rsidR="00DA311C" w:rsidRPr="004342AE" w:rsidRDefault="00DA311C" w:rsidP="00D216D3">
      <w:pPr>
        <w:spacing w:line="240" w:lineRule="auto"/>
        <w:contextualSpacing/>
        <w:rPr>
          <w:sz w:val="8"/>
          <w:szCs w:val="8"/>
        </w:rPr>
      </w:pPr>
    </w:p>
    <w:p w14:paraId="13500318" w14:textId="77777777" w:rsidR="00DA311C" w:rsidRDefault="00DA311C" w:rsidP="00D216D3">
      <w:pPr>
        <w:spacing w:line="240" w:lineRule="auto"/>
        <w:contextualSpacing/>
        <w:rPr>
          <w:sz w:val="28"/>
          <w:szCs w:val="28"/>
        </w:rPr>
      </w:pPr>
      <w:r>
        <w:rPr>
          <w:sz w:val="28"/>
          <w:szCs w:val="28"/>
        </w:rPr>
        <w:t>Czynności dokonane w trakcie przeglądu:</w:t>
      </w:r>
    </w:p>
    <w:tbl>
      <w:tblPr>
        <w:tblStyle w:val="Tabela-Siatka"/>
        <w:tblW w:w="0" w:type="auto"/>
        <w:tblLook w:val="04A0" w:firstRow="1" w:lastRow="0" w:firstColumn="1" w:lastColumn="0" w:noHBand="0" w:noVBand="1"/>
      </w:tblPr>
      <w:tblGrid>
        <w:gridCol w:w="3113"/>
        <w:gridCol w:w="2550"/>
        <w:gridCol w:w="1701"/>
        <w:gridCol w:w="1696"/>
      </w:tblGrid>
      <w:tr w:rsidR="000E5FF0" w:rsidRPr="00FD6956" w14:paraId="00CB454D" w14:textId="77777777" w:rsidTr="00C84BBD">
        <w:tc>
          <w:tcPr>
            <w:tcW w:w="3114" w:type="dxa"/>
          </w:tcPr>
          <w:p w14:paraId="7F93771F" w14:textId="77777777" w:rsidR="00DA311C" w:rsidRPr="00FD6956" w:rsidRDefault="00DA311C" w:rsidP="00D216D3">
            <w:pPr>
              <w:contextualSpacing/>
              <w:jc w:val="center"/>
              <w:rPr>
                <w:sz w:val="20"/>
                <w:szCs w:val="20"/>
              </w:rPr>
            </w:pPr>
            <w:r w:rsidRPr="00FD6956">
              <w:rPr>
                <w:sz w:val="20"/>
                <w:szCs w:val="20"/>
              </w:rPr>
              <w:t>CZ</w:t>
            </w:r>
            <w:r>
              <w:rPr>
                <w:sz w:val="20"/>
                <w:szCs w:val="20"/>
              </w:rPr>
              <w:t>YNNOŚĆ</w:t>
            </w:r>
          </w:p>
        </w:tc>
        <w:tc>
          <w:tcPr>
            <w:tcW w:w="2551" w:type="dxa"/>
          </w:tcPr>
          <w:p w14:paraId="574DE46F" w14:textId="77777777" w:rsidR="00DA311C" w:rsidRPr="00FD6956" w:rsidRDefault="00DA311C" w:rsidP="00D216D3">
            <w:pPr>
              <w:contextualSpacing/>
              <w:jc w:val="center"/>
              <w:rPr>
                <w:sz w:val="20"/>
                <w:szCs w:val="20"/>
              </w:rPr>
            </w:pPr>
            <w:r>
              <w:rPr>
                <w:sz w:val="20"/>
                <w:szCs w:val="20"/>
              </w:rPr>
              <w:t>JEDNOSTKA</w:t>
            </w:r>
          </w:p>
        </w:tc>
        <w:tc>
          <w:tcPr>
            <w:tcW w:w="1701" w:type="dxa"/>
          </w:tcPr>
          <w:p w14:paraId="6241600C" w14:textId="77777777" w:rsidR="00DA311C" w:rsidRPr="00FD6956" w:rsidRDefault="00DA311C" w:rsidP="00D216D3">
            <w:pPr>
              <w:contextualSpacing/>
              <w:jc w:val="center"/>
              <w:rPr>
                <w:sz w:val="20"/>
                <w:szCs w:val="20"/>
              </w:rPr>
            </w:pPr>
            <w:r>
              <w:rPr>
                <w:sz w:val="20"/>
                <w:szCs w:val="20"/>
              </w:rPr>
              <w:t>PRAWIDŁOWO</w:t>
            </w:r>
          </w:p>
        </w:tc>
        <w:tc>
          <w:tcPr>
            <w:tcW w:w="1696" w:type="dxa"/>
          </w:tcPr>
          <w:p w14:paraId="010E9184" w14:textId="77777777" w:rsidR="00DA311C" w:rsidRPr="00FD6956" w:rsidRDefault="00DA311C" w:rsidP="00D216D3">
            <w:pPr>
              <w:contextualSpacing/>
              <w:jc w:val="center"/>
              <w:rPr>
                <w:sz w:val="20"/>
                <w:szCs w:val="20"/>
              </w:rPr>
            </w:pPr>
            <w:r>
              <w:rPr>
                <w:sz w:val="20"/>
                <w:szCs w:val="20"/>
              </w:rPr>
              <w:t>NIEPTAWIDŁOWO</w:t>
            </w:r>
          </w:p>
        </w:tc>
      </w:tr>
      <w:tr w:rsidR="000E5FF0" w:rsidRPr="00FD6956" w14:paraId="69DECE2C" w14:textId="77777777" w:rsidTr="00C84BBD">
        <w:tc>
          <w:tcPr>
            <w:tcW w:w="3114" w:type="dxa"/>
            <w:vMerge w:val="restart"/>
          </w:tcPr>
          <w:p w14:paraId="0DE50769" w14:textId="77777777" w:rsidR="00DA311C" w:rsidRPr="00FD6956" w:rsidRDefault="00DA311C" w:rsidP="00D216D3">
            <w:pPr>
              <w:contextualSpacing/>
              <w:rPr>
                <w:sz w:val="20"/>
                <w:szCs w:val="20"/>
              </w:rPr>
            </w:pPr>
            <w:r>
              <w:rPr>
                <w:sz w:val="20"/>
                <w:szCs w:val="20"/>
              </w:rPr>
              <w:t>Ocena pracy oraz wydajności urządzenia</w:t>
            </w:r>
          </w:p>
        </w:tc>
        <w:tc>
          <w:tcPr>
            <w:tcW w:w="2551" w:type="dxa"/>
          </w:tcPr>
          <w:p w14:paraId="265A0CB8" w14:textId="77777777" w:rsidR="00DA311C" w:rsidRPr="00FD6956" w:rsidRDefault="00DA311C" w:rsidP="00D216D3">
            <w:pPr>
              <w:contextualSpacing/>
              <w:rPr>
                <w:sz w:val="20"/>
                <w:szCs w:val="20"/>
              </w:rPr>
            </w:pPr>
            <w:r>
              <w:rPr>
                <w:sz w:val="20"/>
                <w:szCs w:val="20"/>
              </w:rPr>
              <w:t>wewnętrzna</w:t>
            </w:r>
          </w:p>
        </w:tc>
        <w:tc>
          <w:tcPr>
            <w:tcW w:w="1701" w:type="dxa"/>
          </w:tcPr>
          <w:p w14:paraId="67A6A833" w14:textId="77777777" w:rsidR="00DA311C" w:rsidRPr="00FD6956" w:rsidRDefault="00DA311C" w:rsidP="00D216D3">
            <w:pPr>
              <w:contextualSpacing/>
              <w:rPr>
                <w:sz w:val="20"/>
                <w:szCs w:val="20"/>
              </w:rPr>
            </w:pPr>
          </w:p>
        </w:tc>
        <w:tc>
          <w:tcPr>
            <w:tcW w:w="1696" w:type="dxa"/>
          </w:tcPr>
          <w:p w14:paraId="7F8F9B4E" w14:textId="77777777" w:rsidR="00DA311C" w:rsidRPr="00FD6956" w:rsidRDefault="00DA311C" w:rsidP="00D216D3">
            <w:pPr>
              <w:contextualSpacing/>
              <w:rPr>
                <w:sz w:val="20"/>
                <w:szCs w:val="20"/>
              </w:rPr>
            </w:pPr>
          </w:p>
        </w:tc>
      </w:tr>
      <w:tr w:rsidR="000E5FF0" w:rsidRPr="00FD6956" w14:paraId="7E3E29F2" w14:textId="77777777" w:rsidTr="00C84BBD">
        <w:tc>
          <w:tcPr>
            <w:tcW w:w="3114" w:type="dxa"/>
            <w:vMerge/>
          </w:tcPr>
          <w:p w14:paraId="6FBC7F0D" w14:textId="77777777" w:rsidR="00DA311C" w:rsidRPr="00FD6956" w:rsidRDefault="00DA311C" w:rsidP="00D216D3">
            <w:pPr>
              <w:contextualSpacing/>
              <w:rPr>
                <w:sz w:val="20"/>
                <w:szCs w:val="20"/>
              </w:rPr>
            </w:pPr>
          </w:p>
        </w:tc>
        <w:tc>
          <w:tcPr>
            <w:tcW w:w="2551" w:type="dxa"/>
          </w:tcPr>
          <w:p w14:paraId="2D63110E" w14:textId="77777777" w:rsidR="00DA311C" w:rsidRPr="00FD6956" w:rsidRDefault="00DA311C" w:rsidP="00D216D3">
            <w:pPr>
              <w:contextualSpacing/>
              <w:rPr>
                <w:sz w:val="20"/>
                <w:szCs w:val="20"/>
              </w:rPr>
            </w:pPr>
            <w:r>
              <w:rPr>
                <w:sz w:val="20"/>
                <w:szCs w:val="20"/>
              </w:rPr>
              <w:t>zewnętrzna</w:t>
            </w:r>
          </w:p>
        </w:tc>
        <w:tc>
          <w:tcPr>
            <w:tcW w:w="1701" w:type="dxa"/>
          </w:tcPr>
          <w:p w14:paraId="4C921F53" w14:textId="77777777" w:rsidR="00DA311C" w:rsidRPr="00FD6956" w:rsidRDefault="00DA311C" w:rsidP="00D216D3">
            <w:pPr>
              <w:contextualSpacing/>
              <w:rPr>
                <w:sz w:val="20"/>
                <w:szCs w:val="20"/>
              </w:rPr>
            </w:pPr>
          </w:p>
        </w:tc>
        <w:tc>
          <w:tcPr>
            <w:tcW w:w="1696" w:type="dxa"/>
          </w:tcPr>
          <w:p w14:paraId="1CC899CE" w14:textId="77777777" w:rsidR="00DA311C" w:rsidRPr="00FD6956" w:rsidRDefault="00DA311C" w:rsidP="00D216D3">
            <w:pPr>
              <w:contextualSpacing/>
              <w:rPr>
                <w:sz w:val="20"/>
                <w:szCs w:val="20"/>
              </w:rPr>
            </w:pPr>
          </w:p>
        </w:tc>
      </w:tr>
      <w:tr w:rsidR="00DE4760" w:rsidRPr="00FD6956" w14:paraId="51393B5A" w14:textId="77777777" w:rsidTr="00C84BBD">
        <w:tc>
          <w:tcPr>
            <w:tcW w:w="5665" w:type="dxa"/>
            <w:gridSpan w:val="2"/>
          </w:tcPr>
          <w:p w14:paraId="4FED819B" w14:textId="77777777" w:rsidR="00DA311C" w:rsidRPr="00FD6956" w:rsidRDefault="00DA311C" w:rsidP="00D216D3">
            <w:pPr>
              <w:contextualSpacing/>
              <w:rPr>
                <w:sz w:val="20"/>
                <w:szCs w:val="20"/>
              </w:rPr>
            </w:pPr>
            <w:r>
              <w:rPr>
                <w:sz w:val="20"/>
                <w:szCs w:val="20"/>
              </w:rPr>
              <w:t>Sprawdzenie parametrów czynnika chłodniczego pracującego urządzenia</w:t>
            </w:r>
          </w:p>
        </w:tc>
        <w:tc>
          <w:tcPr>
            <w:tcW w:w="1701" w:type="dxa"/>
          </w:tcPr>
          <w:p w14:paraId="6591FF3B" w14:textId="77777777" w:rsidR="00DA311C" w:rsidRPr="00FD6956" w:rsidRDefault="00DA311C" w:rsidP="00D216D3">
            <w:pPr>
              <w:contextualSpacing/>
              <w:rPr>
                <w:sz w:val="20"/>
                <w:szCs w:val="20"/>
              </w:rPr>
            </w:pPr>
          </w:p>
        </w:tc>
        <w:tc>
          <w:tcPr>
            <w:tcW w:w="1696" w:type="dxa"/>
          </w:tcPr>
          <w:p w14:paraId="2CF9782A" w14:textId="77777777" w:rsidR="00DA311C" w:rsidRPr="00FD6956" w:rsidRDefault="00DA311C" w:rsidP="00D216D3">
            <w:pPr>
              <w:contextualSpacing/>
              <w:rPr>
                <w:sz w:val="20"/>
                <w:szCs w:val="20"/>
              </w:rPr>
            </w:pPr>
          </w:p>
        </w:tc>
      </w:tr>
      <w:tr w:rsidR="000E5FF0" w:rsidRPr="00FD6956" w14:paraId="5861990F" w14:textId="77777777" w:rsidTr="00C84BBD">
        <w:tc>
          <w:tcPr>
            <w:tcW w:w="3114" w:type="dxa"/>
            <w:vMerge w:val="restart"/>
          </w:tcPr>
          <w:p w14:paraId="4CC98776" w14:textId="77777777" w:rsidR="00DA311C" w:rsidRPr="00FD6956" w:rsidRDefault="00DA311C" w:rsidP="00D216D3">
            <w:pPr>
              <w:contextualSpacing/>
              <w:rPr>
                <w:sz w:val="20"/>
                <w:szCs w:val="20"/>
              </w:rPr>
            </w:pPr>
            <w:r>
              <w:rPr>
                <w:sz w:val="20"/>
                <w:szCs w:val="20"/>
              </w:rPr>
              <w:t>Pobór urządzenia pracującego</w:t>
            </w:r>
          </w:p>
        </w:tc>
        <w:tc>
          <w:tcPr>
            <w:tcW w:w="2551" w:type="dxa"/>
          </w:tcPr>
          <w:p w14:paraId="6A5EA217" w14:textId="77777777" w:rsidR="00DA311C" w:rsidRPr="00FD6956" w:rsidRDefault="00DA311C" w:rsidP="00D216D3">
            <w:pPr>
              <w:contextualSpacing/>
              <w:rPr>
                <w:sz w:val="20"/>
                <w:szCs w:val="20"/>
              </w:rPr>
            </w:pPr>
            <w:r>
              <w:rPr>
                <w:sz w:val="20"/>
                <w:szCs w:val="20"/>
              </w:rPr>
              <w:t>wewnętrzna</w:t>
            </w:r>
          </w:p>
        </w:tc>
        <w:tc>
          <w:tcPr>
            <w:tcW w:w="1701" w:type="dxa"/>
          </w:tcPr>
          <w:p w14:paraId="4B7D3F98" w14:textId="77777777" w:rsidR="00DA311C" w:rsidRPr="00FD6956" w:rsidRDefault="00DA311C" w:rsidP="00D216D3">
            <w:pPr>
              <w:contextualSpacing/>
              <w:rPr>
                <w:sz w:val="20"/>
                <w:szCs w:val="20"/>
              </w:rPr>
            </w:pPr>
          </w:p>
        </w:tc>
        <w:tc>
          <w:tcPr>
            <w:tcW w:w="1696" w:type="dxa"/>
          </w:tcPr>
          <w:p w14:paraId="1EFD91FF" w14:textId="77777777" w:rsidR="00DA311C" w:rsidRPr="00FD6956" w:rsidRDefault="00DA311C" w:rsidP="00D216D3">
            <w:pPr>
              <w:contextualSpacing/>
              <w:rPr>
                <w:sz w:val="20"/>
                <w:szCs w:val="20"/>
              </w:rPr>
            </w:pPr>
          </w:p>
        </w:tc>
      </w:tr>
      <w:tr w:rsidR="000E5FF0" w:rsidRPr="00FD6956" w14:paraId="6DC8D106" w14:textId="77777777" w:rsidTr="00C84BBD">
        <w:tc>
          <w:tcPr>
            <w:tcW w:w="3114" w:type="dxa"/>
            <w:vMerge/>
          </w:tcPr>
          <w:p w14:paraId="46BA3F50" w14:textId="77777777" w:rsidR="00DA311C" w:rsidRPr="00FD6956" w:rsidRDefault="00DA311C" w:rsidP="00D216D3">
            <w:pPr>
              <w:contextualSpacing/>
              <w:rPr>
                <w:sz w:val="20"/>
                <w:szCs w:val="20"/>
              </w:rPr>
            </w:pPr>
          </w:p>
        </w:tc>
        <w:tc>
          <w:tcPr>
            <w:tcW w:w="2551" w:type="dxa"/>
          </w:tcPr>
          <w:p w14:paraId="721BCD9B" w14:textId="77777777" w:rsidR="00DA311C" w:rsidRPr="00FD6956" w:rsidRDefault="00DA311C" w:rsidP="00D216D3">
            <w:pPr>
              <w:contextualSpacing/>
              <w:rPr>
                <w:sz w:val="20"/>
                <w:szCs w:val="20"/>
              </w:rPr>
            </w:pPr>
            <w:r>
              <w:rPr>
                <w:sz w:val="20"/>
                <w:szCs w:val="20"/>
              </w:rPr>
              <w:t>zewnętrzna</w:t>
            </w:r>
          </w:p>
        </w:tc>
        <w:tc>
          <w:tcPr>
            <w:tcW w:w="1701" w:type="dxa"/>
          </w:tcPr>
          <w:p w14:paraId="2FABAE0B" w14:textId="77777777" w:rsidR="00DA311C" w:rsidRPr="00FD6956" w:rsidRDefault="00DA311C" w:rsidP="00D216D3">
            <w:pPr>
              <w:contextualSpacing/>
              <w:rPr>
                <w:sz w:val="20"/>
                <w:szCs w:val="20"/>
              </w:rPr>
            </w:pPr>
          </w:p>
        </w:tc>
        <w:tc>
          <w:tcPr>
            <w:tcW w:w="1696" w:type="dxa"/>
          </w:tcPr>
          <w:p w14:paraId="6840A3DA" w14:textId="77777777" w:rsidR="00DA311C" w:rsidRPr="00FD6956" w:rsidRDefault="00DA311C" w:rsidP="00D216D3">
            <w:pPr>
              <w:contextualSpacing/>
              <w:rPr>
                <w:sz w:val="20"/>
                <w:szCs w:val="20"/>
              </w:rPr>
            </w:pPr>
          </w:p>
        </w:tc>
      </w:tr>
      <w:tr w:rsidR="000E5FF0" w:rsidRPr="00FD6956" w14:paraId="170D5277" w14:textId="77777777" w:rsidTr="00C84BBD">
        <w:tc>
          <w:tcPr>
            <w:tcW w:w="3114" w:type="dxa"/>
            <w:vMerge w:val="restart"/>
          </w:tcPr>
          <w:p w14:paraId="6D890A23" w14:textId="77777777" w:rsidR="00DA311C" w:rsidRPr="00FD6956" w:rsidRDefault="00DA311C" w:rsidP="00D216D3">
            <w:pPr>
              <w:contextualSpacing/>
              <w:rPr>
                <w:sz w:val="20"/>
                <w:szCs w:val="20"/>
              </w:rPr>
            </w:pPr>
            <w:r>
              <w:rPr>
                <w:sz w:val="20"/>
                <w:szCs w:val="20"/>
              </w:rPr>
              <w:t>Działanie wentylatorów jednostki</w:t>
            </w:r>
          </w:p>
        </w:tc>
        <w:tc>
          <w:tcPr>
            <w:tcW w:w="2551" w:type="dxa"/>
          </w:tcPr>
          <w:p w14:paraId="3D56C81E" w14:textId="77777777" w:rsidR="00DA311C" w:rsidRPr="00FD6956" w:rsidRDefault="00DA311C" w:rsidP="00D216D3">
            <w:pPr>
              <w:contextualSpacing/>
              <w:rPr>
                <w:sz w:val="20"/>
                <w:szCs w:val="20"/>
              </w:rPr>
            </w:pPr>
            <w:r>
              <w:rPr>
                <w:sz w:val="20"/>
                <w:szCs w:val="20"/>
              </w:rPr>
              <w:t>wewnętrzna</w:t>
            </w:r>
          </w:p>
        </w:tc>
        <w:tc>
          <w:tcPr>
            <w:tcW w:w="1701" w:type="dxa"/>
          </w:tcPr>
          <w:p w14:paraId="4547F3DA" w14:textId="77777777" w:rsidR="00DA311C" w:rsidRPr="00FD6956" w:rsidRDefault="00DA311C" w:rsidP="00D216D3">
            <w:pPr>
              <w:contextualSpacing/>
              <w:rPr>
                <w:sz w:val="20"/>
                <w:szCs w:val="20"/>
              </w:rPr>
            </w:pPr>
          </w:p>
        </w:tc>
        <w:tc>
          <w:tcPr>
            <w:tcW w:w="1696" w:type="dxa"/>
          </w:tcPr>
          <w:p w14:paraId="7462BA93" w14:textId="77777777" w:rsidR="00DA311C" w:rsidRPr="00FD6956" w:rsidRDefault="00DA311C" w:rsidP="00D216D3">
            <w:pPr>
              <w:contextualSpacing/>
              <w:rPr>
                <w:sz w:val="20"/>
                <w:szCs w:val="20"/>
              </w:rPr>
            </w:pPr>
          </w:p>
        </w:tc>
      </w:tr>
      <w:tr w:rsidR="000E5FF0" w:rsidRPr="00FD6956" w14:paraId="7E82683C" w14:textId="77777777" w:rsidTr="00C84BBD">
        <w:tc>
          <w:tcPr>
            <w:tcW w:w="3114" w:type="dxa"/>
            <w:vMerge/>
            <w:tcBorders>
              <w:bottom w:val="single" w:sz="4" w:space="0" w:color="auto"/>
            </w:tcBorders>
          </w:tcPr>
          <w:p w14:paraId="31AA047E" w14:textId="77777777" w:rsidR="00DA311C" w:rsidRPr="00FD6956" w:rsidRDefault="00DA311C" w:rsidP="00D216D3">
            <w:pPr>
              <w:contextualSpacing/>
              <w:jc w:val="center"/>
              <w:rPr>
                <w:sz w:val="20"/>
                <w:szCs w:val="20"/>
              </w:rPr>
            </w:pPr>
          </w:p>
        </w:tc>
        <w:tc>
          <w:tcPr>
            <w:tcW w:w="2551" w:type="dxa"/>
            <w:tcBorders>
              <w:bottom w:val="single" w:sz="4" w:space="0" w:color="auto"/>
            </w:tcBorders>
          </w:tcPr>
          <w:p w14:paraId="627B2066" w14:textId="77777777" w:rsidR="00DA311C" w:rsidRPr="00FD6956" w:rsidRDefault="00DA311C" w:rsidP="00D216D3">
            <w:pPr>
              <w:contextualSpacing/>
              <w:rPr>
                <w:sz w:val="20"/>
                <w:szCs w:val="20"/>
              </w:rPr>
            </w:pPr>
            <w:r>
              <w:rPr>
                <w:sz w:val="20"/>
                <w:szCs w:val="20"/>
              </w:rPr>
              <w:t>zewnętrzna</w:t>
            </w:r>
          </w:p>
        </w:tc>
        <w:tc>
          <w:tcPr>
            <w:tcW w:w="1701" w:type="dxa"/>
            <w:tcBorders>
              <w:bottom w:val="single" w:sz="4" w:space="0" w:color="auto"/>
            </w:tcBorders>
          </w:tcPr>
          <w:p w14:paraId="2896E5F6" w14:textId="77777777" w:rsidR="00DA311C" w:rsidRPr="00FD6956" w:rsidRDefault="00DA311C" w:rsidP="00D216D3">
            <w:pPr>
              <w:contextualSpacing/>
              <w:rPr>
                <w:sz w:val="20"/>
                <w:szCs w:val="20"/>
              </w:rPr>
            </w:pPr>
          </w:p>
        </w:tc>
        <w:tc>
          <w:tcPr>
            <w:tcW w:w="1696" w:type="dxa"/>
            <w:tcBorders>
              <w:bottom w:val="single" w:sz="4" w:space="0" w:color="auto"/>
            </w:tcBorders>
          </w:tcPr>
          <w:p w14:paraId="4000E057" w14:textId="77777777" w:rsidR="00DA311C" w:rsidRPr="00FD6956" w:rsidRDefault="00DA311C" w:rsidP="00D216D3">
            <w:pPr>
              <w:contextualSpacing/>
              <w:rPr>
                <w:sz w:val="20"/>
                <w:szCs w:val="20"/>
              </w:rPr>
            </w:pPr>
          </w:p>
        </w:tc>
      </w:tr>
      <w:tr w:rsidR="000E5FF0" w:rsidRPr="00FD6956" w14:paraId="5D4591CF" w14:textId="77777777" w:rsidTr="00C84BBD">
        <w:tc>
          <w:tcPr>
            <w:tcW w:w="3114" w:type="dxa"/>
            <w:tcBorders>
              <w:left w:val="nil"/>
              <w:right w:val="nil"/>
            </w:tcBorders>
          </w:tcPr>
          <w:p w14:paraId="4FA390F8" w14:textId="77777777" w:rsidR="00DA311C" w:rsidRPr="00FD6956" w:rsidRDefault="00DA311C" w:rsidP="00D216D3">
            <w:pPr>
              <w:contextualSpacing/>
              <w:jc w:val="center"/>
              <w:rPr>
                <w:sz w:val="20"/>
                <w:szCs w:val="20"/>
              </w:rPr>
            </w:pPr>
          </w:p>
        </w:tc>
        <w:tc>
          <w:tcPr>
            <w:tcW w:w="2551" w:type="dxa"/>
            <w:tcBorders>
              <w:left w:val="nil"/>
              <w:right w:val="nil"/>
            </w:tcBorders>
          </w:tcPr>
          <w:p w14:paraId="50FD4758" w14:textId="77777777" w:rsidR="00DA311C" w:rsidRPr="00FD6956" w:rsidRDefault="00DA311C" w:rsidP="00D216D3">
            <w:pPr>
              <w:contextualSpacing/>
              <w:rPr>
                <w:sz w:val="20"/>
                <w:szCs w:val="20"/>
              </w:rPr>
            </w:pPr>
          </w:p>
        </w:tc>
        <w:tc>
          <w:tcPr>
            <w:tcW w:w="1701" w:type="dxa"/>
            <w:tcBorders>
              <w:left w:val="nil"/>
              <w:right w:val="nil"/>
            </w:tcBorders>
          </w:tcPr>
          <w:p w14:paraId="1FA6DF3A" w14:textId="77777777" w:rsidR="00DA311C" w:rsidRPr="00FD6956" w:rsidRDefault="00DA311C" w:rsidP="00D216D3">
            <w:pPr>
              <w:contextualSpacing/>
              <w:rPr>
                <w:sz w:val="20"/>
                <w:szCs w:val="20"/>
              </w:rPr>
            </w:pPr>
          </w:p>
        </w:tc>
        <w:tc>
          <w:tcPr>
            <w:tcW w:w="1696" w:type="dxa"/>
            <w:tcBorders>
              <w:left w:val="nil"/>
              <w:right w:val="nil"/>
            </w:tcBorders>
          </w:tcPr>
          <w:p w14:paraId="5FCE68E5" w14:textId="77777777" w:rsidR="00DA311C" w:rsidRPr="00FD6956" w:rsidRDefault="00DA311C" w:rsidP="00D216D3">
            <w:pPr>
              <w:contextualSpacing/>
              <w:rPr>
                <w:sz w:val="20"/>
                <w:szCs w:val="20"/>
              </w:rPr>
            </w:pPr>
          </w:p>
        </w:tc>
      </w:tr>
      <w:tr w:rsidR="000E5FF0" w:rsidRPr="00FD6956" w14:paraId="31924F73" w14:textId="77777777" w:rsidTr="00C84BBD">
        <w:tc>
          <w:tcPr>
            <w:tcW w:w="3114" w:type="dxa"/>
          </w:tcPr>
          <w:p w14:paraId="2FBDA7D4" w14:textId="77777777" w:rsidR="00DA311C" w:rsidRPr="00FD6956" w:rsidRDefault="00DA311C" w:rsidP="00D216D3">
            <w:pPr>
              <w:contextualSpacing/>
              <w:jc w:val="center"/>
              <w:rPr>
                <w:sz w:val="20"/>
                <w:szCs w:val="20"/>
              </w:rPr>
            </w:pPr>
            <w:r w:rsidRPr="00FD6956">
              <w:rPr>
                <w:sz w:val="20"/>
                <w:szCs w:val="20"/>
              </w:rPr>
              <w:t>CZ</w:t>
            </w:r>
            <w:r>
              <w:rPr>
                <w:sz w:val="20"/>
                <w:szCs w:val="20"/>
              </w:rPr>
              <w:t>YNNOŚĆ</w:t>
            </w:r>
          </w:p>
        </w:tc>
        <w:tc>
          <w:tcPr>
            <w:tcW w:w="2551" w:type="dxa"/>
          </w:tcPr>
          <w:p w14:paraId="19DC44FD" w14:textId="77777777" w:rsidR="00DA311C" w:rsidRPr="00FD6956" w:rsidRDefault="00DA311C" w:rsidP="00D216D3">
            <w:pPr>
              <w:contextualSpacing/>
              <w:jc w:val="center"/>
              <w:rPr>
                <w:sz w:val="20"/>
                <w:szCs w:val="20"/>
              </w:rPr>
            </w:pPr>
            <w:r>
              <w:rPr>
                <w:sz w:val="20"/>
                <w:szCs w:val="20"/>
              </w:rPr>
              <w:t>JEDNOSTKA</w:t>
            </w:r>
          </w:p>
        </w:tc>
        <w:tc>
          <w:tcPr>
            <w:tcW w:w="1701" w:type="dxa"/>
          </w:tcPr>
          <w:p w14:paraId="324F50A3" w14:textId="77777777" w:rsidR="00DA311C" w:rsidRPr="00FD6956" w:rsidRDefault="00DA311C" w:rsidP="00D216D3">
            <w:pPr>
              <w:contextualSpacing/>
              <w:jc w:val="center"/>
              <w:rPr>
                <w:sz w:val="20"/>
                <w:szCs w:val="20"/>
              </w:rPr>
            </w:pPr>
            <w:r>
              <w:rPr>
                <w:sz w:val="20"/>
                <w:szCs w:val="20"/>
              </w:rPr>
              <w:t>OCZYSZCZONO</w:t>
            </w:r>
          </w:p>
        </w:tc>
        <w:tc>
          <w:tcPr>
            <w:tcW w:w="1696" w:type="dxa"/>
          </w:tcPr>
          <w:p w14:paraId="27D555EF" w14:textId="77777777" w:rsidR="00DA311C" w:rsidRPr="00FD6956" w:rsidRDefault="00DA311C" w:rsidP="00D216D3">
            <w:pPr>
              <w:contextualSpacing/>
              <w:jc w:val="center"/>
              <w:rPr>
                <w:sz w:val="20"/>
                <w:szCs w:val="20"/>
              </w:rPr>
            </w:pPr>
            <w:r>
              <w:rPr>
                <w:sz w:val="20"/>
                <w:szCs w:val="20"/>
              </w:rPr>
              <w:t>DO WYMIANY</w:t>
            </w:r>
          </w:p>
        </w:tc>
      </w:tr>
      <w:tr w:rsidR="00DE4760" w:rsidRPr="00FD6956" w14:paraId="2AD524DB" w14:textId="77777777" w:rsidTr="00C84BBD">
        <w:tc>
          <w:tcPr>
            <w:tcW w:w="5665" w:type="dxa"/>
            <w:gridSpan w:val="2"/>
          </w:tcPr>
          <w:p w14:paraId="60ED0881" w14:textId="77777777" w:rsidR="00DA311C" w:rsidRPr="00FD6956" w:rsidRDefault="00DA311C" w:rsidP="00D216D3">
            <w:pPr>
              <w:contextualSpacing/>
              <w:jc w:val="center"/>
              <w:rPr>
                <w:sz w:val="20"/>
                <w:szCs w:val="20"/>
              </w:rPr>
            </w:pPr>
            <w:r>
              <w:rPr>
                <w:sz w:val="20"/>
                <w:szCs w:val="20"/>
              </w:rPr>
              <w:t>Filtry urządzenia wewnętrznego</w:t>
            </w:r>
          </w:p>
        </w:tc>
        <w:tc>
          <w:tcPr>
            <w:tcW w:w="1701" w:type="dxa"/>
          </w:tcPr>
          <w:p w14:paraId="006C2BD6" w14:textId="77777777" w:rsidR="00DA311C" w:rsidRPr="00FD6956" w:rsidRDefault="00DA311C" w:rsidP="00D216D3">
            <w:pPr>
              <w:contextualSpacing/>
              <w:rPr>
                <w:sz w:val="20"/>
                <w:szCs w:val="20"/>
              </w:rPr>
            </w:pPr>
          </w:p>
        </w:tc>
        <w:tc>
          <w:tcPr>
            <w:tcW w:w="1696" w:type="dxa"/>
          </w:tcPr>
          <w:p w14:paraId="50DA6498" w14:textId="77777777" w:rsidR="00DA311C" w:rsidRPr="00FD6956" w:rsidRDefault="00DA311C" w:rsidP="00D216D3">
            <w:pPr>
              <w:contextualSpacing/>
              <w:rPr>
                <w:sz w:val="20"/>
                <w:szCs w:val="20"/>
              </w:rPr>
            </w:pPr>
          </w:p>
        </w:tc>
      </w:tr>
      <w:tr w:rsidR="000E5FF0" w:rsidRPr="00FD6956" w14:paraId="34C623CD" w14:textId="77777777" w:rsidTr="00C84BBD">
        <w:tc>
          <w:tcPr>
            <w:tcW w:w="3114" w:type="dxa"/>
            <w:vMerge w:val="restart"/>
          </w:tcPr>
          <w:p w14:paraId="1272B1C3" w14:textId="77777777" w:rsidR="00DA311C" w:rsidRPr="00FD6956" w:rsidRDefault="00DA311C" w:rsidP="00D216D3">
            <w:pPr>
              <w:contextualSpacing/>
              <w:rPr>
                <w:sz w:val="20"/>
                <w:szCs w:val="20"/>
              </w:rPr>
            </w:pPr>
            <w:r>
              <w:rPr>
                <w:sz w:val="20"/>
                <w:szCs w:val="20"/>
              </w:rPr>
              <w:t>Wymienniki jednostki</w:t>
            </w:r>
          </w:p>
        </w:tc>
        <w:tc>
          <w:tcPr>
            <w:tcW w:w="2551" w:type="dxa"/>
          </w:tcPr>
          <w:p w14:paraId="551A4DEB" w14:textId="77777777" w:rsidR="00DA311C" w:rsidRPr="00FD6956" w:rsidRDefault="00DA311C" w:rsidP="00D216D3">
            <w:pPr>
              <w:contextualSpacing/>
              <w:rPr>
                <w:sz w:val="20"/>
                <w:szCs w:val="20"/>
              </w:rPr>
            </w:pPr>
            <w:r>
              <w:rPr>
                <w:sz w:val="20"/>
                <w:szCs w:val="20"/>
              </w:rPr>
              <w:t>wewnętrzna</w:t>
            </w:r>
          </w:p>
        </w:tc>
        <w:tc>
          <w:tcPr>
            <w:tcW w:w="1701" w:type="dxa"/>
          </w:tcPr>
          <w:p w14:paraId="6D2C2688" w14:textId="77777777" w:rsidR="00DA311C" w:rsidRPr="00FD6956" w:rsidRDefault="00DA311C" w:rsidP="00D216D3">
            <w:pPr>
              <w:contextualSpacing/>
              <w:rPr>
                <w:sz w:val="20"/>
                <w:szCs w:val="20"/>
              </w:rPr>
            </w:pPr>
          </w:p>
        </w:tc>
        <w:tc>
          <w:tcPr>
            <w:tcW w:w="1696" w:type="dxa"/>
          </w:tcPr>
          <w:p w14:paraId="51CF1A67" w14:textId="77777777" w:rsidR="00DA311C" w:rsidRPr="00FD6956" w:rsidRDefault="00DA311C" w:rsidP="00D216D3">
            <w:pPr>
              <w:contextualSpacing/>
              <w:rPr>
                <w:sz w:val="20"/>
                <w:szCs w:val="20"/>
              </w:rPr>
            </w:pPr>
          </w:p>
        </w:tc>
      </w:tr>
      <w:tr w:rsidR="000E5FF0" w:rsidRPr="00FD6956" w14:paraId="3CCCAD07" w14:textId="77777777" w:rsidTr="00C84BBD">
        <w:tc>
          <w:tcPr>
            <w:tcW w:w="3114" w:type="dxa"/>
            <w:vMerge/>
            <w:tcBorders>
              <w:bottom w:val="single" w:sz="4" w:space="0" w:color="auto"/>
            </w:tcBorders>
          </w:tcPr>
          <w:p w14:paraId="31340B4D" w14:textId="77777777" w:rsidR="00DA311C" w:rsidRPr="00FD6956" w:rsidRDefault="00DA311C" w:rsidP="00D216D3">
            <w:pPr>
              <w:contextualSpacing/>
              <w:jc w:val="center"/>
              <w:rPr>
                <w:sz w:val="20"/>
                <w:szCs w:val="20"/>
              </w:rPr>
            </w:pPr>
          </w:p>
        </w:tc>
        <w:tc>
          <w:tcPr>
            <w:tcW w:w="2551" w:type="dxa"/>
            <w:tcBorders>
              <w:bottom w:val="single" w:sz="4" w:space="0" w:color="auto"/>
            </w:tcBorders>
          </w:tcPr>
          <w:p w14:paraId="34A26044" w14:textId="77777777" w:rsidR="00DA311C" w:rsidRPr="00FD6956" w:rsidRDefault="00DA311C" w:rsidP="00D216D3">
            <w:pPr>
              <w:contextualSpacing/>
              <w:rPr>
                <w:sz w:val="20"/>
                <w:szCs w:val="20"/>
              </w:rPr>
            </w:pPr>
            <w:r>
              <w:rPr>
                <w:sz w:val="20"/>
                <w:szCs w:val="20"/>
              </w:rPr>
              <w:t>zewnętrzna</w:t>
            </w:r>
          </w:p>
        </w:tc>
        <w:tc>
          <w:tcPr>
            <w:tcW w:w="1701" w:type="dxa"/>
            <w:tcBorders>
              <w:bottom w:val="single" w:sz="4" w:space="0" w:color="auto"/>
            </w:tcBorders>
          </w:tcPr>
          <w:p w14:paraId="5453DBA1" w14:textId="77777777" w:rsidR="00DA311C" w:rsidRPr="00FD6956" w:rsidRDefault="00DA311C" w:rsidP="00D216D3">
            <w:pPr>
              <w:contextualSpacing/>
              <w:rPr>
                <w:sz w:val="20"/>
                <w:szCs w:val="20"/>
              </w:rPr>
            </w:pPr>
          </w:p>
        </w:tc>
        <w:tc>
          <w:tcPr>
            <w:tcW w:w="1696" w:type="dxa"/>
            <w:tcBorders>
              <w:bottom w:val="single" w:sz="4" w:space="0" w:color="auto"/>
            </w:tcBorders>
          </w:tcPr>
          <w:p w14:paraId="301DA1E8" w14:textId="77777777" w:rsidR="00DA311C" w:rsidRPr="00FD6956" w:rsidRDefault="00DA311C" w:rsidP="00D216D3">
            <w:pPr>
              <w:contextualSpacing/>
              <w:rPr>
                <w:sz w:val="20"/>
                <w:szCs w:val="20"/>
              </w:rPr>
            </w:pPr>
          </w:p>
        </w:tc>
      </w:tr>
      <w:tr w:rsidR="000E5FF0" w:rsidRPr="00FD6956" w14:paraId="16B54101" w14:textId="77777777" w:rsidTr="00C84BBD">
        <w:tc>
          <w:tcPr>
            <w:tcW w:w="3114" w:type="dxa"/>
            <w:tcBorders>
              <w:left w:val="nil"/>
              <w:right w:val="nil"/>
            </w:tcBorders>
          </w:tcPr>
          <w:p w14:paraId="4F4C0FF7" w14:textId="77777777" w:rsidR="00DA311C" w:rsidRPr="00FD6956" w:rsidRDefault="00DA311C" w:rsidP="00D216D3">
            <w:pPr>
              <w:contextualSpacing/>
              <w:jc w:val="center"/>
              <w:rPr>
                <w:sz w:val="20"/>
                <w:szCs w:val="20"/>
              </w:rPr>
            </w:pPr>
          </w:p>
        </w:tc>
        <w:tc>
          <w:tcPr>
            <w:tcW w:w="2551" w:type="dxa"/>
            <w:tcBorders>
              <w:left w:val="nil"/>
              <w:right w:val="nil"/>
            </w:tcBorders>
          </w:tcPr>
          <w:p w14:paraId="340D4CD3" w14:textId="77777777" w:rsidR="00DA311C" w:rsidRPr="00FD6956" w:rsidRDefault="00DA311C" w:rsidP="00D216D3">
            <w:pPr>
              <w:contextualSpacing/>
              <w:rPr>
                <w:sz w:val="20"/>
                <w:szCs w:val="20"/>
              </w:rPr>
            </w:pPr>
          </w:p>
        </w:tc>
        <w:tc>
          <w:tcPr>
            <w:tcW w:w="1701" w:type="dxa"/>
            <w:tcBorders>
              <w:left w:val="nil"/>
              <w:right w:val="nil"/>
            </w:tcBorders>
          </w:tcPr>
          <w:p w14:paraId="7D49092C" w14:textId="77777777" w:rsidR="00DA311C" w:rsidRPr="00FD6956" w:rsidRDefault="00DA311C" w:rsidP="00D216D3">
            <w:pPr>
              <w:contextualSpacing/>
              <w:rPr>
                <w:sz w:val="20"/>
                <w:szCs w:val="20"/>
              </w:rPr>
            </w:pPr>
          </w:p>
        </w:tc>
        <w:tc>
          <w:tcPr>
            <w:tcW w:w="1696" w:type="dxa"/>
            <w:tcBorders>
              <w:left w:val="nil"/>
              <w:right w:val="nil"/>
            </w:tcBorders>
          </w:tcPr>
          <w:p w14:paraId="75F1EAF8" w14:textId="77777777" w:rsidR="00DA311C" w:rsidRPr="00FD6956" w:rsidRDefault="00DA311C" w:rsidP="00D216D3">
            <w:pPr>
              <w:contextualSpacing/>
              <w:rPr>
                <w:sz w:val="20"/>
                <w:szCs w:val="20"/>
              </w:rPr>
            </w:pPr>
          </w:p>
        </w:tc>
      </w:tr>
      <w:tr w:rsidR="00DE4760" w:rsidRPr="00FD6956" w14:paraId="4D112D9E" w14:textId="77777777" w:rsidTr="00C84BBD">
        <w:tc>
          <w:tcPr>
            <w:tcW w:w="3114" w:type="dxa"/>
          </w:tcPr>
          <w:p w14:paraId="3A76A364" w14:textId="77777777" w:rsidR="00DA311C" w:rsidRPr="00FD6956" w:rsidRDefault="00DA311C" w:rsidP="00D216D3">
            <w:pPr>
              <w:contextualSpacing/>
              <w:jc w:val="center"/>
              <w:rPr>
                <w:sz w:val="20"/>
                <w:szCs w:val="20"/>
              </w:rPr>
            </w:pPr>
            <w:r w:rsidRPr="00FD6956">
              <w:rPr>
                <w:sz w:val="20"/>
                <w:szCs w:val="20"/>
              </w:rPr>
              <w:t>CZ</w:t>
            </w:r>
            <w:r>
              <w:rPr>
                <w:sz w:val="20"/>
                <w:szCs w:val="20"/>
              </w:rPr>
              <w:t>YNNOŚĆ</w:t>
            </w:r>
          </w:p>
        </w:tc>
        <w:tc>
          <w:tcPr>
            <w:tcW w:w="2551" w:type="dxa"/>
          </w:tcPr>
          <w:p w14:paraId="7466FC9B" w14:textId="77777777" w:rsidR="00DA311C" w:rsidRPr="00FD6956" w:rsidRDefault="00DA311C" w:rsidP="00D216D3">
            <w:pPr>
              <w:contextualSpacing/>
              <w:jc w:val="center"/>
              <w:rPr>
                <w:sz w:val="20"/>
                <w:szCs w:val="20"/>
              </w:rPr>
            </w:pPr>
            <w:r>
              <w:rPr>
                <w:sz w:val="20"/>
                <w:szCs w:val="20"/>
              </w:rPr>
              <w:t>JEDNOSTKA</w:t>
            </w:r>
          </w:p>
        </w:tc>
        <w:tc>
          <w:tcPr>
            <w:tcW w:w="3397" w:type="dxa"/>
            <w:gridSpan w:val="2"/>
          </w:tcPr>
          <w:p w14:paraId="2DF5B8E0" w14:textId="77777777" w:rsidR="00DA311C" w:rsidRPr="00FD6956" w:rsidRDefault="00DA311C" w:rsidP="00D216D3">
            <w:pPr>
              <w:contextualSpacing/>
              <w:jc w:val="center"/>
              <w:rPr>
                <w:sz w:val="20"/>
                <w:szCs w:val="20"/>
              </w:rPr>
            </w:pPr>
            <w:r>
              <w:rPr>
                <w:sz w:val="20"/>
                <w:szCs w:val="20"/>
              </w:rPr>
              <w:t>WYKONANO</w:t>
            </w:r>
          </w:p>
        </w:tc>
      </w:tr>
      <w:tr w:rsidR="000E5FF0" w:rsidRPr="00FD6956" w14:paraId="54FC6293" w14:textId="77777777" w:rsidTr="00C84BBD">
        <w:tc>
          <w:tcPr>
            <w:tcW w:w="3114" w:type="dxa"/>
            <w:vMerge w:val="restart"/>
          </w:tcPr>
          <w:p w14:paraId="240CB880" w14:textId="77777777" w:rsidR="00DA311C" w:rsidRPr="00FD6956" w:rsidRDefault="00DA311C" w:rsidP="00D216D3">
            <w:pPr>
              <w:contextualSpacing/>
              <w:rPr>
                <w:sz w:val="20"/>
                <w:szCs w:val="20"/>
              </w:rPr>
            </w:pPr>
            <w:r>
              <w:rPr>
                <w:sz w:val="20"/>
                <w:szCs w:val="20"/>
              </w:rPr>
              <w:t>Czyszczenie elementów jednostki</w:t>
            </w:r>
          </w:p>
        </w:tc>
        <w:tc>
          <w:tcPr>
            <w:tcW w:w="2551" w:type="dxa"/>
          </w:tcPr>
          <w:p w14:paraId="170ED926" w14:textId="77777777" w:rsidR="00DA311C" w:rsidRPr="00FD6956" w:rsidRDefault="00DA311C" w:rsidP="00D216D3">
            <w:pPr>
              <w:contextualSpacing/>
              <w:rPr>
                <w:sz w:val="20"/>
                <w:szCs w:val="20"/>
              </w:rPr>
            </w:pPr>
            <w:r>
              <w:rPr>
                <w:sz w:val="20"/>
                <w:szCs w:val="20"/>
              </w:rPr>
              <w:t>wewnętrzna</w:t>
            </w:r>
          </w:p>
        </w:tc>
        <w:tc>
          <w:tcPr>
            <w:tcW w:w="1701" w:type="dxa"/>
          </w:tcPr>
          <w:p w14:paraId="2FAD47B2" w14:textId="77777777" w:rsidR="00DA311C" w:rsidRPr="00FD6956" w:rsidRDefault="00DA311C" w:rsidP="00D216D3">
            <w:pPr>
              <w:contextualSpacing/>
              <w:rPr>
                <w:sz w:val="20"/>
                <w:szCs w:val="20"/>
              </w:rPr>
            </w:pPr>
          </w:p>
        </w:tc>
        <w:tc>
          <w:tcPr>
            <w:tcW w:w="1696" w:type="dxa"/>
          </w:tcPr>
          <w:p w14:paraId="25A436AE" w14:textId="77777777" w:rsidR="00DA311C" w:rsidRPr="00FD6956" w:rsidRDefault="00DA311C" w:rsidP="00D216D3">
            <w:pPr>
              <w:contextualSpacing/>
              <w:rPr>
                <w:sz w:val="20"/>
                <w:szCs w:val="20"/>
              </w:rPr>
            </w:pPr>
          </w:p>
        </w:tc>
      </w:tr>
      <w:tr w:rsidR="000E5FF0" w:rsidRPr="00FD6956" w14:paraId="6947E234" w14:textId="77777777" w:rsidTr="00C84BBD">
        <w:tc>
          <w:tcPr>
            <w:tcW w:w="3114" w:type="dxa"/>
            <w:vMerge/>
          </w:tcPr>
          <w:p w14:paraId="51CBB34D" w14:textId="77777777" w:rsidR="00DA311C" w:rsidRPr="00FD6956" w:rsidRDefault="00DA311C" w:rsidP="00D216D3">
            <w:pPr>
              <w:contextualSpacing/>
              <w:jc w:val="center"/>
              <w:rPr>
                <w:sz w:val="20"/>
                <w:szCs w:val="20"/>
              </w:rPr>
            </w:pPr>
          </w:p>
        </w:tc>
        <w:tc>
          <w:tcPr>
            <w:tcW w:w="2551" w:type="dxa"/>
          </w:tcPr>
          <w:p w14:paraId="0EAA7288" w14:textId="77777777" w:rsidR="00DA311C" w:rsidRPr="00FD6956" w:rsidRDefault="00DA311C" w:rsidP="00D216D3">
            <w:pPr>
              <w:contextualSpacing/>
              <w:rPr>
                <w:sz w:val="20"/>
                <w:szCs w:val="20"/>
              </w:rPr>
            </w:pPr>
            <w:r>
              <w:rPr>
                <w:sz w:val="20"/>
                <w:szCs w:val="20"/>
              </w:rPr>
              <w:t>zewnętrzna</w:t>
            </w:r>
          </w:p>
        </w:tc>
        <w:tc>
          <w:tcPr>
            <w:tcW w:w="1701" w:type="dxa"/>
          </w:tcPr>
          <w:p w14:paraId="3BF891EA" w14:textId="77777777" w:rsidR="00DA311C" w:rsidRPr="00FD6956" w:rsidRDefault="00DA311C" w:rsidP="00D216D3">
            <w:pPr>
              <w:contextualSpacing/>
              <w:rPr>
                <w:sz w:val="20"/>
                <w:szCs w:val="20"/>
              </w:rPr>
            </w:pPr>
          </w:p>
        </w:tc>
        <w:tc>
          <w:tcPr>
            <w:tcW w:w="1696" w:type="dxa"/>
          </w:tcPr>
          <w:p w14:paraId="4A0294ED" w14:textId="77777777" w:rsidR="00DA311C" w:rsidRPr="00FD6956" w:rsidRDefault="00DA311C" w:rsidP="00D216D3">
            <w:pPr>
              <w:contextualSpacing/>
              <w:rPr>
                <w:sz w:val="20"/>
                <w:szCs w:val="20"/>
              </w:rPr>
            </w:pPr>
          </w:p>
        </w:tc>
      </w:tr>
      <w:tr w:rsidR="00DE4760" w:rsidRPr="00FD6956" w14:paraId="40438B8F" w14:textId="77777777" w:rsidTr="00C84BBD">
        <w:tc>
          <w:tcPr>
            <w:tcW w:w="5665" w:type="dxa"/>
            <w:gridSpan w:val="2"/>
          </w:tcPr>
          <w:p w14:paraId="1725D985" w14:textId="77777777" w:rsidR="00DA311C" w:rsidRPr="00FD6956" w:rsidRDefault="00DA311C" w:rsidP="00D216D3">
            <w:pPr>
              <w:contextualSpacing/>
              <w:rPr>
                <w:sz w:val="20"/>
                <w:szCs w:val="20"/>
              </w:rPr>
            </w:pPr>
            <w:r>
              <w:rPr>
                <w:sz w:val="20"/>
                <w:szCs w:val="20"/>
              </w:rPr>
              <w:t>Sprawdzenie i czyszczenie instalacji skroplin</w:t>
            </w:r>
          </w:p>
        </w:tc>
        <w:tc>
          <w:tcPr>
            <w:tcW w:w="1701" w:type="dxa"/>
          </w:tcPr>
          <w:p w14:paraId="221682EF" w14:textId="77777777" w:rsidR="00DA311C" w:rsidRPr="00FD6956" w:rsidRDefault="00DA311C" w:rsidP="00D216D3">
            <w:pPr>
              <w:contextualSpacing/>
              <w:rPr>
                <w:sz w:val="20"/>
                <w:szCs w:val="20"/>
              </w:rPr>
            </w:pPr>
          </w:p>
        </w:tc>
        <w:tc>
          <w:tcPr>
            <w:tcW w:w="1696" w:type="dxa"/>
          </w:tcPr>
          <w:p w14:paraId="54A9C677" w14:textId="77777777" w:rsidR="00DA311C" w:rsidRPr="00FD6956" w:rsidRDefault="00DA311C" w:rsidP="00D216D3">
            <w:pPr>
              <w:contextualSpacing/>
              <w:rPr>
                <w:sz w:val="20"/>
                <w:szCs w:val="20"/>
              </w:rPr>
            </w:pPr>
          </w:p>
        </w:tc>
      </w:tr>
      <w:tr w:rsidR="00DE4760" w:rsidRPr="00FD6956" w14:paraId="2F5A1C7A" w14:textId="77777777" w:rsidTr="00C84BBD">
        <w:tc>
          <w:tcPr>
            <w:tcW w:w="5665" w:type="dxa"/>
            <w:gridSpan w:val="2"/>
          </w:tcPr>
          <w:p w14:paraId="1107E66B" w14:textId="77777777" w:rsidR="00DA311C" w:rsidRPr="00FD6956" w:rsidRDefault="00DA311C" w:rsidP="00D216D3">
            <w:pPr>
              <w:contextualSpacing/>
              <w:rPr>
                <w:sz w:val="20"/>
                <w:szCs w:val="20"/>
              </w:rPr>
            </w:pPr>
            <w:r>
              <w:rPr>
                <w:sz w:val="20"/>
                <w:szCs w:val="20"/>
              </w:rPr>
              <w:t xml:space="preserve">Sprawdzenie szczelności połączeń układów freonowych </w:t>
            </w:r>
          </w:p>
        </w:tc>
        <w:tc>
          <w:tcPr>
            <w:tcW w:w="1701" w:type="dxa"/>
          </w:tcPr>
          <w:p w14:paraId="771F4134" w14:textId="77777777" w:rsidR="00DA311C" w:rsidRPr="00FD6956" w:rsidRDefault="00DA311C" w:rsidP="00D216D3">
            <w:pPr>
              <w:contextualSpacing/>
              <w:rPr>
                <w:sz w:val="20"/>
                <w:szCs w:val="20"/>
              </w:rPr>
            </w:pPr>
          </w:p>
        </w:tc>
        <w:tc>
          <w:tcPr>
            <w:tcW w:w="1696" w:type="dxa"/>
          </w:tcPr>
          <w:p w14:paraId="051559C9" w14:textId="77777777" w:rsidR="00DA311C" w:rsidRPr="00FD6956" w:rsidRDefault="00DA311C" w:rsidP="00D216D3">
            <w:pPr>
              <w:contextualSpacing/>
              <w:rPr>
                <w:sz w:val="20"/>
                <w:szCs w:val="20"/>
              </w:rPr>
            </w:pPr>
          </w:p>
        </w:tc>
      </w:tr>
      <w:tr w:rsidR="00DE4760" w:rsidRPr="00FD6956" w14:paraId="2CD85A96" w14:textId="77777777" w:rsidTr="00C84BBD">
        <w:tc>
          <w:tcPr>
            <w:tcW w:w="5665" w:type="dxa"/>
            <w:gridSpan w:val="2"/>
          </w:tcPr>
          <w:p w14:paraId="7CDBFE99" w14:textId="77777777" w:rsidR="00DA311C" w:rsidRPr="00FD6956" w:rsidRDefault="00DA311C" w:rsidP="00D216D3">
            <w:pPr>
              <w:contextualSpacing/>
              <w:rPr>
                <w:sz w:val="20"/>
                <w:szCs w:val="20"/>
              </w:rPr>
            </w:pPr>
            <w:r>
              <w:rPr>
                <w:sz w:val="20"/>
                <w:szCs w:val="20"/>
              </w:rPr>
              <w:t xml:space="preserve">Sprawdzenie izolacji termicznej obiegu chłodniczego </w:t>
            </w:r>
          </w:p>
        </w:tc>
        <w:tc>
          <w:tcPr>
            <w:tcW w:w="1701" w:type="dxa"/>
          </w:tcPr>
          <w:p w14:paraId="1EC32D58" w14:textId="77777777" w:rsidR="00DA311C" w:rsidRPr="00FD6956" w:rsidRDefault="00DA311C" w:rsidP="00D216D3">
            <w:pPr>
              <w:contextualSpacing/>
              <w:rPr>
                <w:sz w:val="20"/>
                <w:szCs w:val="20"/>
              </w:rPr>
            </w:pPr>
          </w:p>
        </w:tc>
        <w:tc>
          <w:tcPr>
            <w:tcW w:w="1696" w:type="dxa"/>
          </w:tcPr>
          <w:p w14:paraId="40AF42E3" w14:textId="77777777" w:rsidR="00DA311C" w:rsidRPr="00FD6956" w:rsidRDefault="00DA311C" w:rsidP="00D216D3">
            <w:pPr>
              <w:contextualSpacing/>
              <w:rPr>
                <w:sz w:val="20"/>
                <w:szCs w:val="20"/>
              </w:rPr>
            </w:pPr>
          </w:p>
        </w:tc>
      </w:tr>
      <w:tr w:rsidR="00DE4760" w:rsidRPr="00FD6956" w14:paraId="010DA4C6" w14:textId="77777777" w:rsidTr="00C84BBD">
        <w:tc>
          <w:tcPr>
            <w:tcW w:w="5665" w:type="dxa"/>
            <w:gridSpan w:val="2"/>
          </w:tcPr>
          <w:p w14:paraId="5DC0BEFA" w14:textId="77777777" w:rsidR="00DA311C" w:rsidRPr="00FD6956" w:rsidRDefault="00DA311C" w:rsidP="00D216D3">
            <w:pPr>
              <w:contextualSpacing/>
              <w:rPr>
                <w:sz w:val="20"/>
                <w:szCs w:val="20"/>
              </w:rPr>
            </w:pPr>
            <w:r>
              <w:rPr>
                <w:sz w:val="20"/>
                <w:szCs w:val="20"/>
              </w:rPr>
              <w:t>Sprawdzenie instalacji elektrycznej</w:t>
            </w:r>
          </w:p>
        </w:tc>
        <w:tc>
          <w:tcPr>
            <w:tcW w:w="1701" w:type="dxa"/>
          </w:tcPr>
          <w:p w14:paraId="466B6B44" w14:textId="77777777" w:rsidR="00DA311C" w:rsidRPr="00FD6956" w:rsidRDefault="00DA311C" w:rsidP="00D216D3">
            <w:pPr>
              <w:contextualSpacing/>
              <w:rPr>
                <w:sz w:val="20"/>
                <w:szCs w:val="20"/>
              </w:rPr>
            </w:pPr>
          </w:p>
        </w:tc>
        <w:tc>
          <w:tcPr>
            <w:tcW w:w="1696" w:type="dxa"/>
          </w:tcPr>
          <w:p w14:paraId="21FEDF81" w14:textId="77777777" w:rsidR="00DA311C" w:rsidRPr="00FD6956" w:rsidRDefault="00DA311C" w:rsidP="00D216D3">
            <w:pPr>
              <w:contextualSpacing/>
              <w:rPr>
                <w:sz w:val="20"/>
                <w:szCs w:val="20"/>
              </w:rPr>
            </w:pPr>
          </w:p>
        </w:tc>
      </w:tr>
    </w:tbl>
    <w:p w14:paraId="763F1CA9" w14:textId="77777777" w:rsidR="00DA311C" w:rsidRDefault="00DA311C" w:rsidP="00D216D3">
      <w:pPr>
        <w:contextualSpacing/>
        <w:rPr>
          <w:sz w:val="28"/>
          <w:szCs w:val="28"/>
        </w:rPr>
      </w:pPr>
    </w:p>
    <w:p w14:paraId="6E3B6824" w14:textId="76ABC6F0" w:rsidR="00DA311C" w:rsidRPr="00D57ACB" w:rsidRDefault="00DA311C" w:rsidP="00D216D3">
      <w:pPr>
        <w:contextualSpacing/>
        <w:rPr>
          <w:sz w:val="24"/>
          <w:szCs w:val="24"/>
        </w:rPr>
      </w:pPr>
      <w:r w:rsidRPr="00D57ACB">
        <w:rPr>
          <w:sz w:val="24"/>
          <w:szCs w:val="24"/>
        </w:rPr>
        <w:t>Rodzaj czynnika:</w:t>
      </w:r>
      <w:r w:rsidR="006A4BAC">
        <w:rPr>
          <w:sz w:val="24"/>
          <w:szCs w:val="24"/>
        </w:rPr>
        <w:t xml:space="preserve"> </w:t>
      </w:r>
      <w:r w:rsidRPr="00D57ACB">
        <w:rPr>
          <w:sz w:val="24"/>
          <w:szCs w:val="24"/>
        </w:rPr>
        <w:t>………………</w:t>
      </w:r>
      <w:r>
        <w:rPr>
          <w:sz w:val="24"/>
          <w:szCs w:val="24"/>
        </w:rPr>
        <w:t>….</w:t>
      </w:r>
      <w:r w:rsidRPr="00D57ACB">
        <w:rPr>
          <w:sz w:val="24"/>
          <w:szCs w:val="24"/>
        </w:rPr>
        <w:t>……………., Ilość uzupełnionego czynnika:……</w:t>
      </w:r>
      <w:r>
        <w:rPr>
          <w:sz w:val="24"/>
          <w:szCs w:val="24"/>
        </w:rPr>
        <w:t>…….</w:t>
      </w:r>
      <w:r w:rsidRPr="00D57ACB">
        <w:rPr>
          <w:sz w:val="24"/>
          <w:szCs w:val="24"/>
        </w:rPr>
        <w:t>…</w:t>
      </w:r>
      <w:r>
        <w:rPr>
          <w:sz w:val="24"/>
          <w:szCs w:val="24"/>
        </w:rPr>
        <w:t>……</w:t>
      </w:r>
      <w:r w:rsidR="006A4BAC">
        <w:rPr>
          <w:sz w:val="24"/>
          <w:szCs w:val="24"/>
        </w:rPr>
        <w:t>……</w:t>
      </w:r>
      <w:r w:rsidR="00E453C4">
        <w:rPr>
          <w:sz w:val="24"/>
          <w:szCs w:val="24"/>
        </w:rPr>
        <w:t>……</w:t>
      </w:r>
      <w:r w:rsidR="006A4BAC">
        <w:rPr>
          <w:sz w:val="24"/>
          <w:szCs w:val="24"/>
        </w:rPr>
        <w:t>…</w:t>
      </w:r>
    </w:p>
    <w:p w14:paraId="78172AE1" w14:textId="31998241" w:rsidR="00DA311C" w:rsidRPr="00D57ACB" w:rsidRDefault="00DA311C" w:rsidP="00D216D3">
      <w:pPr>
        <w:contextualSpacing/>
        <w:rPr>
          <w:sz w:val="24"/>
          <w:szCs w:val="24"/>
        </w:rPr>
      </w:pPr>
      <w:r w:rsidRPr="00D57ACB">
        <w:rPr>
          <w:sz w:val="24"/>
          <w:szCs w:val="24"/>
        </w:rPr>
        <w:t>Uwagi:</w:t>
      </w:r>
      <w:r w:rsidR="006A4BAC">
        <w:rPr>
          <w:sz w:val="24"/>
          <w:szCs w:val="24"/>
        </w:rPr>
        <w:t xml:space="preserve"> ……</w:t>
      </w:r>
      <w:r w:rsidRPr="00D57ACB">
        <w:rPr>
          <w:sz w:val="24"/>
          <w:szCs w:val="24"/>
        </w:rPr>
        <w:t>………………………………………………………………………………………………</w:t>
      </w:r>
      <w:r w:rsidR="006A4BAC">
        <w:rPr>
          <w:sz w:val="24"/>
          <w:szCs w:val="24"/>
        </w:rPr>
        <w:t>……</w:t>
      </w:r>
      <w:r w:rsidRPr="00D57ACB">
        <w:rPr>
          <w:sz w:val="24"/>
          <w:szCs w:val="24"/>
        </w:rPr>
        <w:t>…</w:t>
      </w:r>
      <w:r w:rsidR="00E453C4">
        <w:rPr>
          <w:sz w:val="24"/>
          <w:szCs w:val="24"/>
        </w:rPr>
        <w:t>…</w:t>
      </w:r>
      <w:r w:rsidRPr="00D57ACB">
        <w:rPr>
          <w:sz w:val="24"/>
          <w:szCs w:val="24"/>
        </w:rPr>
        <w:t>……</w:t>
      </w:r>
      <w:r>
        <w:rPr>
          <w:sz w:val="24"/>
          <w:szCs w:val="24"/>
        </w:rPr>
        <w:t>……</w:t>
      </w:r>
      <w:r w:rsidR="00E453C4">
        <w:rPr>
          <w:sz w:val="24"/>
          <w:szCs w:val="24"/>
        </w:rPr>
        <w:t>….</w:t>
      </w:r>
      <w:r>
        <w:rPr>
          <w:sz w:val="24"/>
          <w:szCs w:val="24"/>
        </w:rPr>
        <w:t>…</w:t>
      </w:r>
      <w:r w:rsidRPr="00D57ACB">
        <w:rPr>
          <w:sz w:val="24"/>
          <w:szCs w:val="24"/>
        </w:rPr>
        <w:t>.</w:t>
      </w:r>
    </w:p>
    <w:p w14:paraId="2BD4F90B" w14:textId="1000B953" w:rsidR="00DA311C" w:rsidRPr="00D57ACB" w:rsidRDefault="00E453C4" w:rsidP="00D216D3">
      <w:pPr>
        <w:tabs>
          <w:tab w:val="center" w:pos="851"/>
          <w:tab w:val="left" w:pos="4395"/>
          <w:tab w:val="center" w:pos="7797"/>
        </w:tabs>
        <w:spacing w:line="240" w:lineRule="auto"/>
        <w:contextualSpacing/>
        <w:jc w:val="both"/>
        <w:rPr>
          <w:sz w:val="24"/>
          <w:szCs w:val="24"/>
        </w:rPr>
      </w:pPr>
      <w:r>
        <w:rPr>
          <w:sz w:val="24"/>
          <w:szCs w:val="24"/>
        </w:rPr>
        <w:tab/>
      </w:r>
      <w:r w:rsidR="00DA311C" w:rsidRPr="00D57ACB">
        <w:rPr>
          <w:sz w:val="24"/>
          <w:szCs w:val="24"/>
        </w:rPr>
        <w:t>……………………</w:t>
      </w:r>
      <w:r w:rsidR="00DA311C">
        <w:rPr>
          <w:sz w:val="24"/>
          <w:szCs w:val="24"/>
        </w:rPr>
        <w:t>……</w:t>
      </w:r>
      <w:r>
        <w:rPr>
          <w:sz w:val="24"/>
          <w:szCs w:val="24"/>
        </w:rPr>
        <w:tab/>
      </w:r>
      <w:r>
        <w:rPr>
          <w:sz w:val="24"/>
          <w:szCs w:val="24"/>
        </w:rPr>
        <w:tab/>
      </w:r>
      <w:r w:rsidR="00DA311C" w:rsidRPr="00D57ACB">
        <w:rPr>
          <w:sz w:val="24"/>
          <w:szCs w:val="24"/>
        </w:rPr>
        <w:t>…</w:t>
      </w:r>
      <w:r w:rsidR="00DA311C">
        <w:rPr>
          <w:sz w:val="24"/>
          <w:szCs w:val="24"/>
        </w:rPr>
        <w:t>…..</w:t>
      </w:r>
      <w:r w:rsidR="00DA311C" w:rsidRPr="00D57ACB">
        <w:rPr>
          <w:sz w:val="24"/>
          <w:szCs w:val="24"/>
        </w:rPr>
        <w:t>………</w:t>
      </w:r>
      <w:r w:rsidR="00DA311C">
        <w:rPr>
          <w:sz w:val="24"/>
          <w:szCs w:val="24"/>
        </w:rPr>
        <w:t>.</w:t>
      </w:r>
      <w:r w:rsidR="00DA311C" w:rsidRPr="00D57ACB">
        <w:rPr>
          <w:sz w:val="24"/>
          <w:szCs w:val="24"/>
        </w:rPr>
        <w:t>………….</w:t>
      </w:r>
    </w:p>
    <w:p w14:paraId="2462E5DA" w14:textId="3D408260" w:rsidR="00DA311C" w:rsidRPr="00D57ACB" w:rsidRDefault="00E453C4" w:rsidP="00D216D3">
      <w:pPr>
        <w:tabs>
          <w:tab w:val="left" w:pos="0"/>
          <w:tab w:val="center" w:pos="851"/>
          <w:tab w:val="center" w:pos="7797"/>
        </w:tabs>
        <w:spacing w:line="240" w:lineRule="auto"/>
        <w:contextualSpacing/>
        <w:jc w:val="both"/>
        <w:rPr>
          <w:sz w:val="16"/>
          <w:szCs w:val="16"/>
        </w:rPr>
      </w:pPr>
      <w:r>
        <w:rPr>
          <w:sz w:val="16"/>
          <w:szCs w:val="16"/>
        </w:rPr>
        <w:tab/>
      </w:r>
      <w:r w:rsidR="00DA311C" w:rsidRPr="00D57ACB">
        <w:rPr>
          <w:sz w:val="16"/>
          <w:szCs w:val="16"/>
        </w:rPr>
        <w:t xml:space="preserve">Podpis wykonawcy </w:t>
      </w:r>
      <w:r w:rsidR="006A4BAC">
        <w:rPr>
          <w:sz w:val="16"/>
          <w:szCs w:val="16"/>
        </w:rPr>
        <w:tab/>
      </w:r>
      <w:r w:rsidR="00DA311C" w:rsidRPr="00D57ACB">
        <w:rPr>
          <w:sz w:val="16"/>
          <w:szCs w:val="16"/>
        </w:rPr>
        <w:t>Podpis Zleceniodawcy</w:t>
      </w:r>
    </w:p>
    <w:p w14:paraId="397DFCF3" w14:textId="77777777" w:rsidR="00845862" w:rsidRDefault="00845862">
      <w:pPr>
        <w:rPr>
          <w:rFonts w:ascii="Arial" w:hAnsi="Arial" w:cs="Arial"/>
          <w:b/>
          <w:bCs/>
          <w:i/>
          <w:iCs/>
        </w:rPr>
      </w:pPr>
      <w:bookmarkStart w:id="13" w:name="_Toc378855508"/>
      <w:bookmarkEnd w:id="12"/>
      <w:bookmarkEnd w:id="13"/>
      <w:r>
        <w:rPr>
          <w:rFonts w:ascii="Arial" w:hAnsi="Arial" w:cs="Arial"/>
          <w:b/>
          <w:bCs/>
          <w:i/>
          <w:iCs/>
        </w:rPr>
        <w:br w:type="page"/>
      </w:r>
    </w:p>
    <w:p w14:paraId="04497338" w14:textId="6E471F05" w:rsidR="00637D5E" w:rsidRPr="00E47174" w:rsidRDefault="00637D5E" w:rsidP="00D216D3">
      <w:pPr>
        <w:spacing w:after="0" w:line="240" w:lineRule="auto"/>
        <w:contextualSpacing/>
        <w:jc w:val="right"/>
        <w:outlineLvl w:val="0"/>
        <w:rPr>
          <w:rFonts w:ascii="Arial" w:hAnsi="Arial" w:cs="Arial"/>
          <w:b/>
          <w:bCs/>
        </w:rPr>
      </w:pPr>
      <w:r w:rsidRPr="00E47174">
        <w:rPr>
          <w:rFonts w:ascii="Arial" w:hAnsi="Arial" w:cs="Arial"/>
          <w:b/>
          <w:bCs/>
        </w:rPr>
        <w:lastRenderedPageBreak/>
        <w:t xml:space="preserve">Załącznik nr </w:t>
      </w:r>
      <w:r w:rsidR="00554E5F" w:rsidRPr="00E47174">
        <w:rPr>
          <w:rFonts w:ascii="Arial" w:hAnsi="Arial" w:cs="Arial"/>
          <w:b/>
          <w:bCs/>
        </w:rPr>
        <w:t>5</w:t>
      </w:r>
    </w:p>
    <w:p w14:paraId="44B19DB4" w14:textId="77777777" w:rsidR="00637D5E" w:rsidRPr="005916E1" w:rsidRDefault="00637D5E" w:rsidP="00D216D3">
      <w:pPr>
        <w:spacing w:after="0" w:line="240" w:lineRule="auto"/>
        <w:contextualSpacing/>
        <w:jc w:val="center"/>
        <w:rPr>
          <w:rFonts w:ascii="Arial" w:hAnsi="Arial" w:cs="Arial"/>
        </w:rPr>
      </w:pPr>
    </w:p>
    <w:p w14:paraId="6CFBDB8E" w14:textId="3603791E" w:rsidR="00637D5E" w:rsidRPr="005916E1" w:rsidRDefault="00637D5E" w:rsidP="00D216D3">
      <w:pPr>
        <w:spacing w:after="0" w:line="240" w:lineRule="auto"/>
        <w:ind w:right="36"/>
        <w:contextualSpacing/>
        <w:jc w:val="center"/>
        <w:rPr>
          <w:rFonts w:ascii="Arial" w:hAnsi="Arial" w:cs="Arial"/>
          <w:b/>
          <w:bCs/>
        </w:rPr>
      </w:pPr>
      <w:r w:rsidRPr="005916E1">
        <w:rPr>
          <w:rFonts w:ascii="Arial" w:hAnsi="Arial" w:cs="Arial"/>
          <w:b/>
          <w:bCs/>
        </w:rPr>
        <w:t>Informacja na temat przetwarzania danych osobowych przez P</w:t>
      </w:r>
      <w:r w:rsidR="00787C23">
        <w:rPr>
          <w:rFonts w:ascii="Arial" w:hAnsi="Arial" w:cs="Arial"/>
          <w:b/>
          <w:bCs/>
        </w:rPr>
        <w:t>GE</w:t>
      </w:r>
      <w:r w:rsidRPr="005916E1">
        <w:rPr>
          <w:rFonts w:ascii="Arial" w:hAnsi="Arial" w:cs="Arial"/>
          <w:b/>
          <w:bCs/>
        </w:rPr>
        <w:t xml:space="preserve"> Energetyka </w:t>
      </w:r>
      <w:r w:rsidR="000C2CEA">
        <w:rPr>
          <w:rFonts w:ascii="Arial" w:hAnsi="Arial" w:cs="Arial"/>
          <w:b/>
          <w:bCs/>
        </w:rPr>
        <w:t xml:space="preserve">Kolejowa </w:t>
      </w:r>
      <w:r w:rsidRPr="005916E1">
        <w:rPr>
          <w:rFonts w:ascii="Arial" w:hAnsi="Arial" w:cs="Arial"/>
          <w:b/>
          <w:bCs/>
        </w:rPr>
        <w:t xml:space="preserve">Obsługa Sp. z o.o. w związku z realizacją Umowy </w:t>
      </w:r>
    </w:p>
    <w:p w14:paraId="1522B646" w14:textId="77777777" w:rsidR="00637D5E" w:rsidRPr="005916E1" w:rsidRDefault="00637D5E" w:rsidP="00D216D3">
      <w:pPr>
        <w:spacing w:after="5" w:line="240" w:lineRule="auto"/>
        <w:ind w:right="36"/>
        <w:contextualSpacing/>
        <w:rPr>
          <w:rFonts w:ascii="Arial" w:hAnsi="Arial" w:cs="Arial"/>
        </w:rPr>
      </w:pPr>
    </w:p>
    <w:tbl>
      <w:tblPr>
        <w:tblW w:w="0" w:type="auto"/>
        <w:tblLayout w:type="fixed"/>
        <w:tblLook w:val="06A0" w:firstRow="1" w:lastRow="0" w:firstColumn="1" w:lastColumn="0" w:noHBand="1" w:noVBand="1"/>
      </w:tblPr>
      <w:tblGrid>
        <w:gridCol w:w="2767"/>
        <w:gridCol w:w="6252"/>
      </w:tblGrid>
      <w:tr w:rsidR="3C84EF0B" w14:paraId="77A25CCF" w14:textId="77777777" w:rsidTr="3C84EF0B">
        <w:trPr>
          <w:trHeight w:val="345"/>
        </w:trPr>
        <w:tc>
          <w:tcPr>
            <w:tcW w:w="9019"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15735E" w14:textId="3C695155" w:rsidR="3C84EF0B" w:rsidRDefault="3C84EF0B" w:rsidP="00D216D3">
            <w:pPr>
              <w:spacing w:after="0"/>
              <w:ind w:left="-104" w:right="174"/>
              <w:contextualSpacing/>
              <w:jc w:val="both"/>
              <w:rPr>
                <w:rFonts w:ascii="Calibri" w:eastAsia="Calibri" w:hAnsi="Calibri" w:cs="Calibri"/>
                <w:color w:val="000000" w:themeColor="text1"/>
                <w:sz w:val="20"/>
                <w:szCs w:val="20"/>
              </w:rPr>
            </w:pPr>
            <w:r w:rsidRPr="3C84EF0B">
              <w:rPr>
                <w:rFonts w:ascii="Calibri" w:eastAsia="Calibri" w:hAnsi="Calibri" w:cs="Calibri"/>
                <w:b/>
                <w:bCs/>
                <w:color w:val="000000" w:themeColor="text1"/>
                <w:sz w:val="20"/>
                <w:szCs w:val="20"/>
              </w:rPr>
              <w:t xml:space="preserve">Zgodnie z art. 13 i 14 Rozporządzenia Parlamentu Europejskiego i Rady (UE) 2016/679 z dnia 27 kwietnia 2016 r. </w:t>
            </w:r>
            <w:r w:rsidRPr="3C84EF0B">
              <w:rPr>
                <w:rFonts w:ascii="Calibri" w:eastAsia="Calibri" w:hAnsi="Calibri" w:cs="Calibri"/>
                <w:color w:val="000000" w:themeColor="text1"/>
                <w:sz w:val="20"/>
                <w:szCs w:val="20"/>
              </w:rPr>
              <w:t>w sprawie ochrony osób fizycznych w związku z przetwarzaniem danych osobowych i w sprawie swobodnego przepływu takich danych oraz uchylenia dyrektywy 95/46/WE (ogólne rozporządzenie o ochronie danych) (dalej „</w:t>
            </w:r>
            <w:r w:rsidRPr="3C84EF0B">
              <w:rPr>
                <w:rFonts w:ascii="Calibri" w:eastAsia="Calibri" w:hAnsi="Calibri" w:cs="Calibri"/>
                <w:b/>
                <w:bCs/>
                <w:color w:val="000000" w:themeColor="text1"/>
                <w:sz w:val="20"/>
                <w:szCs w:val="20"/>
              </w:rPr>
              <w:t>RODO</w:t>
            </w:r>
            <w:r w:rsidRPr="3C84EF0B">
              <w:rPr>
                <w:rFonts w:ascii="Calibri" w:eastAsia="Calibri" w:hAnsi="Calibri" w:cs="Calibri"/>
                <w:color w:val="000000" w:themeColor="text1"/>
                <w:sz w:val="20"/>
                <w:szCs w:val="20"/>
              </w:rPr>
              <w:t>”) informujemy, że:</w:t>
            </w:r>
          </w:p>
        </w:tc>
      </w:tr>
      <w:tr w:rsidR="3C84EF0B" w14:paraId="735F3756" w14:textId="77777777" w:rsidTr="3C84EF0B">
        <w:trPr>
          <w:trHeight w:val="3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641672" w14:textId="5C7B83EB"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I. Administrator danych osobowych</w:t>
            </w:r>
          </w:p>
        </w:tc>
        <w:tc>
          <w:tcPr>
            <w:tcW w:w="6252" w:type="dxa"/>
            <w:tcBorders>
              <w:top w:val="nil"/>
              <w:left w:val="single" w:sz="8" w:space="0" w:color="auto"/>
              <w:bottom w:val="single" w:sz="8" w:space="0" w:color="auto"/>
              <w:right w:val="single" w:sz="8" w:space="0" w:color="auto"/>
            </w:tcBorders>
            <w:tcMar>
              <w:left w:w="108" w:type="dxa"/>
              <w:right w:w="108" w:type="dxa"/>
            </w:tcMar>
            <w:vAlign w:val="center"/>
          </w:tcPr>
          <w:p w14:paraId="1BCD8611" w14:textId="12A515C4"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Administratorem danych osobowych jest </w:t>
            </w:r>
            <w:r w:rsidRPr="3C84EF0B">
              <w:rPr>
                <w:rFonts w:ascii="Calibri" w:eastAsia="Calibri" w:hAnsi="Calibri" w:cs="Calibri"/>
                <w:b/>
                <w:bCs/>
                <w:color w:val="000000" w:themeColor="text1"/>
                <w:sz w:val="20"/>
                <w:szCs w:val="20"/>
              </w:rPr>
              <w:t>PGE Energetyka Kolejowa</w:t>
            </w:r>
            <w:r w:rsidR="74160451" w:rsidRPr="3C84EF0B">
              <w:rPr>
                <w:rFonts w:ascii="Calibri" w:eastAsia="Calibri" w:hAnsi="Calibri" w:cs="Calibri"/>
                <w:b/>
                <w:bCs/>
                <w:color w:val="000000" w:themeColor="text1"/>
                <w:sz w:val="20"/>
                <w:szCs w:val="20"/>
              </w:rPr>
              <w:t xml:space="preserve"> Obsługa sp. z o.o.</w:t>
            </w:r>
            <w:r w:rsidRPr="3C84EF0B">
              <w:rPr>
                <w:rFonts w:ascii="Calibri" w:eastAsia="Calibri" w:hAnsi="Calibri" w:cs="Calibri"/>
                <w:b/>
                <w:bCs/>
                <w:color w:val="000000" w:themeColor="text1"/>
                <w:sz w:val="20"/>
                <w:szCs w:val="20"/>
              </w:rPr>
              <w:t xml:space="preserve"> </w:t>
            </w:r>
            <w:r w:rsidRPr="3C84EF0B">
              <w:rPr>
                <w:rFonts w:ascii="Calibri" w:eastAsia="Calibri" w:hAnsi="Calibri" w:cs="Calibri"/>
                <w:color w:val="000000" w:themeColor="text1"/>
                <w:sz w:val="20"/>
                <w:szCs w:val="20"/>
              </w:rPr>
              <w:t>z siedzibą w</w:t>
            </w:r>
            <w:r w:rsidRPr="3C84EF0B">
              <w:rPr>
                <w:rFonts w:ascii="Calibri" w:eastAsia="Calibri" w:hAnsi="Calibri" w:cs="Calibri"/>
                <w:b/>
                <w:bCs/>
                <w:color w:val="000000" w:themeColor="text1"/>
                <w:sz w:val="20"/>
                <w:szCs w:val="20"/>
              </w:rPr>
              <w:t xml:space="preserve"> 00-681 Warszawa, ul. Hoża 63/67. </w:t>
            </w:r>
            <w:r w:rsidRPr="3C84EF0B">
              <w:rPr>
                <w:rFonts w:ascii="Calibri" w:eastAsia="Calibri" w:hAnsi="Calibri" w:cs="Calibri"/>
                <w:color w:val="000000" w:themeColor="text1"/>
                <w:sz w:val="20"/>
                <w:szCs w:val="20"/>
              </w:rPr>
              <w:t xml:space="preserve">Kontakt z Administratorem jest możliwy pod adresem email: </w:t>
            </w:r>
            <w:hyperlink r:id="rId15" w:history="1">
              <w:r w:rsidRPr="3C84EF0B">
                <w:rPr>
                  <w:rStyle w:val="Hipercze"/>
                  <w:rFonts w:ascii="Calibri" w:eastAsia="Calibri" w:hAnsi="Calibri" w:cs="Calibri"/>
                  <w:color w:val="467886"/>
                  <w:sz w:val="20"/>
                  <w:szCs w:val="20"/>
                </w:rPr>
                <w:t>daneosobowe.pgeek@gkpge.pl</w:t>
              </w:r>
            </w:hyperlink>
            <w:r w:rsidRPr="3C84EF0B">
              <w:rPr>
                <w:rFonts w:ascii="Calibri" w:eastAsia="Calibri" w:hAnsi="Calibri" w:cs="Calibri"/>
                <w:color w:val="000000" w:themeColor="text1"/>
                <w:sz w:val="20"/>
                <w:szCs w:val="20"/>
              </w:rPr>
              <w:t xml:space="preserve"> lub pisemnie na adres podany powyżej.</w:t>
            </w:r>
          </w:p>
        </w:tc>
      </w:tr>
      <w:tr w:rsidR="3C84EF0B" w14:paraId="2E9F7855" w14:textId="77777777" w:rsidTr="3C84EF0B">
        <w:trPr>
          <w:trHeight w:val="3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19638D" w14:textId="61079084"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II. Inspektor Ochrony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1765DC" w14:textId="6FAB44B9"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W sprawie ochrony danych osobowych można skontaktować się z wyznaczonym </w:t>
            </w:r>
            <w:r w:rsidRPr="3C84EF0B">
              <w:rPr>
                <w:rFonts w:ascii="Calibri" w:eastAsia="Calibri" w:hAnsi="Calibri" w:cs="Calibri"/>
                <w:b/>
                <w:bCs/>
                <w:color w:val="000000" w:themeColor="text1"/>
                <w:sz w:val="20"/>
                <w:szCs w:val="20"/>
              </w:rPr>
              <w:t xml:space="preserve">Inspektorem Ochrony Danych </w:t>
            </w:r>
            <w:r w:rsidRPr="3C84EF0B">
              <w:rPr>
                <w:rFonts w:ascii="Calibri" w:eastAsia="Calibri" w:hAnsi="Calibri" w:cs="Calibri"/>
                <w:color w:val="000000" w:themeColor="text1"/>
                <w:sz w:val="20"/>
                <w:szCs w:val="20"/>
              </w:rPr>
              <w:t xml:space="preserve">pod adresem email: </w:t>
            </w:r>
            <w:hyperlink r:id="rId16" w:history="1">
              <w:r w:rsidRPr="3C84EF0B">
                <w:rPr>
                  <w:rStyle w:val="Hipercze"/>
                  <w:rFonts w:ascii="Calibri" w:eastAsia="Calibri" w:hAnsi="Calibri" w:cs="Calibri"/>
                  <w:color w:val="467886"/>
                  <w:sz w:val="20"/>
                  <w:szCs w:val="20"/>
                </w:rPr>
                <w:t>iodo.pgeek@gkpge.pl</w:t>
              </w:r>
            </w:hyperlink>
            <w:r w:rsidRPr="3C84EF0B">
              <w:rPr>
                <w:rFonts w:ascii="Calibri" w:eastAsia="Calibri" w:hAnsi="Calibri" w:cs="Calibri"/>
                <w:color w:val="000000" w:themeColor="text1"/>
                <w:sz w:val="20"/>
                <w:szCs w:val="20"/>
              </w:rPr>
              <w:t xml:space="preserve"> lub pisemnie na adres korespondencyjny podany w pkt. I.</w:t>
            </w:r>
          </w:p>
        </w:tc>
      </w:tr>
      <w:tr w:rsidR="3C84EF0B" w14:paraId="3049C2DB" w14:textId="77777777" w:rsidTr="3C84EF0B">
        <w:trPr>
          <w:trHeight w:val="237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1FFB0" w14:textId="64EECB05"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III. Cele i podstawy przetwarzania</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1E76F2" w14:textId="3F52495C"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Pani/Pana dane osobowe przetwarzane są w celu:</w:t>
            </w:r>
          </w:p>
          <w:p w14:paraId="27C6A30C" w14:textId="0EBEFC03"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1. </w:t>
            </w:r>
            <w:r w:rsidRPr="3C84EF0B">
              <w:rPr>
                <w:rFonts w:ascii="Calibri" w:eastAsia="Calibri" w:hAnsi="Calibri" w:cs="Calibri"/>
                <w:b/>
                <w:bCs/>
                <w:color w:val="000000" w:themeColor="text1"/>
                <w:sz w:val="20"/>
                <w:szCs w:val="20"/>
              </w:rPr>
              <w:t xml:space="preserve">realizacji Umowy </w:t>
            </w:r>
            <w:r w:rsidRPr="3C84EF0B">
              <w:rPr>
                <w:rFonts w:ascii="Calibri" w:eastAsia="Calibri" w:hAnsi="Calibri" w:cs="Calibri"/>
                <w:color w:val="000000" w:themeColor="text1"/>
                <w:sz w:val="20"/>
                <w:szCs w:val="20"/>
              </w:rPr>
              <w:t>(podstawa z art. 6 ust. 1 lit. b RODO);</w:t>
            </w:r>
          </w:p>
          <w:p w14:paraId="692520E0" w14:textId="714A64CD"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2. </w:t>
            </w:r>
            <w:r w:rsidRPr="3C84EF0B">
              <w:rPr>
                <w:rFonts w:ascii="Calibri" w:eastAsia="Calibri" w:hAnsi="Calibri" w:cs="Calibri"/>
                <w:b/>
                <w:bCs/>
                <w:color w:val="000000" w:themeColor="text1"/>
                <w:sz w:val="20"/>
                <w:szCs w:val="20"/>
              </w:rPr>
              <w:t xml:space="preserve">prowadzenia dokumentacji współpracy będącej obowiązkiem PGE Energetyki Kolejowej </w:t>
            </w:r>
            <w:r w:rsidR="31C3B2A9" w:rsidRPr="3C84EF0B">
              <w:rPr>
                <w:rFonts w:ascii="Calibri" w:eastAsia="Calibri" w:hAnsi="Calibri" w:cs="Calibri"/>
                <w:b/>
                <w:bCs/>
                <w:color w:val="000000" w:themeColor="text1"/>
                <w:sz w:val="20"/>
                <w:szCs w:val="20"/>
              </w:rPr>
              <w:t>Obsługa sp. z o.o.</w:t>
            </w:r>
            <w:r w:rsidRPr="3C84EF0B">
              <w:rPr>
                <w:rFonts w:ascii="Calibri" w:eastAsia="Calibri" w:hAnsi="Calibri" w:cs="Calibri"/>
                <w:b/>
                <w:bCs/>
                <w:color w:val="000000" w:themeColor="text1"/>
                <w:sz w:val="20"/>
                <w:szCs w:val="20"/>
              </w:rPr>
              <w:t xml:space="preserve"> </w:t>
            </w:r>
            <w:r w:rsidRPr="3C84EF0B">
              <w:rPr>
                <w:rFonts w:ascii="Calibri" w:eastAsia="Calibri" w:hAnsi="Calibri" w:cs="Calibri"/>
                <w:color w:val="000000" w:themeColor="text1"/>
                <w:sz w:val="20"/>
                <w:szCs w:val="20"/>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0F950900" w14:textId="4A53BC38"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3. </w:t>
            </w:r>
            <w:r w:rsidRPr="3C84EF0B">
              <w:rPr>
                <w:rFonts w:ascii="Calibri" w:eastAsia="Calibri" w:hAnsi="Calibri" w:cs="Calibri"/>
                <w:b/>
                <w:bCs/>
                <w:color w:val="000000" w:themeColor="text1"/>
                <w:sz w:val="20"/>
                <w:szCs w:val="20"/>
              </w:rPr>
              <w:t>prowadzenia dokumentacji współpracy</w:t>
            </w:r>
            <w:r w:rsidRPr="3C84EF0B">
              <w:rPr>
                <w:rFonts w:ascii="Calibri" w:eastAsia="Calibri" w:hAnsi="Calibri" w:cs="Calibri"/>
                <w:color w:val="000000" w:themeColor="text1"/>
                <w:sz w:val="20"/>
                <w:szCs w:val="20"/>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1B33D462" w14:textId="7D29C990"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4. </w:t>
            </w:r>
            <w:r w:rsidRPr="3C84EF0B">
              <w:rPr>
                <w:rFonts w:ascii="Calibri" w:eastAsia="Calibri" w:hAnsi="Calibri" w:cs="Calibri"/>
                <w:b/>
                <w:bCs/>
                <w:color w:val="000000" w:themeColor="text1"/>
                <w:sz w:val="20"/>
                <w:szCs w:val="20"/>
              </w:rPr>
              <w:t xml:space="preserve">archiwalnym (dowodowym) </w:t>
            </w:r>
            <w:r w:rsidRPr="3C84EF0B">
              <w:rPr>
                <w:rFonts w:ascii="Calibri" w:eastAsia="Calibri" w:hAnsi="Calibri" w:cs="Calibri"/>
                <w:color w:val="000000" w:themeColor="text1"/>
                <w:sz w:val="20"/>
                <w:szCs w:val="20"/>
              </w:rPr>
              <w:t xml:space="preserve">będącym realizacją prawnie uzasadnionego interesu PGE Energetyka Kolejowa </w:t>
            </w:r>
            <w:r w:rsidR="40256F46" w:rsidRPr="005D0960">
              <w:rPr>
                <w:rFonts w:ascii="Calibri" w:eastAsia="Calibri" w:hAnsi="Calibri" w:cs="Calibri"/>
                <w:color w:val="000000" w:themeColor="text1"/>
                <w:sz w:val="20"/>
                <w:szCs w:val="20"/>
              </w:rPr>
              <w:t>Obsługa sp. z o.o.</w:t>
            </w:r>
            <w:r w:rsidRPr="3C84EF0B">
              <w:rPr>
                <w:rFonts w:ascii="Calibri" w:eastAsia="Calibri" w:hAnsi="Calibri" w:cs="Calibri"/>
                <w:color w:val="000000" w:themeColor="text1"/>
                <w:sz w:val="20"/>
                <w:szCs w:val="20"/>
              </w:rPr>
              <w:t xml:space="preserve"> w tym zabezpieczenia informacji na wypadek prawnej potrzeby wykazania faktów (podstawa z art. 6 ust. 1 lit. f RODO);</w:t>
            </w:r>
          </w:p>
          <w:p w14:paraId="65D5C6D6" w14:textId="2A00F8A8"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5. </w:t>
            </w:r>
            <w:r w:rsidRPr="3C84EF0B">
              <w:rPr>
                <w:rFonts w:ascii="Calibri" w:eastAsia="Calibri" w:hAnsi="Calibri" w:cs="Calibri"/>
                <w:b/>
                <w:bCs/>
                <w:color w:val="000000" w:themeColor="text1"/>
                <w:sz w:val="20"/>
                <w:szCs w:val="20"/>
              </w:rPr>
              <w:t xml:space="preserve">ewentualnego ustalenia, dochodzenia lub obrony przed roszczeniami </w:t>
            </w:r>
            <w:r w:rsidRPr="3C84EF0B">
              <w:rPr>
                <w:rFonts w:ascii="Calibri" w:eastAsia="Calibri" w:hAnsi="Calibri" w:cs="Calibri"/>
                <w:color w:val="000000" w:themeColor="text1"/>
                <w:sz w:val="20"/>
                <w:szCs w:val="20"/>
              </w:rPr>
              <w:t xml:space="preserve">będącym realizacją prawnie uzasadnionego interesu PGE Energetyki Kolejowej </w:t>
            </w:r>
            <w:r w:rsidR="6EC8F74C" w:rsidRPr="3C84EF0B">
              <w:rPr>
                <w:rFonts w:ascii="Calibri" w:eastAsia="Calibri" w:hAnsi="Calibri" w:cs="Calibri"/>
                <w:color w:val="000000" w:themeColor="text1"/>
                <w:sz w:val="20"/>
                <w:szCs w:val="20"/>
              </w:rPr>
              <w:t>Obsługa sp. z o.o.</w:t>
            </w:r>
            <w:r w:rsidRPr="3C84EF0B">
              <w:rPr>
                <w:rFonts w:ascii="Calibri" w:eastAsia="Calibri" w:hAnsi="Calibri" w:cs="Calibri"/>
                <w:color w:val="000000" w:themeColor="text1"/>
                <w:sz w:val="20"/>
                <w:szCs w:val="20"/>
              </w:rPr>
              <w:t xml:space="preserve"> ( podstawa z art. 6 ust. 1 lit. f RODO).</w:t>
            </w:r>
          </w:p>
          <w:p w14:paraId="67849793" w14:textId="553420A7"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 </w:t>
            </w:r>
          </w:p>
        </w:tc>
      </w:tr>
      <w:tr w:rsidR="3C84EF0B" w14:paraId="1ADF4508" w14:textId="77777777" w:rsidTr="3C84EF0B">
        <w:trPr>
          <w:trHeight w:val="6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E2A060" w14:textId="6245792A"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IV. Kategorie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B72C80" w14:textId="0502755F"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Dane podstawowe / Dane identyfikacyjne (tzw. dane zwykłe np. imię i nazwisko, stanowisko, numer telefonu, adres e-mail, a w szczególnie uzasadnionych sytuacjach numer dowodu osobistego).</w:t>
            </w:r>
          </w:p>
          <w:p w14:paraId="43E131A8" w14:textId="293823F8"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W przypadku osób uprawnionych do reprezentacji Strony umowy: dane wynikające z Pełnomocnictwa (numer PESEL lub numer i seria dowodu osobistego).</w:t>
            </w:r>
          </w:p>
        </w:tc>
      </w:tr>
      <w:tr w:rsidR="3C84EF0B" w14:paraId="03C9EE53" w14:textId="77777777" w:rsidTr="3C84EF0B">
        <w:trPr>
          <w:trHeight w:val="3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AC0390" w14:textId="6DDBB450"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V. Źródło pochodzenia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F4CBB4B" w14:textId="13C95B75"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Dane osobowe zostały pozyskane bezpośrednio od Pani/Pana bądź od Pani/Pana pracodawcy.</w:t>
            </w:r>
          </w:p>
        </w:tc>
      </w:tr>
      <w:tr w:rsidR="3C84EF0B" w14:paraId="234C0275" w14:textId="77777777" w:rsidTr="3C84EF0B">
        <w:trPr>
          <w:trHeight w:val="84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378040F" w14:textId="224EA489"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VI. Okres przetwarzania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5E7A8F" w14:textId="7CB5664F"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Okres przetwarzania Pani/Pana danych osobowych związany jest ze wskazanymi powyżej celami ich przetwarzania. Wobec powyższego dane osobowe </w:t>
            </w:r>
            <w:r w:rsidRPr="3C84EF0B">
              <w:rPr>
                <w:rFonts w:ascii="Calibri" w:eastAsia="Calibri" w:hAnsi="Calibri" w:cs="Calibri"/>
                <w:b/>
                <w:bCs/>
                <w:color w:val="000000" w:themeColor="text1"/>
                <w:sz w:val="20"/>
                <w:szCs w:val="20"/>
              </w:rPr>
              <w:t>będą przetwarzane przez czas, w którym przepisy prawa nakazują Administratorowi przechowywanie danych lub przez okres przedawnienia ewentualnych roszczeń</w:t>
            </w:r>
            <w:r w:rsidRPr="3C84EF0B">
              <w:rPr>
                <w:rFonts w:ascii="Calibri" w:eastAsia="Calibri" w:hAnsi="Calibri" w:cs="Calibri"/>
                <w:color w:val="000000" w:themeColor="text1"/>
                <w:sz w:val="20"/>
                <w:szCs w:val="20"/>
              </w:rPr>
              <w:t xml:space="preserve">, do dochodzenia których konieczne jest dysponowanie danymi, nie dłużej jednak niż 6 lat, licząc </w:t>
            </w:r>
            <w:r w:rsidRPr="3C84EF0B">
              <w:rPr>
                <w:rFonts w:ascii="Calibri" w:eastAsia="Calibri" w:hAnsi="Calibri" w:cs="Calibri"/>
                <w:color w:val="000000" w:themeColor="text1"/>
                <w:sz w:val="20"/>
                <w:szCs w:val="20"/>
              </w:rPr>
              <w:lastRenderedPageBreak/>
              <w:t>od pierwszego dnia roku następującego po roku, w którym zakończono stosunki gospodarcze lub od zakończenia realizacji umowy, w ramach którego pozyskane zostały Pani/Pana dane osobowe.</w:t>
            </w:r>
          </w:p>
        </w:tc>
      </w:tr>
      <w:tr w:rsidR="3C84EF0B" w14:paraId="01F1FE43" w14:textId="77777777" w:rsidTr="3C84EF0B">
        <w:trPr>
          <w:trHeight w:val="120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4F27E9" w14:textId="7EB48DA8"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lastRenderedPageBreak/>
              <w:t>VII. Odbiorcy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99C203" w14:textId="53F564D7"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Pani/Pana dane osobowe będą przekazywane uprawnionym instytucjom określonym przez przepisy prawa oraz mogą być powierzane podmiotom przetwarzającym, które świadczą usługi na rzecz administratora danych i którym te dane są powierzane.</w:t>
            </w:r>
          </w:p>
          <w:p w14:paraId="02B2A1D5" w14:textId="691812E1" w:rsidR="3C84EF0B" w:rsidRDefault="3C84EF0B" w:rsidP="00D216D3">
            <w:pPr>
              <w:spacing w:after="0"/>
              <w:ind w:right="174"/>
              <w:contextualSpacing/>
              <w:jc w:val="both"/>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Dane osobowe mogą zostać przekazane:</w:t>
            </w:r>
          </w:p>
          <w:p w14:paraId="3C465A84" w14:textId="7B9999F0"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1. Instytucjom upoważnionym na podstawie przepisów prawa np. Urząd Skarbowy, ZUS, PiP, towarzystwa ubezpieczeniowe, kancelarie prawne i audytorskie;</w:t>
            </w:r>
          </w:p>
          <w:p w14:paraId="3126EC2F" w14:textId="356A548B"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2. Podmiotom z Grupy PGE;</w:t>
            </w:r>
          </w:p>
          <w:p w14:paraId="3AC626F6" w14:textId="614FF3DA"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3. Naszym podwykonawcom i usługodawcom (podmiotom przetwarzającym) np. PGE Systemy.</w:t>
            </w:r>
          </w:p>
        </w:tc>
      </w:tr>
      <w:tr w:rsidR="3C84EF0B" w14:paraId="2DB38F1E" w14:textId="77777777" w:rsidTr="3C84EF0B">
        <w:trPr>
          <w:trHeight w:val="58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0ADEEA" w14:textId="7CC7565C"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VIII. Przekazywanie danych osobowych poza EOG</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7C1FB7" w14:textId="00B2C19E"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b/>
                <w:bCs/>
                <w:color w:val="000000" w:themeColor="text1"/>
                <w:sz w:val="20"/>
                <w:szCs w:val="20"/>
              </w:rPr>
              <w:t xml:space="preserve">Pani/Pana dane osobowe, co do zasady nie będą przekazywane poza Europejski Obszar Gospodarczy (dalej: „EOG“). </w:t>
            </w:r>
            <w:r w:rsidRPr="3C84EF0B">
              <w:rPr>
                <w:rFonts w:ascii="Calibri" w:eastAsia="Calibri" w:hAnsi="Calibri" w:cs="Calibri"/>
                <w:color w:val="000000" w:themeColor="text1"/>
                <w:sz w:val="20"/>
                <w:szCs w:val="20"/>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3C84EF0B" w14:paraId="1F878B68" w14:textId="77777777" w:rsidTr="3C84EF0B">
        <w:trPr>
          <w:trHeight w:val="94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4CD097" w14:textId="48693BAC"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IX. Prawa osoby, której dane dotyczą</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E01FA9" w14:textId="04372743" w:rsidR="3C84EF0B" w:rsidRDefault="3C84EF0B" w:rsidP="00D216D3">
            <w:pPr>
              <w:spacing w:after="0"/>
              <w:ind w:right="174"/>
              <w:contextualSpacing/>
              <w:jc w:val="both"/>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Zgodnie z RODO, przysługuje Pani/Panu prawo do:</w:t>
            </w:r>
          </w:p>
          <w:p w14:paraId="3911A4E7" w14:textId="7F8A57F6"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1. dostępu do swoich danych oraz otrzymania ich kopii;</w:t>
            </w:r>
          </w:p>
          <w:p w14:paraId="56790270" w14:textId="67266AE4"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2. sprostowania (poprawiania) swoich danych;</w:t>
            </w:r>
          </w:p>
          <w:p w14:paraId="0B41F249" w14:textId="0F355412"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3. usunięcia, ograniczenia lub wniesienia sprzeciwu wobec ich przetwarzania;</w:t>
            </w:r>
          </w:p>
          <w:p w14:paraId="211DD02C" w14:textId="39ED0673"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4. przenoszenia danych;</w:t>
            </w:r>
          </w:p>
          <w:p w14:paraId="50C5853A" w14:textId="4E7245B1" w:rsidR="3C84EF0B" w:rsidRDefault="3C84EF0B" w:rsidP="00D216D3">
            <w:pPr>
              <w:spacing w:after="0"/>
              <w:ind w:right="174"/>
              <w:contextualSpacing/>
              <w:jc w:val="both"/>
              <w:rPr>
                <w:rStyle w:val="Hipercze"/>
                <w:rFonts w:ascii="Calibri" w:eastAsia="Calibri" w:hAnsi="Calibri" w:cs="Calibri"/>
                <w:sz w:val="20"/>
                <w:szCs w:val="20"/>
              </w:rPr>
            </w:pPr>
            <w:r w:rsidRPr="3C84EF0B">
              <w:rPr>
                <w:rFonts w:ascii="Calibri" w:eastAsia="Calibri" w:hAnsi="Calibri" w:cs="Calibri"/>
                <w:color w:val="000000" w:themeColor="text1"/>
                <w:sz w:val="20"/>
                <w:szCs w:val="20"/>
              </w:rPr>
              <w:t xml:space="preserve">5. wniesienia skargi do organu nadzorczego – Prezes Urzędu Ochrony Danych Osobowych, 00-193 Warszawa, ul. Stawki 2. Więcej informacji znajdziesz na </w:t>
            </w:r>
            <w:hyperlink r:id="rId17" w:history="1">
              <w:hyperlink r:id="rId18" w:history="1">
                <w:r w:rsidRPr="3C84EF0B">
                  <w:rPr>
                    <w:rStyle w:val="Hipercze"/>
                    <w:rFonts w:ascii="Calibri" w:eastAsia="Calibri" w:hAnsi="Calibri" w:cs="Calibri"/>
                    <w:sz w:val="20"/>
                    <w:szCs w:val="20"/>
                  </w:rPr>
                  <w:t>https://uodo.gov.pl/pl</w:t>
                </w:r>
              </w:hyperlink>
            </w:hyperlink>
          </w:p>
        </w:tc>
      </w:tr>
      <w:tr w:rsidR="3C84EF0B" w14:paraId="0A8C9B72" w14:textId="77777777" w:rsidTr="3C84EF0B">
        <w:trPr>
          <w:trHeight w:val="108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1DE098" w14:textId="21C0DDBA"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X. Prawo do sprzeciwu</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C0557B" w14:textId="77E8FEE7"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b/>
                <w:bCs/>
                <w:color w:val="000000" w:themeColor="text1"/>
                <w:sz w:val="20"/>
                <w:szCs w:val="20"/>
              </w:rPr>
              <w:t xml:space="preserve">W każdej chwili przysługuje Pani/Panu prawo do wniesienia sprzeciwu </w:t>
            </w:r>
            <w:r w:rsidRPr="3C84EF0B">
              <w:rPr>
                <w:rFonts w:ascii="Calibri" w:eastAsia="Calibri" w:hAnsi="Calibri" w:cs="Calibri"/>
                <w:color w:val="000000" w:themeColor="text1"/>
                <w:sz w:val="20"/>
                <w:szCs w:val="20"/>
              </w:rPr>
              <w:t>wobec przetwarzania Pani/Pana danych przetwarzanych w celu realizacji uzasadnionego interesu administratora wskazanego w pkt III (tj. na podstawie art. 6 ust. 1 lit. f).</w:t>
            </w:r>
          </w:p>
          <w:p w14:paraId="70AC626E" w14:textId="6406CC42"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9" w:history="1">
              <w:r w:rsidRPr="3C84EF0B">
                <w:rPr>
                  <w:rStyle w:val="Hipercze"/>
                  <w:rFonts w:ascii="Calibri" w:eastAsia="Calibri" w:hAnsi="Calibri" w:cs="Calibri"/>
                  <w:color w:val="467886"/>
                  <w:sz w:val="20"/>
                  <w:szCs w:val="20"/>
                </w:rPr>
                <w:t>iodo.pgeek@gkpge.pl</w:t>
              </w:r>
            </w:hyperlink>
            <w:r w:rsidRPr="3C84EF0B">
              <w:rPr>
                <w:rFonts w:ascii="Calibri" w:eastAsia="Calibri" w:hAnsi="Calibri" w:cs="Calibri"/>
                <w:color w:val="000000" w:themeColor="text1"/>
                <w:sz w:val="20"/>
                <w:szCs w:val="20"/>
              </w:rPr>
              <w:t xml:space="preserve"> lub na adres korespondencyjny Administratora.</w:t>
            </w:r>
          </w:p>
        </w:tc>
      </w:tr>
      <w:tr w:rsidR="3C84EF0B" w14:paraId="5275878F" w14:textId="77777777" w:rsidTr="3C84EF0B">
        <w:trPr>
          <w:trHeight w:val="375"/>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5EAD27" w14:textId="75F17A7F"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XI. Informacja o dobrowolności podania danych</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DD2A92" w14:textId="44301C4F"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W przypadku pozyskania danych osobowych bezpośrednio od Pani/Pana, podanie danych osobowych jest dobrowolne, jednakże ich niepodanie uniemożliwia Pani/Panu realizację celów wskazanych w pkt III powyżej.</w:t>
            </w:r>
          </w:p>
        </w:tc>
      </w:tr>
      <w:tr w:rsidR="3C84EF0B" w14:paraId="1FE19E8E" w14:textId="77777777" w:rsidTr="3C84EF0B">
        <w:trPr>
          <w:trHeight w:val="1050"/>
        </w:trPr>
        <w:tc>
          <w:tcPr>
            <w:tcW w:w="276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71005E" w14:textId="571048C5" w:rsidR="3C84EF0B" w:rsidRDefault="3C84EF0B" w:rsidP="00D216D3">
            <w:pPr>
              <w:spacing w:after="0"/>
              <w:contextualSpacing/>
              <w:rPr>
                <w:rFonts w:ascii="Calibri" w:eastAsia="Calibri" w:hAnsi="Calibri" w:cs="Calibri"/>
                <w:b/>
                <w:bCs/>
                <w:color w:val="000000" w:themeColor="text1"/>
                <w:sz w:val="20"/>
                <w:szCs w:val="20"/>
              </w:rPr>
            </w:pPr>
            <w:r w:rsidRPr="3C84EF0B">
              <w:rPr>
                <w:rFonts w:ascii="Calibri" w:eastAsia="Calibri" w:hAnsi="Calibri" w:cs="Calibri"/>
                <w:b/>
                <w:bCs/>
                <w:color w:val="000000" w:themeColor="text1"/>
                <w:sz w:val="20"/>
                <w:szCs w:val="20"/>
              </w:rPr>
              <w:t>XII. Zautomatyzowane podejmowanie decyzji i profilowanie</w:t>
            </w:r>
          </w:p>
        </w:tc>
        <w:tc>
          <w:tcPr>
            <w:tcW w:w="625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A77A2E" w14:textId="5755BB12" w:rsidR="3C84EF0B" w:rsidRDefault="3C84EF0B" w:rsidP="00D216D3">
            <w:pPr>
              <w:spacing w:after="0"/>
              <w:ind w:right="174"/>
              <w:contextualSpacing/>
              <w:jc w:val="both"/>
              <w:rPr>
                <w:rFonts w:ascii="Calibri" w:eastAsia="Calibri" w:hAnsi="Calibri" w:cs="Calibri"/>
                <w:color w:val="000000" w:themeColor="text1"/>
                <w:sz w:val="20"/>
                <w:szCs w:val="20"/>
              </w:rPr>
            </w:pPr>
            <w:r w:rsidRPr="3C84EF0B">
              <w:rPr>
                <w:rFonts w:ascii="Calibri" w:eastAsia="Calibri" w:hAnsi="Calibri" w:cs="Calibri"/>
                <w:color w:val="000000" w:themeColor="text1"/>
                <w:sz w:val="20"/>
                <w:szCs w:val="20"/>
              </w:rPr>
              <w:t>Nie będziemy wykorzystywać Pani/Pana danych w procesach zautomatyzowanego podejmowania decyzji oraz profilowania.</w:t>
            </w:r>
          </w:p>
        </w:tc>
      </w:tr>
    </w:tbl>
    <w:p w14:paraId="4F373829" w14:textId="25AA7A59" w:rsidR="000A1216" w:rsidRDefault="000A1216" w:rsidP="00D216D3">
      <w:pPr>
        <w:spacing w:line="257" w:lineRule="auto"/>
        <w:contextualSpacing/>
        <w:jc w:val="both"/>
        <w:rPr>
          <w:rFonts w:ascii="Aptos" w:eastAsia="Aptos" w:hAnsi="Aptos" w:cs="Aptos"/>
        </w:rPr>
      </w:pPr>
    </w:p>
    <w:p w14:paraId="5025C348" w14:textId="6AE61F8D" w:rsidR="000A1216" w:rsidRDefault="000A1216" w:rsidP="00D216D3">
      <w:pPr>
        <w:contextualSpacing/>
        <w:rPr>
          <w:rFonts w:ascii="Arial" w:hAnsi="Arial" w:cs="Arial"/>
          <w:color w:val="000000"/>
        </w:rPr>
      </w:pPr>
    </w:p>
    <w:p w14:paraId="423087F2" w14:textId="5ADC1E90" w:rsidR="000A1216" w:rsidRPr="000A1216" w:rsidRDefault="000A1216" w:rsidP="00D216D3">
      <w:pPr>
        <w:contextualSpacing/>
        <w:rPr>
          <w:rFonts w:ascii="Arial" w:hAnsi="Arial" w:cs="Arial"/>
          <w:bCs/>
          <w:color w:val="000000"/>
        </w:rPr>
      </w:pPr>
    </w:p>
    <w:p w14:paraId="32BB8FA3" w14:textId="77777777" w:rsidR="00DB7267" w:rsidRDefault="000A1216" w:rsidP="00D216D3">
      <w:pPr>
        <w:spacing w:after="0"/>
        <w:contextualSpacing/>
        <w:jc w:val="right"/>
        <w:rPr>
          <w:rFonts w:ascii="Arial" w:hAnsi="Arial" w:cs="Arial"/>
        </w:rPr>
      </w:pPr>
      <w:r w:rsidRPr="000A1216">
        <w:rPr>
          <w:rFonts w:ascii="Arial" w:hAnsi="Arial" w:cs="Arial"/>
        </w:rPr>
        <w:tab/>
      </w:r>
    </w:p>
    <w:p w14:paraId="7B5F4645" w14:textId="77777777" w:rsidR="00DB7267" w:rsidRDefault="00DB7267" w:rsidP="00D216D3">
      <w:pPr>
        <w:contextualSpacing/>
        <w:rPr>
          <w:rFonts w:ascii="Arial" w:hAnsi="Arial" w:cs="Arial"/>
        </w:rPr>
      </w:pPr>
      <w:r>
        <w:rPr>
          <w:rFonts w:ascii="Arial" w:hAnsi="Arial" w:cs="Arial"/>
        </w:rPr>
        <w:br w:type="page"/>
      </w:r>
    </w:p>
    <w:p w14:paraId="7ED933CA" w14:textId="60822200" w:rsidR="000A1216" w:rsidRPr="00E47174" w:rsidRDefault="000A1216" w:rsidP="00E47174">
      <w:pPr>
        <w:spacing w:after="0" w:line="240" w:lineRule="auto"/>
        <w:contextualSpacing/>
        <w:jc w:val="right"/>
        <w:outlineLvl w:val="0"/>
        <w:rPr>
          <w:rFonts w:ascii="Arial" w:hAnsi="Arial" w:cs="Arial"/>
          <w:b/>
          <w:bCs/>
        </w:rPr>
      </w:pPr>
      <w:r w:rsidRPr="00E47174">
        <w:rPr>
          <w:rFonts w:ascii="Arial" w:hAnsi="Arial" w:cs="Arial"/>
          <w:b/>
          <w:bCs/>
        </w:rPr>
        <w:lastRenderedPageBreak/>
        <w:t xml:space="preserve">Załącznik nr </w:t>
      </w:r>
      <w:r w:rsidR="00554E5F" w:rsidRPr="00E47174">
        <w:rPr>
          <w:rFonts w:ascii="Arial" w:hAnsi="Arial" w:cs="Arial"/>
          <w:b/>
          <w:bCs/>
        </w:rPr>
        <w:t>6</w:t>
      </w:r>
    </w:p>
    <w:p w14:paraId="6DA4D114" w14:textId="77777777" w:rsidR="000A1216" w:rsidRPr="000A1216" w:rsidRDefault="000A1216" w:rsidP="00D216D3">
      <w:pPr>
        <w:spacing w:after="0"/>
        <w:contextualSpacing/>
        <w:rPr>
          <w:rFonts w:ascii="Arial" w:hAnsi="Arial" w:cs="Arial"/>
          <w:color w:val="000000" w:themeColor="text1"/>
        </w:rPr>
      </w:pPr>
    </w:p>
    <w:p w14:paraId="66F5E07A" w14:textId="77777777" w:rsidR="000A1216" w:rsidRPr="000A1216" w:rsidRDefault="000A1216" w:rsidP="00D216D3">
      <w:pPr>
        <w:spacing w:after="0"/>
        <w:contextualSpacing/>
        <w:jc w:val="center"/>
        <w:rPr>
          <w:rFonts w:ascii="Arial" w:hAnsi="Arial" w:cs="Arial"/>
          <w:color w:val="000000" w:themeColor="text1"/>
        </w:rPr>
      </w:pPr>
      <w:r w:rsidRPr="000A1216">
        <w:rPr>
          <w:rFonts w:ascii="Arial" w:hAnsi="Arial" w:cs="Arial"/>
          <w:b/>
          <w:color w:val="000000" w:themeColor="text1"/>
        </w:rPr>
        <w:t xml:space="preserve">Zasady postępowania dla Wykonawców w zakresie bezpieczeństwa pracy i ochrony zdrowia </w:t>
      </w:r>
    </w:p>
    <w:p w14:paraId="01B19E09" w14:textId="77777777" w:rsidR="000A1216" w:rsidRPr="000A1216" w:rsidRDefault="000A1216" w:rsidP="00D216D3">
      <w:pPr>
        <w:pStyle w:val="Stopka"/>
        <w:spacing w:line="276" w:lineRule="auto"/>
        <w:contextualSpacing/>
        <w:jc w:val="both"/>
        <w:rPr>
          <w:rFonts w:ascii="Arial" w:eastAsia="Times New Roman" w:hAnsi="Arial" w:cs="Arial"/>
          <w:sz w:val="20"/>
          <w:szCs w:val="20"/>
        </w:rPr>
      </w:pPr>
    </w:p>
    <w:p w14:paraId="16088076" w14:textId="77777777" w:rsidR="000A1216" w:rsidRPr="000A1216" w:rsidRDefault="000A1216" w:rsidP="00D216D3">
      <w:pPr>
        <w:pStyle w:val="Stopka"/>
        <w:spacing w:line="276" w:lineRule="auto"/>
        <w:contextualSpacing/>
        <w:jc w:val="both"/>
        <w:rPr>
          <w:rFonts w:ascii="Arial" w:eastAsia="Times New Roman" w:hAnsi="Arial" w:cs="Arial"/>
          <w:sz w:val="20"/>
          <w:szCs w:val="20"/>
        </w:rPr>
      </w:pPr>
      <w:r w:rsidRPr="000A1216">
        <w:rPr>
          <w:rFonts w:ascii="Arial" w:eastAsia="Times New Roman" w:hAnsi="Arial" w:cs="Arial"/>
          <w:sz w:val="20"/>
          <w:szCs w:val="20"/>
        </w:rPr>
        <w:t xml:space="preserve">Zasady postępowania w zakresie bezpieczeństwa pracy i ochrony zdrowia mieszczą się w granicach prawa, a ich spełnienie jest integralnym elementem realizacji Przedmiotu Umowy w sposób zgodny z prawem, profesjonalny i rzetelny. Zasady postępowania w zakresie bezpieczeństwa pracy </w:t>
      </w:r>
      <w:r w:rsidRPr="000A1216">
        <w:rPr>
          <w:rFonts w:ascii="Arial" w:eastAsia="Times New Roman" w:hAnsi="Arial" w:cs="Arial"/>
          <w:sz w:val="20"/>
          <w:szCs w:val="20"/>
        </w:rPr>
        <w:br/>
        <w:t xml:space="preserve">i ochrony zdrowia stanowią doprecyzowanie wymagań określonych prawem i nie należy ich traktować jako katalog zamknięty. Wykonawca na etapie wyceny zobowiązany jest uwzględnić wszystkie zasoby (techniczne, organizacyjne i ludzkie) potrzebne do wykonania Przedmiotu Umowy w sposób bezpieczny dla osób je wykonujących, tj. pracowników Wykonawcy, podwykonawców, dostawców, wykonujących pracę na rzecz Wykonawcy na podstawie stosunku pracy albo umowy cywilnoprawnej, zwanych dalej „pracownikami”, a także innych osób przebywających w zasięgu prowadzenia prac, zgodnie z obowiązującymi przepisami, zasadami i normami, aktualnym stanem wiedzy technicznej i dobrej praktyki inżynierskiej.  </w:t>
      </w:r>
    </w:p>
    <w:p w14:paraId="5F34E365" w14:textId="77777777" w:rsidR="000A1216" w:rsidRPr="000A1216" w:rsidRDefault="000A1216" w:rsidP="00D216D3">
      <w:pPr>
        <w:spacing w:after="0"/>
        <w:contextualSpacing/>
        <w:jc w:val="center"/>
        <w:rPr>
          <w:rFonts w:ascii="Arial" w:hAnsi="Arial" w:cs="Arial"/>
          <w:sz w:val="20"/>
          <w:szCs w:val="20"/>
        </w:rPr>
      </w:pPr>
    </w:p>
    <w:p w14:paraId="0B0470D6" w14:textId="77777777" w:rsidR="000A1216" w:rsidRPr="000A1216" w:rsidRDefault="000A1216" w:rsidP="00D216D3">
      <w:pPr>
        <w:spacing w:after="0"/>
        <w:contextualSpacing/>
        <w:jc w:val="center"/>
        <w:rPr>
          <w:rFonts w:ascii="Arial" w:hAnsi="Arial" w:cs="Arial"/>
          <w:sz w:val="20"/>
          <w:szCs w:val="20"/>
        </w:rPr>
      </w:pPr>
      <w:r w:rsidRPr="000A1216">
        <w:rPr>
          <w:rFonts w:ascii="Arial" w:hAnsi="Arial" w:cs="Arial"/>
          <w:sz w:val="20"/>
          <w:szCs w:val="20"/>
        </w:rPr>
        <w:t>§1</w:t>
      </w:r>
    </w:p>
    <w:p w14:paraId="44697EBC" w14:textId="7C0476D1" w:rsidR="000A1216" w:rsidRPr="000A1216" w:rsidRDefault="000A1216" w:rsidP="00D216D3">
      <w:pPr>
        <w:widowControl w:val="0"/>
        <w:spacing w:after="120" w:line="276" w:lineRule="auto"/>
        <w:contextualSpacing/>
        <w:jc w:val="both"/>
        <w:rPr>
          <w:rFonts w:ascii="Arial" w:hAnsi="Arial" w:cs="Arial"/>
          <w:sz w:val="20"/>
          <w:szCs w:val="20"/>
        </w:rPr>
      </w:pPr>
      <w:r w:rsidRPr="000A1216">
        <w:rPr>
          <w:rFonts w:ascii="Arial" w:hAnsi="Arial" w:cs="Arial"/>
          <w:sz w:val="20"/>
          <w:szCs w:val="20"/>
        </w:rPr>
        <w:t xml:space="preserve">Wykonawca będzie </w:t>
      </w:r>
      <w:r w:rsidRPr="00F61C20">
        <w:rPr>
          <w:rFonts w:ascii="Arial" w:hAnsi="Arial" w:cs="Arial"/>
          <w:sz w:val="20"/>
          <w:szCs w:val="20"/>
        </w:rPr>
        <w:t>organizowa</w:t>
      </w:r>
      <w:r w:rsidR="00F61C20" w:rsidRPr="00F61C20">
        <w:rPr>
          <w:rFonts w:ascii="Arial" w:hAnsi="Arial" w:cs="Arial"/>
          <w:sz w:val="20"/>
          <w:szCs w:val="20"/>
        </w:rPr>
        <w:t>ł</w:t>
      </w:r>
      <w:r w:rsidRPr="00F61C20">
        <w:rPr>
          <w:rFonts w:ascii="Arial" w:hAnsi="Arial" w:cs="Arial"/>
          <w:sz w:val="20"/>
          <w:szCs w:val="20"/>
        </w:rPr>
        <w:t xml:space="preserve">, </w:t>
      </w:r>
      <w:r w:rsidRPr="000A1216">
        <w:rPr>
          <w:rFonts w:ascii="Arial" w:hAnsi="Arial" w:cs="Arial"/>
          <w:sz w:val="20"/>
          <w:szCs w:val="20"/>
        </w:rPr>
        <w:t>nadzorowa</w:t>
      </w:r>
      <w:r w:rsidR="00F61C20">
        <w:rPr>
          <w:rFonts w:ascii="Arial" w:hAnsi="Arial" w:cs="Arial"/>
          <w:sz w:val="20"/>
          <w:szCs w:val="20"/>
        </w:rPr>
        <w:t>ł</w:t>
      </w:r>
      <w:r w:rsidRPr="000A1216">
        <w:rPr>
          <w:rFonts w:ascii="Arial" w:hAnsi="Arial" w:cs="Arial"/>
          <w:sz w:val="20"/>
          <w:szCs w:val="20"/>
        </w:rPr>
        <w:t xml:space="preserve"> i wykonywa</w:t>
      </w:r>
      <w:r w:rsidR="00F61C20">
        <w:rPr>
          <w:rFonts w:ascii="Arial" w:hAnsi="Arial" w:cs="Arial"/>
          <w:sz w:val="20"/>
          <w:szCs w:val="20"/>
        </w:rPr>
        <w:t>ł</w:t>
      </w:r>
      <w:r w:rsidRPr="000A1216">
        <w:rPr>
          <w:rFonts w:ascii="Arial" w:hAnsi="Arial" w:cs="Arial"/>
          <w:sz w:val="20"/>
          <w:szCs w:val="20"/>
        </w:rPr>
        <w:t xml:space="preserve"> prace realizowane w ramach przedmiotu Umowy w sposób zapewniający bezpieczne i higieniczne warunki pracy, w tym: zapewni niezbędne siły, środki i materiały dla bezpiecznego wykonania powierzonych zadań (wykwalifikowany personel, maszyny i urządzenia, środki ochrony zbiorowej, środki ochrony indywidualnej, itp.).</w:t>
      </w:r>
    </w:p>
    <w:p w14:paraId="1E2FC698" w14:textId="77777777" w:rsidR="000A1216" w:rsidRPr="000A1216" w:rsidRDefault="000A1216" w:rsidP="00D216D3">
      <w:pPr>
        <w:spacing w:after="0"/>
        <w:contextualSpacing/>
        <w:jc w:val="center"/>
        <w:rPr>
          <w:rFonts w:ascii="Arial" w:hAnsi="Arial" w:cs="Arial"/>
          <w:sz w:val="20"/>
          <w:szCs w:val="20"/>
        </w:rPr>
      </w:pPr>
      <w:r w:rsidRPr="000A1216">
        <w:rPr>
          <w:rFonts w:ascii="Arial" w:hAnsi="Arial" w:cs="Arial"/>
          <w:sz w:val="20"/>
          <w:szCs w:val="20"/>
        </w:rPr>
        <w:t>§2</w:t>
      </w:r>
    </w:p>
    <w:p w14:paraId="29E275F5" w14:textId="77777777" w:rsidR="000A1216" w:rsidRPr="000A1216" w:rsidRDefault="000A1216" w:rsidP="00D216D3">
      <w:pPr>
        <w:widowControl w:val="0"/>
        <w:tabs>
          <w:tab w:val="left" w:pos="260"/>
        </w:tabs>
        <w:spacing w:after="0" w:line="274" w:lineRule="exact"/>
        <w:ind w:left="20"/>
        <w:contextualSpacing/>
        <w:jc w:val="both"/>
        <w:rPr>
          <w:rFonts w:ascii="Arial" w:hAnsi="Arial" w:cs="Arial"/>
          <w:sz w:val="20"/>
          <w:szCs w:val="20"/>
        </w:rPr>
      </w:pPr>
      <w:r w:rsidRPr="000A1216">
        <w:rPr>
          <w:rFonts w:ascii="Arial" w:hAnsi="Arial" w:cs="Arial"/>
          <w:sz w:val="20"/>
          <w:szCs w:val="20"/>
        </w:rPr>
        <w:t>Wykonawca jest zobowiązany współdziałać z Zamawiającym oraz Podwykonawcami w zakresie bezpieczeństwa i higieny pracy w procesie przygotowania i realizacji Usługi, a w szczególności:</w:t>
      </w:r>
    </w:p>
    <w:p w14:paraId="6FD40F71" w14:textId="77777777" w:rsidR="000A1216" w:rsidRPr="000A1216" w:rsidRDefault="000A1216" w:rsidP="00D216D3">
      <w:pPr>
        <w:widowControl w:val="0"/>
        <w:numPr>
          <w:ilvl w:val="1"/>
          <w:numId w:val="38"/>
        </w:numPr>
        <w:tabs>
          <w:tab w:val="left" w:pos="284"/>
        </w:tabs>
        <w:overflowPunct w:val="0"/>
        <w:autoSpaceDE w:val="0"/>
        <w:autoSpaceDN w:val="0"/>
        <w:adjustRightInd w:val="0"/>
        <w:spacing w:after="0" w:line="274" w:lineRule="exact"/>
        <w:ind w:left="284" w:hanging="284"/>
        <w:contextualSpacing/>
        <w:jc w:val="both"/>
        <w:textAlignment w:val="baseline"/>
        <w:rPr>
          <w:rFonts w:ascii="Arial" w:hAnsi="Arial" w:cs="Arial"/>
          <w:sz w:val="20"/>
          <w:szCs w:val="20"/>
        </w:rPr>
      </w:pPr>
      <w:r w:rsidRPr="000A1216">
        <w:rPr>
          <w:rFonts w:ascii="Arial" w:hAnsi="Arial" w:cs="Arial"/>
          <w:sz w:val="20"/>
          <w:szCs w:val="20"/>
        </w:rPr>
        <w:t>zapoznać pracowników z zakresem obowiązków, sposobem bezpiecznego wykonania pracy, oceną ryzyka zawodowego na stanowiskach pracy;</w:t>
      </w:r>
    </w:p>
    <w:p w14:paraId="35616148" w14:textId="77777777" w:rsidR="000A1216" w:rsidRPr="000A1216" w:rsidRDefault="000A1216" w:rsidP="00D216D3">
      <w:pPr>
        <w:widowControl w:val="0"/>
        <w:numPr>
          <w:ilvl w:val="1"/>
          <w:numId w:val="38"/>
        </w:numPr>
        <w:tabs>
          <w:tab w:val="left" w:pos="284"/>
        </w:tabs>
        <w:overflowPunct w:val="0"/>
        <w:autoSpaceDE w:val="0"/>
        <w:autoSpaceDN w:val="0"/>
        <w:adjustRightInd w:val="0"/>
        <w:spacing w:after="0" w:line="274" w:lineRule="exact"/>
        <w:ind w:left="284" w:hanging="284"/>
        <w:contextualSpacing/>
        <w:jc w:val="both"/>
        <w:textAlignment w:val="baseline"/>
        <w:rPr>
          <w:rFonts w:ascii="Arial" w:hAnsi="Arial" w:cs="Arial"/>
          <w:sz w:val="20"/>
          <w:szCs w:val="20"/>
        </w:rPr>
      </w:pPr>
      <w:r w:rsidRPr="000A1216">
        <w:rPr>
          <w:rFonts w:ascii="Arial" w:hAnsi="Arial" w:cs="Arial"/>
          <w:sz w:val="20"/>
          <w:szCs w:val="20"/>
        </w:rPr>
        <w:t xml:space="preserve">zapewnić nadzór nad pracownikami przez osoby posiadające kwalifikacje wymagane przepisami prawa pracy oraz posiadające wiedzę i umiejętności niezbędne do bezpiecznej organizacji </w:t>
      </w:r>
      <w:r w:rsidRPr="000A1216">
        <w:rPr>
          <w:rFonts w:ascii="Arial" w:hAnsi="Arial" w:cs="Arial"/>
          <w:sz w:val="20"/>
          <w:szCs w:val="20"/>
        </w:rPr>
        <w:br/>
        <w:t xml:space="preserve">i prowadzenia prac; w przypadku konieczności czasowego opuszczenia miejsca wykonywania prac, każda osoba odpowiedzialna za nadzór nad pracownikami zobowiązana jest do wyznaczenia zastępcy na okres swojej nieobecności; osoba taka musi także posiadać wymagane uprawnienia </w:t>
      </w:r>
      <w:r w:rsidRPr="000A1216">
        <w:rPr>
          <w:rFonts w:ascii="Arial" w:hAnsi="Arial" w:cs="Arial"/>
          <w:sz w:val="20"/>
          <w:szCs w:val="20"/>
        </w:rPr>
        <w:br/>
        <w:t>i szkolenia;</w:t>
      </w:r>
    </w:p>
    <w:p w14:paraId="73DDCB1D" w14:textId="77777777" w:rsidR="000A1216" w:rsidRPr="000A1216" w:rsidRDefault="000A1216" w:rsidP="00D216D3">
      <w:pPr>
        <w:widowControl w:val="0"/>
        <w:numPr>
          <w:ilvl w:val="1"/>
          <w:numId w:val="38"/>
        </w:numPr>
        <w:tabs>
          <w:tab w:val="left" w:pos="284"/>
        </w:tabs>
        <w:overflowPunct w:val="0"/>
        <w:autoSpaceDE w:val="0"/>
        <w:autoSpaceDN w:val="0"/>
        <w:adjustRightInd w:val="0"/>
        <w:spacing w:after="0" w:line="274" w:lineRule="exact"/>
        <w:ind w:left="284" w:hanging="284"/>
        <w:contextualSpacing/>
        <w:jc w:val="both"/>
        <w:textAlignment w:val="baseline"/>
        <w:rPr>
          <w:rFonts w:ascii="Arial" w:hAnsi="Arial" w:cs="Arial"/>
          <w:sz w:val="20"/>
          <w:szCs w:val="20"/>
        </w:rPr>
      </w:pPr>
      <w:r w:rsidRPr="000A1216">
        <w:rPr>
          <w:rFonts w:ascii="Arial" w:hAnsi="Arial" w:cs="Arial"/>
          <w:sz w:val="20"/>
          <w:szCs w:val="20"/>
        </w:rPr>
        <w:t xml:space="preserve">zatrudnić do wykonywania przedmiotu Umowy tylko osoby posiadające odpowiednie, wymagane przepisami kwalifikacje zawodowe oraz zapewnić zgodne z wymaganiami przepisów przygotowanie pracowników do pracy, potwierdzone stosownymi, aktualnymi dokumentami: </w:t>
      </w:r>
    </w:p>
    <w:p w14:paraId="1EC60E13" w14:textId="77777777" w:rsidR="000A1216" w:rsidRPr="000A1216" w:rsidRDefault="000A1216" w:rsidP="00D216D3">
      <w:pPr>
        <w:numPr>
          <w:ilvl w:val="0"/>
          <w:numId w:val="39"/>
        </w:numPr>
        <w:overflowPunct w:val="0"/>
        <w:autoSpaceDE w:val="0"/>
        <w:autoSpaceDN w:val="0"/>
        <w:adjustRightInd w:val="0"/>
        <w:spacing w:after="0" w:line="274" w:lineRule="exact"/>
        <w:ind w:left="709" w:hanging="283"/>
        <w:contextualSpacing/>
        <w:jc w:val="both"/>
        <w:textAlignment w:val="baseline"/>
        <w:rPr>
          <w:rFonts w:ascii="Arial" w:hAnsi="Arial" w:cs="Arial"/>
          <w:sz w:val="20"/>
          <w:szCs w:val="20"/>
        </w:rPr>
      </w:pPr>
      <w:r w:rsidRPr="000A1216">
        <w:rPr>
          <w:rFonts w:ascii="Arial" w:hAnsi="Arial" w:cs="Arial"/>
          <w:sz w:val="20"/>
          <w:szCs w:val="20"/>
        </w:rPr>
        <w:t>orzeczeniami lekarskimi o braku przeciwwskazań do wykonania powierzonych prac lub zajmowanego stanowiska, wydanymi przez lekarza medycyny pracy,</w:t>
      </w:r>
    </w:p>
    <w:p w14:paraId="2F16B02B" w14:textId="77777777" w:rsidR="000A1216" w:rsidRPr="000A1216" w:rsidRDefault="000A1216" w:rsidP="00D216D3">
      <w:pPr>
        <w:numPr>
          <w:ilvl w:val="0"/>
          <w:numId w:val="39"/>
        </w:numPr>
        <w:overflowPunct w:val="0"/>
        <w:autoSpaceDE w:val="0"/>
        <w:autoSpaceDN w:val="0"/>
        <w:adjustRightInd w:val="0"/>
        <w:spacing w:after="0" w:line="274" w:lineRule="exact"/>
        <w:ind w:left="709" w:hanging="283"/>
        <w:contextualSpacing/>
        <w:jc w:val="both"/>
        <w:textAlignment w:val="baseline"/>
        <w:rPr>
          <w:rFonts w:ascii="Arial" w:hAnsi="Arial" w:cs="Arial"/>
          <w:sz w:val="20"/>
          <w:szCs w:val="20"/>
        </w:rPr>
      </w:pPr>
      <w:r w:rsidRPr="000A1216">
        <w:rPr>
          <w:rFonts w:ascii="Arial" w:hAnsi="Arial" w:cs="Arial"/>
          <w:sz w:val="20"/>
          <w:szCs w:val="20"/>
        </w:rPr>
        <w:t>potwierdzającymi ważność szkoleń pracowników w zakresie BHP i przepisów przeciwpożarowych (wstępnych i okresowych z zastrzeżeniem, że szkolenia okresowe dla pracowników zatrudnionych na stanowiskach robotniczych wykonujących prace szczególnie niebezpieczne odbywają się nie rzadziej niż raz do roku) oraz szkoleń (instruktaży stanowiskowych) na stanowiskach pracy,</w:t>
      </w:r>
    </w:p>
    <w:p w14:paraId="14711D1E" w14:textId="77777777" w:rsidR="000A1216" w:rsidRPr="000A1216" w:rsidRDefault="000A1216" w:rsidP="00D216D3">
      <w:pPr>
        <w:numPr>
          <w:ilvl w:val="0"/>
          <w:numId w:val="39"/>
        </w:numPr>
        <w:overflowPunct w:val="0"/>
        <w:autoSpaceDE w:val="0"/>
        <w:autoSpaceDN w:val="0"/>
        <w:adjustRightInd w:val="0"/>
        <w:spacing w:after="0" w:line="274" w:lineRule="exact"/>
        <w:ind w:left="709" w:hanging="283"/>
        <w:contextualSpacing/>
        <w:jc w:val="both"/>
        <w:textAlignment w:val="baseline"/>
        <w:rPr>
          <w:rFonts w:ascii="Arial" w:hAnsi="Arial" w:cs="Arial"/>
          <w:sz w:val="20"/>
          <w:szCs w:val="20"/>
        </w:rPr>
      </w:pPr>
      <w:r w:rsidRPr="000A1216">
        <w:rPr>
          <w:rFonts w:ascii="Arial" w:hAnsi="Arial" w:cs="Arial"/>
          <w:sz w:val="20"/>
          <w:szCs w:val="20"/>
        </w:rPr>
        <w:t>świadectwami i dokumentami potwierdzającymi dodatkowe kwalifikacje niezbędne do wykonania powierzonych prac, obsługi sprzętu lub kierowania maszynami i pojazdami,</w:t>
      </w:r>
    </w:p>
    <w:p w14:paraId="5276C3EA" w14:textId="77777777" w:rsidR="000A1216" w:rsidRPr="000A1216" w:rsidRDefault="000A1216" w:rsidP="00D216D3">
      <w:pPr>
        <w:numPr>
          <w:ilvl w:val="0"/>
          <w:numId w:val="39"/>
        </w:numPr>
        <w:overflowPunct w:val="0"/>
        <w:autoSpaceDE w:val="0"/>
        <w:autoSpaceDN w:val="0"/>
        <w:adjustRightInd w:val="0"/>
        <w:spacing w:after="0" w:line="274" w:lineRule="exact"/>
        <w:ind w:left="709" w:hanging="283"/>
        <w:contextualSpacing/>
        <w:jc w:val="both"/>
        <w:textAlignment w:val="baseline"/>
        <w:rPr>
          <w:rFonts w:ascii="Arial" w:hAnsi="Arial" w:cs="Arial"/>
          <w:sz w:val="20"/>
          <w:szCs w:val="20"/>
        </w:rPr>
      </w:pPr>
      <w:r w:rsidRPr="000A1216">
        <w:rPr>
          <w:rFonts w:ascii="Arial" w:hAnsi="Arial" w:cs="Arial"/>
          <w:sz w:val="20"/>
          <w:szCs w:val="20"/>
        </w:rPr>
        <w:t>kartami oceny ryzyka zawodowego wraz z oświadczeniami potwierdzającymi zapoznanie pracowników z zagrożeniami wynikającymi z oceny ryzyka zawodowego, występującymi na określonych stanowiskach pracy,</w:t>
      </w:r>
    </w:p>
    <w:p w14:paraId="3146D4CE" w14:textId="77777777" w:rsidR="000A1216" w:rsidRPr="000A1216" w:rsidRDefault="000A1216" w:rsidP="00D216D3">
      <w:pPr>
        <w:numPr>
          <w:ilvl w:val="0"/>
          <w:numId w:val="39"/>
        </w:numPr>
        <w:overflowPunct w:val="0"/>
        <w:autoSpaceDE w:val="0"/>
        <w:autoSpaceDN w:val="0"/>
        <w:adjustRightInd w:val="0"/>
        <w:spacing w:after="0" w:line="274" w:lineRule="exact"/>
        <w:ind w:left="709" w:hanging="283"/>
        <w:contextualSpacing/>
        <w:jc w:val="both"/>
        <w:textAlignment w:val="baseline"/>
        <w:rPr>
          <w:rFonts w:ascii="Arial" w:hAnsi="Arial" w:cs="Arial"/>
          <w:sz w:val="20"/>
          <w:szCs w:val="20"/>
        </w:rPr>
      </w:pPr>
      <w:r w:rsidRPr="000A1216">
        <w:rPr>
          <w:rFonts w:ascii="Arial" w:hAnsi="Arial" w:cs="Arial"/>
          <w:sz w:val="20"/>
          <w:szCs w:val="20"/>
        </w:rPr>
        <w:t>potwierdzeniami zapoznania pracownika z DTR maszyn i innych urządzeń technicznych lub ich instrukcją obsługi,</w:t>
      </w:r>
    </w:p>
    <w:p w14:paraId="055EB2CA" w14:textId="77777777" w:rsidR="000A1216" w:rsidRPr="000A1216" w:rsidRDefault="000A1216" w:rsidP="00D216D3">
      <w:pPr>
        <w:numPr>
          <w:ilvl w:val="0"/>
          <w:numId w:val="39"/>
        </w:numPr>
        <w:overflowPunct w:val="0"/>
        <w:autoSpaceDE w:val="0"/>
        <w:autoSpaceDN w:val="0"/>
        <w:adjustRightInd w:val="0"/>
        <w:spacing w:after="0" w:line="274" w:lineRule="exact"/>
        <w:ind w:left="709" w:hanging="283"/>
        <w:contextualSpacing/>
        <w:jc w:val="both"/>
        <w:textAlignment w:val="baseline"/>
        <w:rPr>
          <w:rFonts w:ascii="Arial" w:hAnsi="Arial" w:cs="Arial"/>
          <w:sz w:val="20"/>
          <w:szCs w:val="20"/>
        </w:rPr>
      </w:pPr>
      <w:r w:rsidRPr="000A1216">
        <w:rPr>
          <w:rFonts w:ascii="Arial" w:hAnsi="Arial" w:cs="Arial"/>
          <w:sz w:val="20"/>
          <w:szCs w:val="20"/>
        </w:rPr>
        <w:t>potwierdzeniami dokonywania okresowych kontroli maszyn, urządzeń i elektronarzędzi używanych przy realizacji Umowy.</w:t>
      </w:r>
    </w:p>
    <w:p w14:paraId="1CFD9B98" w14:textId="77777777" w:rsidR="000A1216" w:rsidRPr="000A1216" w:rsidRDefault="000A1216" w:rsidP="00D216D3">
      <w:pPr>
        <w:widowControl w:val="0"/>
        <w:numPr>
          <w:ilvl w:val="1"/>
          <w:numId w:val="38"/>
        </w:numPr>
        <w:tabs>
          <w:tab w:val="left" w:pos="284"/>
        </w:tabs>
        <w:overflowPunct w:val="0"/>
        <w:autoSpaceDE w:val="0"/>
        <w:autoSpaceDN w:val="0"/>
        <w:adjustRightInd w:val="0"/>
        <w:spacing w:after="0" w:line="274" w:lineRule="exact"/>
        <w:ind w:left="284" w:hanging="284"/>
        <w:contextualSpacing/>
        <w:jc w:val="both"/>
        <w:textAlignment w:val="baseline"/>
        <w:rPr>
          <w:rFonts w:ascii="Arial" w:hAnsi="Arial" w:cs="Arial"/>
          <w:sz w:val="20"/>
          <w:szCs w:val="20"/>
        </w:rPr>
      </w:pPr>
      <w:r w:rsidRPr="000A1216">
        <w:rPr>
          <w:rFonts w:ascii="Arial" w:hAnsi="Arial" w:cs="Arial"/>
          <w:sz w:val="20"/>
          <w:szCs w:val="20"/>
        </w:rPr>
        <w:lastRenderedPageBreak/>
        <w:t>zapewnić maszyny, urządzenia i sprzęt niezbędny do wykonania robót, spełniający wymagania przepisów i norm bezpieczeństwa; Wykonawca zobowiązany jest udostępnić na żądanie Zamawiającego dokumentację potwierdzającą sprawność i bezpieczeństwo eksploatacji urządzeń, maszyn oraz instalacji użytkowanych w związku z realizacją przedmiotu Umowy;</w:t>
      </w:r>
    </w:p>
    <w:p w14:paraId="4846D023" w14:textId="77777777" w:rsidR="000A1216" w:rsidRPr="000A1216" w:rsidRDefault="000A1216" w:rsidP="00D216D3">
      <w:pPr>
        <w:widowControl w:val="0"/>
        <w:numPr>
          <w:ilvl w:val="1"/>
          <w:numId w:val="38"/>
        </w:numPr>
        <w:tabs>
          <w:tab w:val="left" w:pos="284"/>
        </w:tabs>
        <w:overflowPunct w:val="0"/>
        <w:autoSpaceDE w:val="0"/>
        <w:autoSpaceDN w:val="0"/>
        <w:adjustRightInd w:val="0"/>
        <w:spacing w:after="0" w:line="274" w:lineRule="exact"/>
        <w:ind w:left="284" w:hanging="284"/>
        <w:contextualSpacing/>
        <w:jc w:val="both"/>
        <w:textAlignment w:val="baseline"/>
        <w:rPr>
          <w:rFonts w:ascii="Arial" w:hAnsi="Arial" w:cs="Arial"/>
          <w:sz w:val="20"/>
          <w:szCs w:val="20"/>
        </w:rPr>
      </w:pPr>
      <w:r w:rsidRPr="000A1216">
        <w:rPr>
          <w:rFonts w:ascii="Arial" w:hAnsi="Arial" w:cs="Arial"/>
          <w:sz w:val="20"/>
          <w:szCs w:val="20"/>
        </w:rPr>
        <w:t xml:space="preserve">niezwłocznie zgłaszać Zamawiającemu incydenty (wypadki, zdarzenia potencjalnie wypadkowe) oraz zagrożenia dla zdrowia i życia zaistniałe podczas realizacji prac objętych przedmiotem Umowy </w:t>
      </w:r>
      <w:r w:rsidRPr="000A1216">
        <w:rPr>
          <w:rFonts w:ascii="Arial" w:hAnsi="Arial" w:cs="Arial"/>
          <w:sz w:val="20"/>
          <w:szCs w:val="20"/>
        </w:rPr>
        <w:br/>
        <w:t>w</w:t>
      </w:r>
      <w:r w:rsidRPr="000A1216">
        <w:rPr>
          <w:rFonts w:ascii="Arial" w:hAnsi="Arial" w:cs="Arial"/>
        </w:rPr>
        <w:t xml:space="preserve"> </w:t>
      </w:r>
      <w:r w:rsidRPr="000A1216">
        <w:rPr>
          <w:rFonts w:ascii="Arial" w:hAnsi="Arial" w:cs="Arial"/>
          <w:sz w:val="20"/>
          <w:szCs w:val="20"/>
        </w:rPr>
        <w:t>placówkach Zamawiającego, a gdy zawiadomienie o zdarzeniu dokonano w formie ustnej, potwierdzać to pisemnie nie później niż w ciągu 24 godzin po zdarzeniu;</w:t>
      </w:r>
    </w:p>
    <w:p w14:paraId="5FABB836" w14:textId="77777777" w:rsidR="000A1216" w:rsidRPr="000A1216" w:rsidRDefault="000A1216" w:rsidP="00D216D3">
      <w:pPr>
        <w:widowControl w:val="0"/>
        <w:numPr>
          <w:ilvl w:val="1"/>
          <w:numId w:val="38"/>
        </w:numPr>
        <w:tabs>
          <w:tab w:val="left" w:pos="284"/>
        </w:tabs>
        <w:overflowPunct w:val="0"/>
        <w:autoSpaceDE w:val="0"/>
        <w:autoSpaceDN w:val="0"/>
        <w:adjustRightInd w:val="0"/>
        <w:spacing w:after="0" w:line="274" w:lineRule="exact"/>
        <w:ind w:left="284" w:hanging="284"/>
        <w:contextualSpacing/>
        <w:jc w:val="both"/>
        <w:textAlignment w:val="baseline"/>
        <w:rPr>
          <w:rFonts w:ascii="Arial" w:hAnsi="Arial" w:cs="Arial"/>
          <w:sz w:val="20"/>
          <w:szCs w:val="20"/>
        </w:rPr>
      </w:pPr>
      <w:r w:rsidRPr="000A1216">
        <w:rPr>
          <w:rFonts w:ascii="Arial" w:hAnsi="Arial" w:cs="Arial"/>
          <w:sz w:val="20"/>
          <w:szCs w:val="20"/>
        </w:rPr>
        <w:t>zapewnić przeprowadzenie postępowania powypadkowego w sytuacji zaistnienia wypadków pracowników określonych w punkcie 5) oraz umożliwić obecność przedstawiciela Zamawiającego podczas postępowania powypadkowego, a także udostępnić mu wnioski i działania profilaktyczne określone w dokumentacji powypadkowej;</w:t>
      </w:r>
    </w:p>
    <w:p w14:paraId="59C6E63A" w14:textId="77777777" w:rsidR="000A1216" w:rsidRPr="000A1216" w:rsidRDefault="000A1216" w:rsidP="00D216D3">
      <w:pPr>
        <w:widowControl w:val="0"/>
        <w:numPr>
          <w:ilvl w:val="1"/>
          <w:numId w:val="38"/>
        </w:numPr>
        <w:tabs>
          <w:tab w:val="left" w:pos="426"/>
        </w:tabs>
        <w:overflowPunct w:val="0"/>
        <w:autoSpaceDE w:val="0"/>
        <w:autoSpaceDN w:val="0"/>
        <w:adjustRightInd w:val="0"/>
        <w:spacing w:after="0" w:line="274" w:lineRule="exact"/>
        <w:ind w:left="426" w:hanging="426"/>
        <w:contextualSpacing/>
        <w:jc w:val="both"/>
        <w:textAlignment w:val="baseline"/>
        <w:rPr>
          <w:rFonts w:ascii="Arial" w:hAnsi="Arial" w:cs="Arial"/>
          <w:sz w:val="20"/>
          <w:szCs w:val="20"/>
        </w:rPr>
      </w:pPr>
      <w:r w:rsidRPr="000A1216">
        <w:rPr>
          <w:rFonts w:ascii="Arial" w:hAnsi="Arial" w:cs="Arial"/>
          <w:sz w:val="20"/>
          <w:szCs w:val="20"/>
        </w:rPr>
        <w:t xml:space="preserve">zapewnić odzież roboczą i ochronną, obuwie robocze oraz niezbędne środki ochrony, dbać </w:t>
      </w:r>
      <w:r w:rsidRPr="000A1216">
        <w:rPr>
          <w:rFonts w:ascii="Arial" w:hAnsi="Arial" w:cs="Arial"/>
          <w:sz w:val="20"/>
          <w:szCs w:val="20"/>
        </w:rPr>
        <w:br/>
        <w:t>o sprawność środków ochrony indywidualnej oraz ich stosowanie zgodnie z przeznaczeniem;</w:t>
      </w:r>
    </w:p>
    <w:p w14:paraId="3E7B2D84" w14:textId="77777777" w:rsidR="000A1216" w:rsidRPr="000A1216" w:rsidRDefault="000A1216" w:rsidP="00D216D3">
      <w:pPr>
        <w:widowControl w:val="0"/>
        <w:numPr>
          <w:ilvl w:val="1"/>
          <w:numId w:val="38"/>
        </w:numPr>
        <w:tabs>
          <w:tab w:val="left" w:pos="426"/>
        </w:tabs>
        <w:overflowPunct w:val="0"/>
        <w:autoSpaceDE w:val="0"/>
        <w:autoSpaceDN w:val="0"/>
        <w:adjustRightInd w:val="0"/>
        <w:spacing w:after="0" w:line="274" w:lineRule="exact"/>
        <w:ind w:left="426" w:hanging="426"/>
        <w:contextualSpacing/>
        <w:jc w:val="both"/>
        <w:textAlignment w:val="baseline"/>
        <w:rPr>
          <w:rFonts w:ascii="Arial" w:hAnsi="Arial" w:cs="Arial"/>
          <w:sz w:val="20"/>
          <w:szCs w:val="20"/>
        </w:rPr>
      </w:pPr>
      <w:r w:rsidRPr="000A1216">
        <w:rPr>
          <w:rFonts w:ascii="Arial" w:hAnsi="Arial" w:cs="Arial"/>
          <w:sz w:val="20"/>
          <w:szCs w:val="20"/>
        </w:rPr>
        <w:t>zapewnić ład i porządek na stanowiskach pracy oraz w ich otoczeniu, a także bezpieczny stan pomieszczeń, urządzeń i wyposażenia w</w:t>
      </w:r>
      <w:r w:rsidRPr="000A1216">
        <w:rPr>
          <w:rFonts w:ascii="Arial" w:hAnsi="Arial" w:cs="Arial"/>
        </w:rPr>
        <w:t xml:space="preserve"> </w:t>
      </w:r>
      <w:r w:rsidRPr="000A1216">
        <w:rPr>
          <w:rFonts w:ascii="Arial" w:hAnsi="Arial" w:cs="Arial"/>
          <w:sz w:val="20"/>
          <w:szCs w:val="20"/>
        </w:rPr>
        <w:t>placówkach Zamawiającego, z których Wykonawca korzysta w związku z realizacją Umowy;</w:t>
      </w:r>
    </w:p>
    <w:p w14:paraId="168DF0C1" w14:textId="77777777" w:rsidR="000A1216" w:rsidRPr="000A1216" w:rsidRDefault="000A1216" w:rsidP="00D216D3">
      <w:pPr>
        <w:widowControl w:val="0"/>
        <w:numPr>
          <w:ilvl w:val="1"/>
          <w:numId w:val="38"/>
        </w:numPr>
        <w:tabs>
          <w:tab w:val="left" w:pos="426"/>
        </w:tabs>
        <w:overflowPunct w:val="0"/>
        <w:autoSpaceDE w:val="0"/>
        <w:autoSpaceDN w:val="0"/>
        <w:adjustRightInd w:val="0"/>
        <w:spacing w:after="0" w:line="274" w:lineRule="exact"/>
        <w:ind w:left="426" w:hanging="426"/>
        <w:contextualSpacing/>
        <w:jc w:val="both"/>
        <w:textAlignment w:val="baseline"/>
        <w:rPr>
          <w:rFonts w:ascii="Arial" w:hAnsi="Arial" w:cs="Arial"/>
          <w:sz w:val="20"/>
          <w:szCs w:val="20"/>
        </w:rPr>
      </w:pPr>
      <w:r w:rsidRPr="000A1216">
        <w:rPr>
          <w:rFonts w:ascii="Arial" w:hAnsi="Arial" w:cs="Arial"/>
          <w:sz w:val="20"/>
          <w:szCs w:val="20"/>
        </w:rPr>
        <w:t>egzekwować od pracowników przestrzeganie przepisów i zasad bezpieczeństwa i higieny pracy;</w:t>
      </w:r>
    </w:p>
    <w:p w14:paraId="5E59E0BF" w14:textId="77777777" w:rsidR="000A1216" w:rsidRPr="000A1216" w:rsidRDefault="000A1216" w:rsidP="00D216D3">
      <w:pPr>
        <w:widowControl w:val="0"/>
        <w:numPr>
          <w:ilvl w:val="1"/>
          <w:numId w:val="38"/>
        </w:numPr>
        <w:tabs>
          <w:tab w:val="left" w:pos="426"/>
        </w:tabs>
        <w:overflowPunct w:val="0"/>
        <w:autoSpaceDE w:val="0"/>
        <w:autoSpaceDN w:val="0"/>
        <w:adjustRightInd w:val="0"/>
        <w:spacing w:after="0" w:line="274" w:lineRule="exact"/>
        <w:ind w:left="426" w:hanging="426"/>
        <w:contextualSpacing/>
        <w:jc w:val="both"/>
        <w:textAlignment w:val="baseline"/>
        <w:rPr>
          <w:rFonts w:ascii="Arial" w:hAnsi="Arial" w:cs="Arial"/>
          <w:sz w:val="20"/>
          <w:szCs w:val="20"/>
        </w:rPr>
      </w:pPr>
      <w:r w:rsidRPr="000A1216">
        <w:rPr>
          <w:rFonts w:ascii="Arial" w:hAnsi="Arial" w:cs="Arial"/>
          <w:sz w:val="20"/>
          <w:szCs w:val="20"/>
        </w:rPr>
        <w:t>terminowo realizować zalecenia z przeprowadzonych kontroli i inspekcji BHP i ppoż.</w:t>
      </w:r>
    </w:p>
    <w:p w14:paraId="390FE7EA" w14:textId="77777777" w:rsidR="000A1216" w:rsidRPr="000A1216" w:rsidRDefault="000A1216" w:rsidP="00D216D3">
      <w:pPr>
        <w:widowControl w:val="0"/>
        <w:tabs>
          <w:tab w:val="left" w:pos="426"/>
        </w:tabs>
        <w:overflowPunct w:val="0"/>
        <w:autoSpaceDE w:val="0"/>
        <w:autoSpaceDN w:val="0"/>
        <w:adjustRightInd w:val="0"/>
        <w:spacing w:after="0" w:line="274" w:lineRule="exact"/>
        <w:ind w:left="426"/>
        <w:contextualSpacing/>
        <w:jc w:val="both"/>
        <w:textAlignment w:val="baseline"/>
        <w:rPr>
          <w:rFonts w:ascii="Arial" w:hAnsi="Arial" w:cs="Arial"/>
          <w:sz w:val="20"/>
          <w:szCs w:val="20"/>
        </w:rPr>
      </w:pPr>
    </w:p>
    <w:p w14:paraId="3240BE65" w14:textId="77777777" w:rsidR="000A1216" w:rsidRPr="000A1216" w:rsidRDefault="000A1216" w:rsidP="00D216D3">
      <w:pPr>
        <w:spacing w:after="0"/>
        <w:contextualSpacing/>
        <w:jc w:val="center"/>
        <w:rPr>
          <w:rFonts w:ascii="Arial" w:hAnsi="Arial" w:cs="Arial"/>
          <w:sz w:val="20"/>
          <w:szCs w:val="20"/>
        </w:rPr>
      </w:pPr>
      <w:r w:rsidRPr="000A1216">
        <w:rPr>
          <w:rFonts w:ascii="Arial" w:hAnsi="Arial" w:cs="Arial"/>
          <w:sz w:val="20"/>
          <w:szCs w:val="20"/>
        </w:rPr>
        <w:t>§3</w:t>
      </w:r>
    </w:p>
    <w:p w14:paraId="78D4FFFB" w14:textId="77777777" w:rsidR="000A1216" w:rsidRPr="000A1216" w:rsidRDefault="000A1216" w:rsidP="00D216D3">
      <w:pPr>
        <w:widowControl w:val="0"/>
        <w:tabs>
          <w:tab w:val="left" w:pos="360"/>
        </w:tabs>
        <w:spacing w:after="0" w:line="274" w:lineRule="exact"/>
        <w:contextualSpacing/>
        <w:jc w:val="both"/>
        <w:rPr>
          <w:rFonts w:ascii="Arial" w:hAnsi="Arial" w:cs="Arial"/>
          <w:bCs/>
          <w:spacing w:val="1"/>
          <w:sz w:val="20"/>
          <w:szCs w:val="20"/>
        </w:rPr>
      </w:pPr>
      <w:bookmarkStart w:id="14" w:name="bookmark1"/>
      <w:r w:rsidRPr="000A1216">
        <w:rPr>
          <w:rFonts w:ascii="Arial" w:hAnsi="Arial" w:cs="Arial"/>
          <w:bCs/>
          <w:spacing w:val="1"/>
          <w:sz w:val="20"/>
          <w:szCs w:val="20"/>
        </w:rPr>
        <w:t>Zamawiający jest uprawniony do:</w:t>
      </w:r>
      <w:bookmarkEnd w:id="14"/>
    </w:p>
    <w:p w14:paraId="1E6D317A" w14:textId="77777777" w:rsidR="000A1216" w:rsidRPr="000A1216" w:rsidRDefault="000A1216" w:rsidP="00D216D3">
      <w:pPr>
        <w:widowControl w:val="0"/>
        <w:numPr>
          <w:ilvl w:val="0"/>
          <w:numId w:val="41"/>
        </w:numPr>
        <w:tabs>
          <w:tab w:val="left" w:pos="284"/>
        </w:tabs>
        <w:overflowPunct w:val="0"/>
        <w:autoSpaceDE w:val="0"/>
        <w:autoSpaceDN w:val="0"/>
        <w:adjustRightInd w:val="0"/>
        <w:spacing w:after="0" w:line="274" w:lineRule="exact"/>
        <w:ind w:left="284" w:right="320" w:hanging="284"/>
        <w:contextualSpacing/>
        <w:jc w:val="both"/>
        <w:textAlignment w:val="baseline"/>
        <w:rPr>
          <w:rFonts w:ascii="Arial" w:hAnsi="Arial" w:cs="Arial"/>
          <w:sz w:val="20"/>
          <w:szCs w:val="20"/>
        </w:rPr>
      </w:pPr>
      <w:r w:rsidRPr="000A1216">
        <w:rPr>
          <w:rFonts w:ascii="Arial" w:hAnsi="Arial" w:cs="Arial"/>
          <w:sz w:val="20"/>
          <w:szCs w:val="20"/>
        </w:rPr>
        <w:t>wizytacji procesu pracy i stanowisk pracy zorganizowanych przez Wykonawcę w placówkach Zamawiającego w ramach realizacji przedmiotu Umowy;</w:t>
      </w:r>
    </w:p>
    <w:p w14:paraId="5E0FE15F" w14:textId="77777777" w:rsidR="000A1216" w:rsidRPr="000A1216" w:rsidRDefault="000A1216" w:rsidP="00D216D3">
      <w:pPr>
        <w:widowControl w:val="0"/>
        <w:numPr>
          <w:ilvl w:val="0"/>
          <w:numId w:val="41"/>
        </w:numPr>
        <w:tabs>
          <w:tab w:val="left" w:pos="284"/>
        </w:tabs>
        <w:overflowPunct w:val="0"/>
        <w:autoSpaceDE w:val="0"/>
        <w:autoSpaceDN w:val="0"/>
        <w:adjustRightInd w:val="0"/>
        <w:spacing w:after="0" w:line="274" w:lineRule="exact"/>
        <w:ind w:left="284" w:right="320" w:hanging="284"/>
        <w:contextualSpacing/>
        <w:jc w:val="both"/>
        <w:textAlignment w:val="baseline"/>
        <w:rPr>
          <w:rFonts w:ascii="Arial" w:hAnsi="Arial" w:cs="Arial"/>
          <w:sz w:val="20"/>
          <w:szCs w:val="20"/>
        </w:rPr>
      </w:pPr>
      <w:r w:rsidRPr="000A1216">
        <w:rPr>
          <w:rFonts w:ascii="Arial" w:hAnsi="Arial" w:cs="Arial"/>
          <w:sz w:val="20"/>
          <w:szCs w:val="20"/>
        </w:rPr>
        <w:t>wydawania zaleceń usunięcia uchybień i nieprawidłowości w zakresie bezpieczeństwa i higieny pracy oraz kontroli ich wykonania; żądania czasowego lub trwałego odsunięcia od realizacji przedmiotu Umowy pracowników Wykonawcy rażąco naruszających obowiązki w zakresie bezpieczeństwa i higieny pracy;</w:t>
      </w:r>
    </w:p>
    <w:p w14:paraId="2245E15D" w14:textId="77777777" w:rsidR="000A1216" w:rsidRPr="000A1216" w:rsidRDefault="000A1216" w:rsidP="00D216D3">
      <w:pPr>
        <w:widowControl w:val="0"/>
        <w:numPr>
          <w:ilvl w:val="0"/>
          <w:numId w:val="41"/>
        </w:numPr>
        <w:tabs>
          <w:tab w:val="left" w:pos="284"/>
        </w:tabs>
        <w:overflowPunct w:val="0"/>
        <w:autoSpaceDE w:val="0"/>
        <w:autoSpaceDN w:val="0"/>
        <w:adjustRightInd w:val="0"/>
        <w:spacing w:after="0" w:line="274" w:lineRule="exact"/>
        <w:ind w:left="284" w:right="320" w:hanging="284"/>
        <w:contextualSpacing/>
        <w:jc w:val="both"/>
        <w:textAlignment w:val="baseline"/>
        <w:rPr>
          <w:rFonts w:ascii="Arial" w:hAnsi="Arial" w:cs="Arial"/>
          <w:sz w:val="20"/>
          <w:szCs w:val="20"/>
        </w:rPr>
      </w:pPr>
      <w:r w:rsidRPr="000A1216">
        <w:rPr>
          <w:rFonts w:ascii="Arial" w:hAnsi="Arial" w:cs="Arial"/>
          <w:sz w:val="20"/>
          <w:szCs w:val="20"/>
        </w:rPr>
        <w:t>wydawania poleceń realizacji działań zapewniających przestrzeganie przepisów i zasad bezpieczeństwa i higieny pracy;</w:t>
      </w:r>
    </w:p>
    <w:p w14:paraId="6DE37D2E" w14:textId="77777777" w:rsidR="000A1216" w:rsidRPr="000A1216" w:rsidRDefault="000A1216" w:rsidP="00D216D3">
      <w:pPr>
        <w:widowControl w:val="0"/>
        <w:numPr>
          <w:ilvl w:val="0"/>
          <w:numId w:val="41"/>
        </w:numPr>
        <w:tabs>
          <w:tab w:val="left" w:pos="284"/>
        </w:tabs>
        <w:overflowPunct w:val="0"/>
        <w:autoSpaceDE w:val="0"/>
        <w:autoSpaceDN w:val="0"/>
        <w:adjustRightInd w:val="0"/>
        <w:spacing w:after="0" w:line="274" w:lineRule="exact"/>
        <w:ind w:left="284" w:right="320" w:hanging="284"/>
        <w:contextualSpacing/>
        <w:jc w:val="both"/>
        <w:textAlignment w:val="baseline"/>
        <w:rPr>
          <w:rFonts w:ascii="Arial" w:hAnsi="Arial" w:cs="Arial"/>
          <w:sz w:val="20"/>
          <w:szCs w:val="20"/>
        </w:rPr>
      </w:pPr>
      <w:r w:rsidRPr="000A1216">
        <w:rPr>
          <w:rFonts w:ascii="Arial" w:hAnsi="Arial" w:cs="Arial"/>
          <w:sz w:val="20"/>
          <w:szCs w:val="20"/>
        </w:rPr>
        <w:t xml:space="preserve">wstrzymania robót i prac w przypadku stwierdzenia zagrożenia dla zdrowia i życia; w takim przypadku Zamawiający nie będzie ponosić odpowiedzialności za straty lub koszty poniesione </w:t>
      </w:r>
      <w:r w:rsidRPr="000A1216">
        <w:rPr>
          <w:rFonts w:ascii="Arial" w:hAnsi="Arial" w:cs="Arial"/>
          <w:sz w:val="20"/>
          <w:szCs w:val="20"/>
        </w:rPr>
        <w:br/>
        <w:t>z tego tytułu przez Wykonawcę; wymienione straty lub koszty nie będą również stanowić podstawy do uzasadniania ewentualnych opóźnień;</w:t>
      </w:r>
    </w:p>
    <w:p w14:paraId="4B464A17" w14:textId="77777777" w:rsidR="000A1216" w:rsidRPr="000A1216" w:rsidRDefault="000A1216" w:rsidP="00D216D3">
      <w:pPr>
        <w:widowControl w:val="0"/>
        <w:numPr>
          <w:ilvl w:val="0"/>
          <w:numId w:val="41"/>
        </w:numPr>
        <w:tabs>
          <w:tab w:val="left" w:pos="284"/>
        </w:tabs>
        <w:overflowPunct w:val="0"/>
        <w:autoSpaceDE w:val="0"/>
        <w:autoSpaceDN w:val="0"/>
        <w:adjustRightInd w:val="0"/>
        <w:spacing w:after="0" w:line="274" w:lineRule="exact"/>
        <w:ind w:left="284" w:right="320" w:hanging="284"/>
        <w:contextualSpacing/>
        <w:jc w:val="both"/>
        <w:textAlignment w:val="baseline"/>
        <w:rPr>
          <w:rFonts w:ascii="Arial" w:hAnsi="Arial" w:cs="Arial"/>
          <w:sz w:val="20"/>
          <w:szCs w:val="20"/>
        </w:rPr>
      </w:pPr>
      <w:r w:rsidRPr="000A1216">
        <w:rPr>
          <w:rFonts w:ascii="Arial" w:hAnsi="Arial" w:cs="Arial"/>
          <w:sz w:val="20"/>
          <w:szCs w:val="20"/>
        </w:rPr>
        <w:t>naliczania Wykonawcy kar umownych w sytuacji:</w:t>
      </w:r>
    </w:p>
    <w:p w14:paraId="62954246"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dopuszczenia do wykonania pracy bez wymaganego nadzoru osoby kierującej, w kwocie 1000 zł, za każdy ujawniony przypadek;</w:t>
      </w:r>
    </w:p>
    <w:p w14:paraId="131C632E"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dopuszczenia do wykonywania robót wymagających dodatkowych kwalifikacji przez osobę nie uprawnioną w kwocie 1000 zł, za każdy ujawniony przypadek;</w:t>
      </w:r>
    </w:p>
    <w:p w14:paraId="431596D4"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dopuszczenia do stosowania maszyn, urządzeń i sprzętu niespełniającego wymagań przepisów i norm bezpieczeństwa lub nie dostarczenia na żądanie Zamawiającego dokumentacji potwierdzającej sprawność i bezpieczeństwo eksploatacji urządzeń, maszyn oraz instalacji użytkowanych w związku z realizacją przedmiotu Umowy, w kwocie 1000 zł, za każdy ujawniony przypadek;</w:t>
      </w:r>
    </w:p>
    <w:p w14:paraId="2E4828EB"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niezgłoszenia w wymaganym terminie Zamawiającemu incydentu (wypadku, zdarzenia potencjalnie wypadkowego) zaistniałego podczas realizacji prac objętych przedmiotem Umowy w</w:t>
      </w:r>
      <w:r w:rsidRPr="000A1216">
        <w:rPr>
          <w:rFonts w:ascii="Arial" w:hAnsi="Arial" w:cs="Arial"/>
        </w:rPr>
        <w:t xml:space="preserve"> </w:t>
      </w:r>
      <w:r w:rsidRPr="000A1216">
        <w:rPr>
          <w:rFonts w:ascii="Arial" w:hAnsi="Arial" w:cs="Arial"/>
          <w:sz w:val="20"/>
          <w:szCs w:val="20"/>
        </w:rPr>
        <w:t>placówkach Zamawiającego w kwocie 5000 zł, za każdy ujawniony przypadek;</w:t>
      </w:r>
    </w:p>
    <w:p w14:paraId="21569A69"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braku wyposażenia lub niestosowania przez pracowników i osoby wykonujące pracę na jego rzecz środków ochrony indywidualnej oraz odzieży i obuwia roboczego, w kwocie 500 zł, za każdy ujawniony przypadek;</w:t>
      </w:r>
    </w:p>
    <w:p w14:paraId="126E7C39"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 xml:space="preserve">braku ładu i porządku na stanowiskach pracy zorganizowanych przez Wykonawcę w ramach </w:t>
      </w:r>
      <w:r w:rsidRPr="000A1216">
        <w:rPr>
          <w:rFonts w:ascii="Arial" w:hAnsi="Arial" w:cs="Arial"/>
          <w:sz w:val="20"/>
          <w:szCs w:val="20"/>
        </w:rPr>
        <w:lastRenderedPageBreak/>
        <w:t>realizacji przedmiotu Umowy oraz w ich otoczeniu, w kwocie 500 zł, za każdy ujawniony przypadek;</w:t>
      </w:r>
    </w:p>
    <w:p w14:paraId="33A05486"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naruszenia przepisów i zasad bezpieczeństwa, w tym określonych w instrukcjach BHP, w kwocie 500 zł, za każdy ujawniony przypadek;</w:t>
      </w:r>
    </w:p>
    <w:p w14:paraId="28D76CE7" w14:textId="77777777" w:rsidR="000A1216" w:rsidRPr="000A1216" w:rsidRDefault="000A1216" w:rsidP="00D216D3">
      <w:pPr>
        <w:widowControl w:val="0"/>
        <w:numPr>
          <w:ilvl w:val="0"/>
          <w:numId w:val="40"/>
        </w:numPr>
        <w:tabs>
          <w:tab w:val="left" w:pos="851"/>
        </w:tabs>
        <w:overflowPunct w:val="0"/>
        <w:autoSpaceDE w:val="0"/>
        <w:autoSpaceDN w:val="0"/>
        <w:adjustRightInd w:val="0"/>
        <w:spacing w:after="0" w:line="274" w:lineRule="exact"/>
        <w:ind w:left="709" w:right="320" w:hanging="283"/>
        <w:contextualSpacing/>
        <w:jc w:val="both"/>
        <w:textAlignment w:val="baseline"/>
        <w:rPr>
          <w:rFonts w:ascii="Arial" w:hAnsi="Arial" w:cs="Arial"/>
          <w:sz w:val="20"/>
          <w:szCs w:val="20"/>
        </w:rPr>
      </w:pPr>
      <w:r w:rsidRPr="000A1216">
        <w:rPr>
          <w:rFonts w:ascii="Arial" w:hAnsi="Arial" w:cs="Arial"/>
          <w:sz w:val="20"/>
          <w:szCs w:val="20"/>
        </w:rPr>
        <w:t>przebywanie w</w:t>
      </w:r>
      <w:r w:rsidRPr="000A1216">
        <w:rPr>
          <w:rFonts w:ascii="Arial" w:hAnsi="Arial" w:cs="Arial"/>
        </w:rPr>
        <w:t xml:space="preserve"> </w:t>
      </w:r>
      <w:r w:rsidRPr="000A1216">
        <w:rPr>
          <w:rFonts w:ascii="Arial" w:hAnsi="Arial" w:cs="Arial"/>
          <w:sz w:val="20"/>
          <w:szCs w:val="20"/>
        </w:rPr>
        <w:t>placówkach Zamawiającego pracowników będących po spożyciu alkoholu lub pod wpływem innych środków odurzających, w kwocie 10000 zł za każdy ujawniony przez Zamawiającego przypadek oraz trwałe odsunięcie od realizacji przedmiotu takich pracowników.</w:t>
      </w:r>
    </w:p>
    <w:p w14:paraId="6B7993AF" w14:textId="77777777" w:rsidR="000A1216" w:rsidRPr="000A1216" w:rsidRDefault="000A1216" w:rsidP="00D216D3">
      <w:pPr>
        <w:widowControl w:val="0"/>
        <w:tabs>
          <w:tab w:val="left" w:pos="284"/>
        </w:tabs>
        <w:overflowPunct w:val="0"/>
        <w:autoSpaceDE w:val="0"/>
        <w:autoSpaceDN w:val="0"/>
        <w:adjustRightInd w:val="0"/>
        <w:spacing w:after="0" w:line="274" w:lineRule="exact"/>
        <w:ind w:left="284" w:right="320"/>
        <w:contextualSpacing/>
        <w:jc w:val="both"/>
        <w:textAlignment w:val="baseline"/>
        <w:rPr>
          <w:rFonts w:ascii="Arial" w:hAnsi="Arial" w:cs="Arial"/>
          <w:sz w:val="20"/>
          <w:szCs w:val="20"/>
        </w:rPr>
      </w:pPr>
    </w:p>
    <w:p w14:paraId="3223A280" w14:textId="77777777" w:rsidR="000A1216" w:rsidRPr="000A1216" w:rsidRDefault="000A1216" w:rsidP="00D216D3">
      <w:pPr>
        <w:spacing w:after="0"/>
        <w:contextualSpacing/>
        <w:jc w:val="center"/>
        <w:rPr>
          <w:rFonts w:ascii="Arial" w:hAnsi="Arial" w:cs="Arial"/>
          <w:sz w:val="20"/>
          <w:szCs w:val="20"/>
        </w:rPr>
      </w:pPr>
      <w:r w:rsidRPr="000A1216">
        <w:rPr>
          <w:rFonts w:ascii="Arial" w:hAnsi="Arial" w:cs="Arial"/>
          <w:sz w:val="20"/>
          <w:szCs w:val="20"/>
        </w:rPr>
        <w:t>§4</w:t>
      </w:r>
    </w:p>
    <w:p w14:paraId="1C1DE125" w14:textId="77777777" w:rsidR="000A1216" w:rsidRPr="000A1216" w:rsidRDefault="000A1216" w:rsidP="00D216D3">
      <w:pPr>
        <w:widowControl w:val="0"/>
        <w:spacing w:after="120" w:line="276" w:lineRule="auto"/>
        <w:contextualSpacing/>
        <w:jc w:val="both"/>
        <w:rPr>
          <w:rFonts w:ascii="Arial" w:hAnsi="Arial" w:cs="Arial"/>
          <w:sz w:val="20"/>
          <w:szCs w:val="20"/>
        </w:rPr>
      </w:pPr>
      <w:r w:rsidRPr="000A1216">
        <w:rPr>
          <w:rFonts w:ascii="Arial" w:hAnsi="Arial" w:cs="Arial"/>
          <w:sz w:val="20"/>
          <w:szCs w:val="20"/>
        </w:rPr>
        <w:t>Zamawiający zastrzega sobie prawo określenia dodatkowych wymogów dotyczących bezpieczeństwa pracy i ochrony zdrowia w sytuacjach przewidywania wystąpienia specyficznych zagrożeń wymagających zastosowania odrębnych działań zapobiegawczych. Wymagania co do ich przestrzegania będą skuteczne wyłącznie wtedy, gdy Zamawiający dostarczy je Wykonawcy w formie pisemnej nie później niż na 5 dni przed rozpoczęciem takich robót lub prawdopodobieństwem wystąpienia takich zagrożeń.</w:t>
      </w:r>
    </w:p>
    <w:p w14:paraId="4152F759" w14:textId="77777777" w:rsidR="000A1216" w:rsidRPr="000A1216" w:rsidRDefault="000A1216" w:rsidP="00D216D3">
      <w:pPr>
        <w:widowControl w:val="0"/>
        <w:tabs>
          <w:tab w:val="left" w:pos="930"/>
        </w:tabs>
        <w:spacing w:after="0" w:line="274" w:lineRule="exact"/>
        <w:ind w:left="-142"/>
        <w:contextualSpacing/>
        <w:jc w:val="both"/>
        <w:rPr>
          <w:rFonts w:ascii="Arial" w:hAnsi="Arial" w:cs="Arial"/>
          <w:sz w:val="20"/>
          <w:szCs w:val="20"/>
        </w:rPr>
      </w:pPr>
    </w:p>
    <w:p w14:paraId="26E7DFEF" w14:textId="77777777" w:rsidR="000A1216" w:rsidRPr="000A1216" w:rsidRDefault="000A1216" w:rsidP="00D216D3">
      <w:pPr>
        <w:widowControl w:val="0"/>
        <w:tabs>
          <w:tab w:val="left" w:pos="930"/>
        </w:tabs>
        <w:spacing w:after="0" w:line="274" w:lineRule="exact"/>
        <w:ind w:left="-142"/>
        <w:contextualSpacing/>
        <w:jc w:val="both"/>
        <w:rPr>
          <w:rFonts w:ascii="Arial" w:hAnsi="Arial" w:cs="Arial"/>
          <w:sz w:val="20"/>
          <w:szCs w:val="20"/>
        </w:rPr>
      </w:pPr>
    </w:p>
    <w:p w14:paraId="28869C0F" w14:textId="77777777" w:rsidR="000A1216" w:rsidRPr="000A1216" w:rsidRDefault="000A1216" w:rsidP="00D216D3">
      <w:pPr>
        <w:contextualSpacing/>
        <w:rPr>
          <w:rFonts w:ascii="Arial" w:hAnsi="Arial" w:cs="Arial"/>
        </w:rPr>
      </w:pPr>
    </w:p>
    <w:p w14:paraId="4F1DA2D2" w14:textId="77777777" w:rsidR="000A1216" w:rsidRPr="000A1216" w:rsidRDefault="000A1216" w:rsidP="00D216D3">
      <w:pPr>
        <w:spacing w:after="0" w:line="240" w:lineRule="auto"/>
        <w:contextualSpacing/>
        <w:rPr>
          <w:rFonts w:ascii="Arial" w:hAnsi="Arial" w:cs="Arial"/>
          <w:b/>
          <w:bCs/>
          <w:i/>
          <w:iCs/>
        </w:rPr>
      </w:pPr>
      <w:r w:rsidRPr="000A1216">
        <w:rPr>
          <w:rFonts w:ascii="Arial" w:hAnsi="Arial" w:cs="Arial"/>
          <w:b/>
          <w:bCs/>
          <w:i/>
          <w:iCs/>
        </w:rPr>
        <w:br w:type="page"/>
      </w:r>
    </w:p>
    <w:p w14:paraId="3EFC350C" w14:textId="29738595" w:rsidR="000A1216" w:rsidRPr="00E47174" w:rsidRDefault="000A1216" w:rsidP="00D216D3">
      <w:pPr>
        <w:spacing w:after="120"/>
        <w:contextualSpacing/>
        <w:jc w:val="right"/>
        <w:outlineLvl w:val="0"/>
        <w:rPr>
          <w:rFonts w:ascii="Arial" w:hAnsi="Arial" w:cs="Arial"/>
          <w:b/>
          <w:color w:val="000000"/>
        </w:rPr>
      </w:pPr>
      <w:r w:rsidRPr="00E47174">
        <w:rPr>
          <w:rFonts w:ascii="Arial" w:hAnsi="Arial" w:cs="Arial"/>
          <w:b/>
        </w:rPr>
        <w:lastRenderedPageBreak/>
        <w:t xml:space="preserve">Załącznik </w:t>
      </w:r>
      <w:r w:rsidR="00680754" w:rsidRPr="00E47174">
        <w:rPr>
          <w:rFonts w:ascii="Arial" w:hAnsi="Arial" w:cs="Arial"/>
          <w:b/>
        </w:rPr>
        <w:t>n</w:t>
      </w:r>
      <w:r w:rsidRPr="00E47174">
        <w:rPr>
          <w:rFonts w:ascii="Arial" w:hAnsi="Arial" w:cs="Arial"/>
          <w:b/>
        </w:rPr>
        <w:t xml:space="preserve">r </w:t>
      </w:r>
      <w:r w:rsidR="00554E5F" w:rsidRPr="00E47174">
        <w:rPr>
          <w:rFonts w:ascii="Arial" w:hAnsi="Arial" w:cs="Arial"/>
          <w:b/>
        </w:rPr>
        <w:t>7</w:t>
      </w:r>
    </w:p>
    <w:p w14:paraId="6C8BD045" w14:textId="086E6607" w:rsidR="000A1216" w:rsidRPr="000A1216" w:rsidRDefault="000A1216" w:rsidP="00D216D3">
      <w:pPr>
        <w:spacing w:after="0"/>
        <w:contextualSpacing/>
        <w:rPr>
          <w:rFonts w:ascii="Arial" w:hAnsi="Arial" w:cs="Arial"/>
          <w:color w:val="000000" w:themeColor="text1"/>
        </w:rPr>
      </w:pPr>
    </w:p>
    <w:p w14:paraId="2FC2882F" w14:textId="77777777" w:rsidR="00F61C20" w:rsidRDefault="00F61C20" w:rsidP="00D216D3">
      <w:pPr>
        <w:spacing w:after="0"/>
        <w:contextualSpacing/>
        <w:jc w:val="center"/>
        <w:rPr>
          <w:rFonts w:cstheme="minorHAnsi"/>
          <w:b/>
          <w:color w:val="000000" w:themeColor="text1"/>
        </w:rPr>
      </w:pPr>
      <w:bookmarkStart w:id="15" w:name="_Hlk159831321"/>
      <w:r w:rsidRPr="00252603">
        <w:rPr>
          <w:rFonts w:cstheme="minorHAnsi"/>
          <w:b/>
          <w:color w:val="000000" w:themeColor="text1"/>
        </w:rPr>
        <w:t>Zasady postępowania dla Wykonawców w zakresie ochrony środowiska</w:t>
      </w:r>
    </w:p>
    <w:p w14:paraId="54EF2F04" w14:textId="77777777" w:rsidR="00F61C20" w:rsidRDefault="00F61C20" w:rsidP="00D216D3">
      <w:pPr>
        <w:pStyle w:val="Stopka"/>
        <w:spacing w:line="276" w:lineRule="auto"/>
        <w:contextualSpacing/>
        <w:jc w:val="both"/>
        <w:rPr>
          <w:rFonts w:ascii="Arial" w:eastAsia="Times New Roman" w:hAnsi="Arial" w:cs="Arial"/>
          <w:sz w:val="20"/>
          <w:szCs w:val="20"/>
        </w:rPr>
      </w:pPr>
    </w:p>
    <w:p w14:paraId="76EB9247" w14:textId="77777777" w:rsidR="00F61C20" w:rsidRPr="00723132" w:rsidRDefault="00F61C20" w:rsidP="00D216D3">
      <w:pPr>
        <w:pStyle w:val="Stopka"/>
        <w:spacing w:line="276" w:lineRule="auto"/>
        <w:contextualSpacing/>
        <w:jc w:val="both"/>
        <w:rPr>
          <w:rFonts w:ascii="Arial" w:eastAsia="Times New Roman" w:hAnsi="Arial" w:cs="Arial"/>
          <w:sz w:val="20"/>
          <w:szCs w:val="20"/>
        </w:rPr>
      </w:pPr>
      <w:r>
        <w:rPr>
          <w:rFonts w:ascii="Arial" w:eastAsia="Times New Roman" w:hAnsi="Arial" w:cs="Arial"/>
          <w:sz w:val="20"/>
          <w:szCs w:val="20"/>
        </w:rPr>
        <w:t>Zasady postępowania</w:t>
      </w:r>
      <w:r w:rsidRPr="00723132">
        <w:rPr>
          <w:rFonts w:ascii="Arial" w:eastAsia="Times New Roman" w:hAnsi="Arial" w:cs="Arial"/>
          <w:sz w:val="20"/>
          <w:szCs w:val="20"/>
        </w:rPr>
        <w:t xml:space="preserve"> w zakresie ochrony </w:t>
      </w:r>
      <w:r>
        <w:rPr>
          <w:rFonts w:ascii="Arial" w:eastAsia="Times New Roman" w:hAnsi="Arial" w:cs="Arial"/>
          <w:sz w:val="20"/>
          <w:szCs w:val="20"/>
        </w:rPr>
        <w:t>środowiska</w:t>
      </w:r>
      <w:r w:rsidRPr="00723132">
        <w:rPr>
          <w:rFonts w:ascii="Arial" w:eastAsia="Times New Roman" w:hAnsi="Arial" w:cs="Arial"/>
          <w:sz w:val="20"/>
          <w:szCs w:val="20"/>
        </w:rPr>
        <w:t xml:space="preserve"> mieszczą się w granicach prawa, a ich spełnienie jest integralnym elementem realizacji Przedmiotu Umowy w sposób </w:t>
      </w:r>
      <w:r>
        <w:rPr>
          <w:rFonts w:ascii="Arial" w:eastAsia="Times New Roman" w:hAnsi="Arial" w:cs="Arial"/>
          <w:sz w:val="20"/>
          <w:szCs w:val="20"/>
        </w:rPr>
        <w:t xml:space="preserve">zgodny z prawem, </w:t>
      </w:r>
      <w:r w:rsidRPr="00723132">
        <w:rPr>
          <w:rFonts w:ascii="Arial" w:eastAsia="Times New Roman" w:hAnsi="Arial" w:cs="Arial"/>
          <w:sz w:val="20"/>
          <w:szCs w:val="20"/>
        </w:rPr>
        <w:t xml:space="preserve">profesjonalny </w:t>
      </w:r>
      <w:r>
        <w:rPr>
          <w:rFonts w:ascii="Arial" w:eastAsia="Times New Roman" w:hAnsi="Arial" w:cs="Arial"/>
          <w:sz w:val="20"/>
          <w:szCs w:val="20"/>
        </w:rPr>
        <w:br/>
      </w:r>
      <w:r w:rsidRPr="00723132">
        <w:rPr>
          <w:rFonts w:ascii="Arial" w:eastAsia="Times New Roman" w:hAnsi="Arial" w:cs="Arial"/>
          <w:sz w:val="20"/>
          <w:szCs w:val="20"/>
        </w:rPr>
        <w:t xml:space="preserve">i rzetelny. </w:t>
      </w:r>
      <w:r>
        <w:rPr>
          <w:rFonts w:ascii="Arial" w:eastAsia="Times New Roman" w:hAnsi="Arial" w:cs="Arial"/>
          <w:sz w:val="20"/>
          <w:szCs w:val="20"/>
        </w:rPr>
        <w:t>Zasady postępowania</w:t>
      </w:r>
      <w:r w:rsidRPr="00723132">
        <w:rPr>
          <w:rFonts w:ascii="Arial" w:eastAsia="Times New Roman" w:hAnsi="Arial" w:cs="Arial"/>
          <w:sz w:val="20"/>
          <w:szCs w:val="20"/>
        </w:rPr>
        <w:t xml:space="preserve"> w zakresie ochrony </w:t>
      </w:r>
      <w:r>
        <w:rPr>
          <w:rFonts w:ascii="Arial" w:eastAsia="Times New Roman" w:hAnsi="Arial" w:cs="Arial"/>
          <w:sz w:val="20"/>
          <w:szCs w:val="20"/>
        </w:rPr>
        <w:t>środowiska</w:t>
      </w:r>
      <w:r w:rsidRPr="00723132">
        <w:rPr>
          <w:rFonts w:ascii="Arial" w:eastAsia="Times New Roman" w:hAnsi="Arial" w:cs="Arial"/>
          <w:sz w:val="20"/>
          <w:szCs w:val="20"/>
        </w:rPr>
        <w:t xml:space="preserve"> stanowią doprecyzowanie wymagań określonych prawem i nie należy ich traktować jako katalog zamknięty. Wykonawca na etapie wyceny zobowiązany jest uwzględnić wszystkie zasoby (techniczne, organizacyjne i ludzkie) potrzebne do wykonania Przedmiotu Umowy w sposób bezpieczny dla </w:t>
      </w:r>
      <w:r>
        <w:rPr>
          <w:rFonts w:ascii="Arial" w:eastAsia="Times New Roman" w:hAnsi="Arial" w:cs="Arial"/>
          <w:sz w:val="20"/>
          <w:szCs w:val="20"/>
        </w:rPr>
        <w:t xml:space="preserve">środowiska, zgodnie </w:t>
      </w:r>
      <w:r w:rsidRPr="00723132">
        <w:rPr>
          <w:rFonts w:ascii="Arial" w:eastAsia="Times New Roman" w:hAnsi="Arial" w:cs="Arial"/>
          <w:sz w:val="20"/>
          <w:szCs w:val="20"/>
        </w:rPr>
        <w:t xml:space="preserve">z obowiązującymi przepisami, zasadami i normami, aktualnym stanem wiedzy technicznej i dobrej praktyki inżynierskiej.  </w:t>
      </w:r>
    </w:p>
    <w:p w14:paraId="4657A83A" w14:textId="77777777" w:rsidR="00F61C20" w:rsidRDefault="00F61C20" w:rsidP="00D216D3">
      <w:pPr>
        <w:spacing w:after="0"/>
        <w:contextualSpacing/>
        <w:jc w:val="center"/>
        <w:rPr>
          <w:rFonts w:ascii="Arial" w:hAnsi="Arial" w:cs="Arial"/>
          <w:sz w:val="20"/>
          <w:szCs w:val="20"/>
        </w:rPr>
      </w:pPr>
    </w:p>
    <w:p w14:paraId="2BDD8B6B" w14:textId="77777777" w:rsidR="00F61C20" w:rsidRPr="00706396" w:rsidRDefault="00F61C20" w:rsidP="00D216D3">
      <w:pPr>
        <w:spacing w:after="0"/>
        <w:contextualSpacing/>
        <w:jc w:val="center"/>
        <w:rPr>
          <w:rFonts w:ascii="Arial" w:hAnsi="Arial" w:cs="Arial"/>
          <w:sz w:val="20"/>
          <w:szCs w:val="20"/>
        </w:rPr>
      </w:pPr>
      <w:r w:rsidRPr="00706396">
        <w:rPr>
          <w:rFonts w:ascii="Arial" w:hAnsi="Arial" w:cs="Arial"/>
          <w:sz w:val="20"/>
          <w:szCs w:val="20"/>
        </w:rPr>
        <w:t>§1</w:t>
      </w:r>
    </w:p>
    <w:p w14:paraId="6D3A533F" w14:textId="77777777" w:rsidR="00F61C20" w:rsidRPr="00AB02CA" w:rsidRDefault="00F61C20" w:rsidP="00D216D3">
      <w:pPr>
        <w:spacing w:after="0"/>
        <w:contextualSpacing/>
        <w:jc w:val="both"/>
        <w:rPr>
          <w:rFonts w:ascii="Arial" w:eastAsia="Times New Roman" w:hAnsi="Arial" w:cs="Arial"/>
          <w:sz w:val="20"/>
          <w:szCs w:val="20"/>
        </w:rPr>
      </w:pPr>
      <w:r w:rsidRPr="00AB02CA">
        <w:rPr>
          <w:rFonts w:ascii="Arial" w:eastAsia="Times New Roman" w:hAnsi="Arial" w:cs="Arial"/>
          <w:sz w:val="20"/>
          <w:szCs w:val="20"/>
        </w:rPr>
        <w:t>Wykonawca realizujący Umowę obowiązany jest do:</w:t>
      </w:r>
    </w:p>
    <w:p w14:paraId="71988DBF" w14:textId="77777777" w:rsidR="00F61C20" w:rsidRDefault="00F61C20" w:rsidP="00D216D3">
      <w:pPr>
        <w:pStyle w:val="Akapitzlist"/>
        <w:numPr>
          <w:ilvl w:val="0"/>
          <w:numId w:val="45"/>
        </w:numPr>
        <w:spacing w:after="0" w:line="276" w:lineRule="auto"/>
        <w:ind w:left="924" w:hanging="357"/>
        <w:jc w:val="both"/>
        <w:rPr>
          <w:rFonts w:ascii="Arial" w:eastAsia="Times New Roman" w:hAnsi="Arial" w:cs="Arial"/>
          <w:sz w:val="20"/>
          <w:szCs w:val="20"/>
        </w:rPr>
      </w:pPr>
      <w:r w:rsidRPr="002E5D7D">
        <w:rPr>
          <w:rFonts w:ascii="Arial" w:eastAsia="Times New Roman" w:hAnsi="Arial" w:cs="Arial"/>
          <w:sz w:val="20"/>
          <w:szCs w:val="20"/>
        </w:rPr>
        <w:t>przestrzega</w:t>
      </w:r>
      <w:r>
        <w:rPr>
          <w:rFonts w:ascii="Arial" w:eastAsia="Times New Roman" w:hAnsi="Arial" w:cs="Arial"/>
          <w:sz w:val="20"/>
          <w:szCs w:val="20"/>
        </w:rPr>
        <w:t>nia</w:t>
      </w:r>
      <w:r w:rsidRPr="002E5D7D">
        <w:rPr>
          <w:rFonts w:ascii="Arial" w:eastAsia="Times New Roman" w:hAnsi="Arial" w:cs="Arial"/>
          <w:sz w:val="20"/>
          <w:szCs w:val="20"/>
        </w:rPr>
        <w:t xml:space="preserve"> przepisów ochrony środowiska dotyczących w szczególności:</w:t>
      </w:r>
    </w:p>
    <w:p w14:paraId="0482CDF4" w14:textId="77777777" w:rsidR="00F61C20" w:rsidRDefault="00F61C20" w:rsidP="00D216D3">
      <w:pPr>
        <w:pStyle w:val="Akapitzlist"/>
        <w:numPr>
          <w:ilvl w:val="0"/>
          <w:numId w:val="46"/>
        </w:numPr>
        <w:spacing w:after="0" w:line="276" w:lineRule="auto"/>
        <w:jc w:val="both"/>
        <w:rPr>
          <w:rFonts w:ascii="Arial" w:eastAsia="Times New Roman" w:hAnsi="Arial" w:cs="Arial"/>
          <w:sz w:val="20"/>
          <w:szCs w:val="20"/>
        </w:rPr>
      </w:pPr>
      <w:r w:rsidRPr="00BF2F56">
        <w:rPr>
          <w:rFonts w:ascii="Arial" w:eastAsia="Times New Roman" w:hAnsi="Arial" w:cs="Arial"/>
          <w:sz w:val="20"/>
          <w:szCs w:val="20"/>
        </w:rPr>
        <w:t>ochrony gleby, wody i powierzchni ziemi przez niedopuszczanie do zanieczyszczeń szkodliwymi substancjami np. olejami, smarami, farbami, produktami zawierającymi substancje i mieszaniny niebezpieczne,</w:t>
      </w:r>
    </w:p>
    <w:p w14:paraId="2923BCF8" w14:textId="77777777" w:rsidR="00F61C20" w:rsidRDefault="00F61C20" w:rsidP="00D216D3">
      <w:pPr>
        <w:pStyle w:val="Akapitzlist"/>
        <w:numPr>
          <w:ilvl w:val="0"/>
          <w:numId w:val="46"/>
        </w:numPr>
        <w:spacing w:after="0" w:line="276" w:lineRule="auto"/>
        <w:jc w:val="both"/>
        <w:rPr>
          <w:rFonts w:ascii="Arial" w:eastAsia="Times New Roman" w:hAnsi="Arial" w:cs="Arial"/>
          <w:sz w:val="20"/>
          <w:szCs w:val="20"/>
        </w:rPr>
      </w:pPr>
      <w:r>
        <w:rPr>
          <w:rFonts w:ascii="Arial" w:eastAsia="Times New Roman" w:hAnsi="Arial" w:cs="Arial"/>
          <w:sz w:val="20"/>
          <w:szCs w:val="20"/>
        </w:rPr>
        <w:t>r</w:t>
      </w:r>
      <w:r w:rsidRPr="002E5D7D">
        <w:rPr>
          <w:rFonts w:ascii="Arial" w:eastAsia="Times New Roman" w:hAnsi="Arial" w:cs="Arial"/>
          <w:sz w:val="20"/>
          <w:szCs w:val="20"/>
        </w:rPr>
        <w:t>acjonalnego korzystania z wody,</w:t>
      </w:r>
    </w:p>
    <w:p w14:paraId="5B1539D4" w14:textId="77777777" w:rsidR="00F61C20" w:rsidRDefault="00F61C20" w:rsidP="00D216D3">
      <w:pPr>
        <w:pStyle w:val="Akapitzlist"/>
        <w:numPr>
          <w:ilvl w:val="0"/>
          <w:numId w:val="46"/>
        </w:numPr>
        <w:spacing w:after="0" w:line="276" w:lineRule="auto"/>
        <w:jc w:val="both"/>
        <w:rPr>
          <w:rFonts w:ascii="Arial" w:eastAsia="Times New Roman" w:hAnsi="Arial" w:cs="Arial"/>
          <w:sz w:val="20"/>
          <w:szCs w:val="20"/>
        </w:rPr>
      </w:pPr>
      <w:r w:rsidRPr="002E5D7D">
        <w:rPr>
          <w:rFonts w:ascii="Arial" w:eastAsia="Times New Roman" w:hAnsi="Arial" w:cs="Arial"/>
          <w:sz w:val="20"/>
          <w:szCs w:val="20"/>
        </w:rPr>
        <w:t>utrzymania czystości i porządku w rejonie pracy, na użytkowanym terenie lub w obiekcie,</w:t>
      </w:r>
    </w:p>
    <w:p w14:paraId="58585BA5" w14:textId="77777777" w:rsidR="00F61C20" w:rsidRDefault="00F61C20" w:rsidP="00D216D3">
      <w:pPr>
        <w:pStyle w:val="Akapitzlist"/>
        <w:numPr>
          <w:ilvl w:val="0"/>
          <w:numId w:val="46"/>
        </w:numPr>
        <w:spacing w:after="0" w:line="276" w:lineRule="auto"/>
        <w:jc w:val="both"/>
        <w:rPr>
          <w:rFonts w:ascii="Arial" w:eastAsia="Times New Roman" w:hAnsi="Arial" w:cs="Arial"/>
          <w:sz w:val="20"/>
          <w:szCs w:val="20"/>
        </w:rPr>
      </w:pPr>
      <w:r w:rsidRPr="002E5D7D">
        <w:rPr>
          <w:rFonts w:ascii="Arial" w:eastAsia="Times New Roman" w:hAnsi="Arial" w:cs="Arial"/>
          <w:sz w:val="20"/>
          <w:szCs w:val="20"/>
        </w:rPr>
        <w:t>czasowego gromadzenia powstałych odpadów przed transportem w sposób zapewniający ochronę środowiska i w sposób uzgodniony z Zamawiającym,</w:t>
      </w:r>
    </w:p>
    <w:p w14:paraId="50C0BCC8" w14:textId="77777777" w:rsidR="00F61C20" w:rsidRDefault="00F61C20" w:rsidP="00D216D3">
      <w:pPr>
        <w:pStyle w:val="Akapitzlist"/>
        <w:numPr>
          <w:ilvl w:val="0"/>
          <w:numId w:val="46"/>
        </w:numPr>
        <w:spacing w:after="0" w:line="276" w:lineRule="auto"/>
        <w:jc w:val="both"/>
        <w:rPr>
          <w:rFonts w:ascii="Arial" w:eastAsia="Times New Roman" w:hAnsi="Arial" w:cs="Arial"/>
          <w:sz w:val="20"/>
          <w:szCs w:val="20"/>
        </w:rPr>
      </w:pPr>
      <w:r w:rsidRPr="002E5D7D">
        <w:rPr>
          <w:rFonts w:ascii="Arial" w:eastAsia="Times New Roman" w:hAnsi="Arial" w:cs="Arial"/>
          <w:sz w:val="20"/>
          <w:szCs w:val="20"/>
        </w:rPr>
        <w:t xml:space="preserve">posiadania aktualnych kart charakterystyki substancji i mieszanin niebezpiecznych przed wprowadzeniem </w:t>
      </w:r>
      <w:r>
        <w:rPr>
          <w:rFonts w:ascii="Arial" w:eastAsia="Times New Roman" w:hAnsi="Arial" w:cs="Arial"/>
          <w:sz w:val="20"/>
          <w:szCs w:val="20"/>
        </w:rPr>
        <w:t xml:space="preserve">ich </w:t>
      </w:r>
      <w:r w:rsidRPr="002E5D7D">
        <w:rPr>
          <w:rFonts w:ascii="Arial" w:eastAsia="Times New Roman" w:hAnsi="Arial" w:cs="Arial"/>
          <w:sz w:val="20"/>
          <w:szCs w:val="20"/>
        </w:rPr>
        <w:t xml:space="preserve">na teren </w:t>
      </w:r>
      <w:r>
        <w:rPr>
          <w:rFonts w:ascii="Arial" w:eastAsia="Times New Roman" w:hAnsi="Arial" w:cs="Arial"/>
          <w:sz w:val="20"/>
          <w:szCs w:val="20"/>
        </w:rPr>
        <w:t>placówki Zamawiającego</w:t>
      </w:r>
      <w:r w:rsidRPr="002E5D7D">
        <w:rPr>
          <w:rFonts w:ascii="Arial" w:eastAsia="Times New Roman" w:hAnsi="Arial" w:cs="Arial"/>
          <w:sz w:val="20"/>
          <w:szCs w:val="20"/>
        </w:rPr>
        <w:t xml:space="preserve">, </w:t>
      </w:r>
    </w:p>
    <w:p w14:paraId="0D171775" w14:textId="77777777" w:rsidR="00F61C20" w:rsidRDefault="00F61C20" w:rsidP="00D216D3">
      <w:pPr>
        <w:pStyle w:val="Akapitzlist"/>
        <w:numPr>
          <w:ilvl w:val="0"/>
          <w:numId w:val="46"/>
        </w:numPr>
        <w:spacing w:after="0" w:line="276" w:lineRule="auto"/>
        <w:jc w:val="both"/>
        <w:rPr>
          <w:rFonts w:ascii="Arial" w:eastAsia="Times New Roman" w:hAnsi="Arial" w:cs="Arial"/>
          <w:sz w:val="20"/>
          <w:szCs w:val="20"/>
        </w:rPr>
      </w:pPr>
      <w:r w:rsidRPr="002E5D7D">
        <w:rPr>
          <w:rFonts w:ascii="Arial" w:eastAsia="Times New Roman" w:hAnsi="Arial" w:cs="Arial"/>
          <w:sz w:val="20"/>
          <w:szCs w:val="20"/>
        </w:rPr>
        <w:t xml:space="preserve">używania odpowiednich pojemników do substancji i mieszanin niebezpiecznych </w:t>
      </w:r>
      <w:r w:rsidRPr="002E5D7D">
        <w:rPr>
          <w:rFonts w:ascii="Arial" w:eastAsia="Times New Roman" w:hAnsi="Arial" w:cs="Arial"/>
          <w:sz w:val="20"/>
          <w:szCs w:val="20"/>
        </w:rPr>
        <w:br/>
        <w:t xml:space="preserve">z odpowiednimi </w:t>
      </w:r>
      <w:r>
        <w:rPr>
          <w:rFonts w:ascii="Arial" w:eastAsia="Times New Roman" w:hAnsi="Arial" w:cs="Arial"/>
          <w:sz w:val="20"/>
          <w:szCs w:val="20"/>
        </w:rPr>
        <w:t>zabezpieczeniami i oznakowaniem,</w:t>
      </w:r>
    </w:p>
    <w:p w14:paraId="49EB8BF7" w14:textId="77777777" w:rsidR="00F61C20" w:rsidRPr="002E5D7D" w:rsidRDefault="00F61C20" w:rsidP="00D216D3">
      <w:pPr>
        <w:pStyle w:val="Akapitzlist"/>
        <w:numPr>
          <w:ilvl w:val="0"/>
          <w:numId w:val="46"/>
        </w:numPr>
        <w:spacing w:after="0" w:line="276" w:lineRule="auto"/>
        <w:jc w:val="both"/>
        <w:rPr>
          <w:rFonts w:ascii="Arial" w:eastAsia="Times New Roman" w:hAnsi="Arial" w:cs="Arial"/>
          <w:sz w:val="20"/>
          <w:szCs w:val="20"/>
        </w:rPr>
      </w:pPr>
      <w:r>
        <w:rPr>
          <w:rFonts w:ascii="Arial" w:eastAsia="Times New Roman" w:hAnsi="Arial" w:cs="Arial"/>
          <w:sz w:val="20"/>
          <w:szCs w:val="20"/>
        </w:rPr>
        <w:t>podejmowania</w:t>
      </w:r>
      <w:r w:rsidRPr="00BF2F56">
        <w:rPr>
          <w:rFonts w:ascii="Arial" w:eastAsia="Times New Roman" w:hAnsi="Arial" w:cs="Arial"/>
          <w:sz w:val="20"/>
          <w:szCs w:val="20"/>
        </w:rPr>
        <w:t xml:space="preserve"> wszelki</w:t>
      </w:r>
      <w:r>
        <w:rPr>
          <w:rFonts w:ascii="Arial" w:eastAsia="Times New Roman" w:hAnsi="Arial" w:cs="Arial"/>
          <w:sz w:val="20"/>
          <w:szCs w:val="20"/>
        </w:rPr>
        <w:t xml:space="preserve">ch środków w celu ochrony </w:t>
      </w:r>
      <w:r w:rsidRPr="00BF2F56">
        <w:rPr>
          <w:rFonts w:ascii="Arial" w:eastAsia="Times New Roman" w:hAnsi="Arial" w:cs="Arial"/>
          <w:sz w:val="20"/>
          <w:szCs w:val="20"/>
        </w:rPr>
        <w:t>roślinności</w:t>
      </w:r>
      <w:r>
        <w:rPr>
          <w:rFonts w:ascii="Arial" w:eastAsia="Times New Roman" w:hAnsi="Arial" w:cs="Arial"/>
          <w:sz w:val="20"/>
          <w:szCs w:val="20"/>
        </w:rPr>
        <w:t xml:space="preserve"> istniejącej na terenie placówki Zamawiającego,</w:t>
      </w:r>
    </w:p>
    <w:p w14:paraId="6C655FDD" w14:textId="77777777" w:rsidR="00F61C20" w:rsidRDefault="00F61C20" w:rsidP="00D216D3">
      <w:pPr>
        <w:pStyle w:val="Akapitzlist"/>
        <w:numPr>
          <w:ilvl w:val="0"/>
          <w:numId w:val="45"/>
        </w:numPr>
        <w:spacing w:after="0" w:line="276" w:lineRule="auto"/>
        <w:ind w:left="924" w:hanging="357"/>
        <w:jc w:val="both"/>
        <w:rPr>
          <w:rFonts w:ascii="Arial" w:eastAsia="Times New Roman" w:hAnsi="Arial" w:cs="Arial"/>
          <w:sz w:val="20"/>
          <w:szCs w:val="20"/>
        </w:rPr>
      </w:pPr>
      <w:r w:rsidRPr="00AB02CA">
        <w:rPr>
          <w:rFonts w:ascii="Arial" w:eastAsia="Times New Roman" w:hAnsi="Arial" w:cs="Arial"/>
          <w:sz w:val="20"/>
          <w:szCs w:val="20"/>
        </w:rPr>
        <w:t>stosowania wymaganych przepisami ochrony środowiska lub określonych w decyzjach administracyjnych środków technicznych chroniących środowisko,</w:t>
      </w:r>
    </w:p>
    <w:p w14:paraId="081B9906" w14:textId="387AF48B" w:rsidR="00F61C20" w:rsidRDefault="00F61C20" w:rsidP="00D216D3">
      <w:pPr>
        <w:pStyle w:val="Akapitzlist"/>
        <w:numPr>
          <w:ilvl w:val="0"/>
          <w:numId w:val="45"/>
        </w:numPr>
        <w:spacing w:after="0" w:line="276" w:lineRule="auto"/>
        <w:ind w:left="924" w:hanging="357"/>
        <w:jc w:val="both"/>
        <w:rPr>
          <w:rFonts w:ascii="Arial" w:eastAsia="Times New Roman" w:hAnsi="Arial" w:cs="Arial"/>
          <w:sz w:val="20"/>
          <w:szCs w:val="20"/>
        </w:rPr>
      </w:pPr>
      <w:r w:rsidRPr="00AB02CA">
        <w:rPr>
          <w:rFonts w:ascii="Arial" w:eastAsia="Times New Roman" w:hAnsi="Arial" w:cs="Arial"/>
          <w:sz w:val="20"/>
          <w:szCs w:val="20"/>
        </w:rPr>
        <w:t>stosowania właściwych rozwiązań technologicznych wynikających z przepisów lub decyzji administracyjnych</w:t>
      </w:r>
      <w:r w:rsidR="00A31A8A">
        <w:rPr>
          <w:rFonts w:ascii="Arial" w:eastAsia="Times New Roman" w:hAnsi="Arial" w:cs="Arial"/>
          <w:sz w:val="20"/>
          <w:szCs w:val="20"/>
        </w:rPr>
        <w:t>,</w:t>
      </w:r>
    </w:p>
    <w:p w14:paraId="46FEE2C2" w14:textId="77777777" w:rsidR="00A31A8A" w:rsidRPr="005733BB" w:rsidRDefault="00A31A8A" w:rsidP="00D216D3">
      <w:pPr>
        <w:pStyle w:val="Akapitzlist"/>
        <w:numPr>
          <w:ilvl w:val="0"/>
          <w:numId w:val="45"/>
        </w:numPr>
        <w:spacing w:after="0" w:line="276" w:lineRule="auto"/>
        <w:ind w:left="924" w:hanging="357"/>
        <w:jc w:val="both"/>
        <w:rPr>
          <w:rFonts w:ascii="Arial" w:hAnsi="Arial" w:cs="Arial"/>
          <w:sz w:val="20"/>
          <w:szCs w:val="20"/>
        </w:rPr>
      </w:pPr>
      <w:r w:rsidRPr="005733BB">
        <w:rPr>
          <w:rFonts w:ascii="Arial" w:hAnsi="Arial" w:cs="Arial"/>
          <w:sz w:val="20"/>
          <w:szCs w:val="20"/>
        </w:rPr>
        <w:t>dotrzymywania wymaganych prawem badań i kontroli wynikających z przepisów prawa, standardów emisyjnych oraz określonych w pozwoleniach warunków emisji.</w:t>
      </w:r>
    </w:p>
    <w:p w14:paraId="6FCA62A3" w14:textId="77777777" w:rsidR="00A31A8A" w:rsidRDefault="00A31A8A" w:rsidP="00D216D3">
      <w:pPr>
        <w:pStyle w:val="Akapitzlist"/>
        <w:spacing w:after="0" w:line="276" w:lineRule="auto"/>
        <w:ind w:left="924"/>
        <w:jc w:val="both"/>
        <w:rPr>
          <w:rFonts w:ascii="Arial" w:eastAsia="Times New Roman" w:hAnsi="Arial" w:cs="Arial"/>
          <w:sz w:val="20"/>
          <w:szCs w:val="20"/>
        </w:rPr>
      </w:pPr>
    </w:p>
    <w:p w14:paraId="25CA38D9" w14:textId="77777777" w:rsidR="00F61C20" w:rsidRPr="00AB02CA" w:rsidRDefault="00F61C20" w:rsidP="00D216D3">
      <w:pPr>
        <w:pStyle w:val="Akapitzlist"/>
        <w:spacing w:after="0"/>
        <w:ind w:left="924"/>
        <w:jc w:val="both"/>
        <w:rPr>
          <w:rFonts w:ascii="Arial" w:eastAsia="Times New Roman" w:hAnsi="Arial" w:cs="Arial"/>
          <w:sz w:val="20"/>
          <w:szCs w:val="20"/>
        </w:rPr>
      </w:pPr>
    </w:p>
    <w:p w14:paraId="59F3A31D" w14:textId="77777777" w:rsidR="00F61C20" w:rsidRPr="0050542B" w:rsidRDefault="00F61C20" w:rsidP="00D216D3">
      <w:pPr>
        <w:spacing w:after="0"/>
        <w:contextualSpacing/>
        <w:jc w:val="center"/>
        <w:rPr>
          <w:rFonts w:ascii="Arial" w:hAnsi="Arial" w:cs="Arial"/>
          <w:sz w:val="20"/>
          <w:szCs w:val="20"/>
        </w:rPr>
      </w:pPr>
      <w:r>
        <w:rPr>
          <w:rFonts w:ascii="Arial" w:hAnsi="Arial" w:cs="Arial"/>
          <w:sz w:val="20"/>
          <w:szCs w:val="20"/>
        </w:rPr>
        <w:t>§2</w:t>
      </w:r>
    </w:p>
    <w:p w14:paraId="72C577E8" w14:textId="77777777"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 trakcie realizacji </w:t>
      </w:r>
      <w:r>
        <w:rPr>
          <w:rFonts w:ascii="Arial" w:eastAsia="Times New Roman" w:hAnsi="Arial" w:cs="Arial"/>
          <w:sz w:val="20"/>
          <w:szCs w:val="20"/>
        </w:rPr>
        <w:t>Umowy</w:t>
      </w:r>
      <w:r w:rsidRPr="00BF2F56">
        <w:rPr>
          <w:rFonts w:ascii="Arial" w:eastAsia="Times New Roman" w:hAnsi="Arial" w:cs="Arial"/>
          <w:sz w:val="20"/>
          <w:szCs w:val="20"/>
        </w:rPr>
        <w:t xml:space="preserve"> Wykonawca obowiązany jest prowadzić gospodarkę odpadami, zgodnie z obowiązującymi w tym zakresie przepisami. </w:t>
      </w:r>
    </w:p>
    <w:p w14:paraId="1C960076" w14:textId="77777777"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Wszelkie prace winny być prowadzone w taki sposób, aby minimalizować ilość powstających </w:t>
      </w:r>
      <w:r>
        <w:rPr>
          <w:rFonts w:ascii="Arial" w:eastAsia="Times New Roman" w:hAnsi="Arial" w:cs="Arial"/>
          <w:sz w:val="20"/>
          <w:szCs w:val="20"/>
        </w:rPr>
        <w:t xml:space="preserve">podczas realizacji przedmiotu Umowy </w:t>
      </w:r>
      <w:r w:rsidRPr="00BF2F56">
        <w:rPr>
          <w:rFonts w:ascii="Arial" w:eastAsia="Times New Roman" w:hAnsi="Arial" w:cs="Arial"/>
          <w:sz w:val="20"/>
          <w:szCs w:val="20"/>
        </w:rPr>
        <w:t>odpadów oraz ograniczać do niezbędnego minimum zasięg terenu i technicznej ingerencji w zasoby ziemi i wody</w:t>
      </w:r>
      <w:r>
        <w:rPr>
          <w:rFonts w:ascii="Arial" w:eastAsia="Times New Roman" w:hAnsi="Arial" w:cs="Arial"/>
          <w:sz w:val="20"/>
          <w:szCs w:val="20"/>
        </w:rPr>
        <w:t>.</w:t>
      </w:r>
    </w:p>
    <w:p w14:paraId="419C680A" w14:textId="77777777"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Odpady winny zostać przekazane podmiotowi, który posiada stosowne decyzje administracyjne, dotyczące, np. transportu, zbierania, przetwarzania odpadów.</w:t>
      </w:r>
    </w:p>
    <w:p w14:paraId="285011D0" w14:textId="77777777"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Odpady winny być usuwane z miejsca wykonywania </w:t>
      </w:r>
      <w:r>
        <w:rPr>
          <w:rFonts w:ascii="Arial" w:eastAsia="Times New Roman" w:hAnsi="Arial" w:cs="Arial"/>
          <w:sz w:val="20"/>
          <w:szCs w:val="20"/>
        </w:rPr>
        <w:t>przedmiotu Umowy b</w:t>
      </w:r>
      <w:r w:rsidRPr="00BF2F56">
        <w:rPr>
          <w:rFonts w:ascii="Arial" w:eastAsia="Times New Roman" w:hAnsi="Arial" w:cs="Arial"/>
          <w:sz w:val="20"/>
          <w:szCs w:val="20"/>
        </w:rPr>
        <w:t xml:space="preserve">ez zbędnej zwłoki. </w:t>
      </w:r>
    </w:p>
    <w:p w14:paraId="22C82BA9" w14:textId="5EF8327F"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Odpady wytworzone w wyniku realizacji </w:t>
      </w:r>
      <w:r>
        <w:rPr>
          <w:rFonts w:ascii="Arial" w:eastAsia="Times New Roman" w:hAnsi="Arial" w:cs="Arial"/>
          <w:sz w:val="20"/>
          <w:szCs w:val="20"/>
        </w:rPr>
        <w:t>przedmiotu Umowy</w:t>
      </w:r>
      <w:r w:rsidRPr="00BF2F56">
        <w:rPr>
          <w:rFonts w:ascii="Arial" w:eastAsia="Times New Roman" w:hAnsi="Arial" w:cs="Arial"/>
          <w:sz w:val="20"/>
          <w:szCs w:val="20"/>
        </w:rPr>
        <w:t xml:space="preserve"> powinny być zbierane, przechowywane </w:t>
      </w:r>
      <w:r w:rsidR="00282CF7" w:rsidRPr="00BF2F56">
        <w:rPr>
          <w:rFonts w:ascii="Arial" w:eastAsia="Times New Roman" w:hAnsi="Arial" w:cs="Arial"/>
          <w:sz w:val="20"/>
          <w:szCs w:val="20"/>
        </w:rPr>
        <w:t>i magazynowane w sposób selektywny przy zastosowaniu środków</w:t>
      </w:r>
      <w:r w:rsidRPr="00BF2F56">
        <w:rPr>
          <w:rFonts w:ascii="Arial" w:eastAsia="Times New Roman" w:hAnsi="Arial" w:cs="Arial"/>
          <w:sz w:val="20"/>
          <w:szCs w:val="20"/>
        </w:rPr>
        <w:br/>
        <w:t>zapobiegających negatywnemu oddziaływaniu na środowisko.</w:t>
      </w:r>
    </w:p>
    <w:p w14:paraId="743FB6BA" w14:textId="104B609C"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Odpady powinny być zbierane w sposób selektywny, niebudzący wątpliwości co do ich rodzaju. </w:t>
      </w:r>
    </w:p>
    <w:p w14:paraId="4B51F096" w14:textId="77777777"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W przypadku zbierania odpadów mogących powodować wycieki, należy zastosować odpowiednie środki zapobiegające przenikaniu zanieczyszczeń do środowiska.</w:t>
      </w:r>
    </w:p>
    <w:p w14:paraId="21877D71" w14:textId="77777777" w:rsidR="00F61C20" w:rsidRPr="00BF2F56" w:rsidRDefault="00F61C20" w:rsidP="00D216D3">
      <w:pPr>
        <w:pStyle w:val="Akapitzlist"/>
        <w:numPr>
          <w:ilvl w:val="1"/>
          <w:numId w:val="42"/>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 miejscu realizacji </w:t>
      </w:r>
      <w:r>
        <w:rPr>
          <w:rFonts w:ascii="Arial" w:eastAsia="Times New Roman" w:hAnsi="Arial" w:cs="Arial"/>
          <w:sz w:val="20"/>
          <w:szCs w:val="20"/>
        </w:rPr>
        <w:t>przedmiotu Umowy</w:t>
      </w:r>
      <w:r w:rsidRPr="00BF2F56">
        <w:rPr>
          <w:rFonts w:ascii="Arial" w:eastAsia="Times New Roman" w:hAnsi="Arial" w:cs="Arial"/>
          <w:sz w:val="20"/>
          <w:szCs w:val="20"/>
        </w:rPr>
        <w:t xml:space="preserve"> zabronione jest spalanie odpadów, przedmiotów, itp. </w:t>
      </w:r>
    </w:p>
    <w:p w14:paraId="65E40E72" w14:textId="77777777" w:rsidR="00F61C20" w:rsidRDefault="00F61C20" w:rsidP="00D216D3">
      <w:pPr>
        <w:spacing w:after="0"/>
        <w:contextualSpacing/>
        <w:jc w:val="both"/>
        <w:rPr>
          <w:rFonts w:ascii="Arial" w:eastAsia="Times New Roman" w:hAnsi="Arial" w:cs="Arial"/>
          <w:sz w:val="20"/>
          <w:szCs w:val="20"/>
        </w:rPr>
      </w:pPr>
    </w:p>
    <w:p w14:paraId="790B26AB" w14:textId="77777777" w:rsidR="00F61C20" w:rsidRPr="0050542B" w:rsidRDefault="00F61C20" w:rsidP="00D216D3">
      <w:pPr>
        <w:spacing w:after="0"/>
        <w:contextualSpacing/>
        <w:jc w:val="center"/>
        <w:rPr>
          <w:rFonts w:ascii="Arial" w:hAnsi="Arial" w:cs="Arial"/>
          <w:sz w:val="20"/>
          <w:szCs w:val="20"/>
        </w:rPr>
      </w:pPr>
      <w:r>
        <w:rPr>
          <w:rFonts w:ascii="Arial" w:hAnsi="Arial" w:cs="Arial"/>
          <w:sz w:val="20"/>
          <w:szCs w:val="20"/>
        </w:rPr>
        <w:t>§3</w:t>
      </w:r>
    </w:p>
    <w:p w14:paraId="3BD7669B" w14:textId="77777777" w:rsidR="00F61C20" w:rsidRPr="00BF2F56" w:rsidRDefault="00F61C20" w:rsidP="00D216D3">
      <w:pPr>
        <w:pStyle w:val="Akapitzlist"/>
        <w:numPr>
          <w:ilvl w:val="1"/>
          <w:numId w:val="43"/>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 trakcie realizacji </w:t>
      </w:r>
      <w:r>
        <w:rPr>
          <w:rFonts w:ascii="Arial" w:eastAsia="Times New Roman" w:hAnsi="Arial" w:cs="Arial"/>
          <w:sz w:val="20"/>
          <w:szCs w:val="20"/>
        </w:rPr>
        <w:t>Umowy</w:t>
      </w:r>
      <w:r w:rsidRPr="00BF2F56">
        <w:rPr>
          <w:rFonts w:ascii="Arial" w:eastAsia="Times New Roman" w:hAnsi="Arial" w:cs="Arial"/>
          <w:sz w:val="20"/>
          <w:szCs w:val="20"/>
        </w:rPr>
        <w:t xml:space="preserve"> Wykonawca obowiązany jest </w:t>
      </w:r>
      <w:r>
        <w:rPr>
          <w:rFonts w:ascii="Arial" w:eastAsia="Times New Roman" w:hAnsi="Arial" w:cs="Arial"/>
          <w:sz w:val="20"/>
          <w:szCs w:val="20"/>
        </w:rPr>
        <w:t>do składowania substancji</w:t>
      </w:r>
      <w:r w:rsidRPr="00BF2F56">
        <w:rPr>
          <w:rFonts w:ascii="Arial" w:eastAsia="Times New Roman" w:hAnsi="Arial" w:cs="Arial"/>
          <w:sz w:val="20"/>
          <w:szCs w:val="20"/>
        </w:rPr>
        <w:t xml:space="preserve"> i/lub mieszanin niebezpieczn</w:t>
      </w:r>
      <w:r>
        <w:rPr>
          <w:rFonts w:ascii="Arial" w:eastAsia="Times New Roman" w:hAnsi="Arial" w:cs="Arial"/>
          <w:sz w:val="20"/>
          <w:szCs w:val="20"/>
        </w:rPr>
        <w:t>ych</w:t>
      </w:r>
      <w:r w:rsidRPr="00BF2F56">
        <w:rPr>
          <w:rFonts w:ascii="Arial" w:eastAsia="Times New Roman" w:hAnsi="Arial" w:cs="Arial"/>
          <w:sz w:val="20"/>
          <w:szCs w:val="20"/>
        </w:rPr>
        <w:t xml:space="preserve"> przewidzian</w:t>
      </w:r>
      <w:r>
        <w:rPr>
          <w:rFonts w:ascii="Arial" w:eastAsia="Times New Roman" w:hAnsi="Arial" w:cs="Arial"/>
          <w:sz w:val="20"/>
          <w:szCs w:val="20"/>
        </w:rPr>
        <w:t>ych</w:t>
      </w:r>
      <w:r w:rsidRPr="00BF2F56">
        <w:rPr>
          <w:rFonts w:ascii="Arial" w:eastAsia="Times New Roman" w:hAnsi="Arial" w:cs="Arial"/>
          <w:sz w:val="20"/>
          <w:szCs w:val="20"/>
        </w:rPr>
        <w:t xml:space="preserve"> do wykonania prac </w:t>
      </w:r>
      <w:r>
        <w:rPr>
          <w:rFonts w:ascii="Arial" w:eastAsia="Times New Roman" w:hAnsi="Arial" w:cs="Arial"/>
          <w:sz w:val="20"/>
          <w:szCs w:val="20"/>
        </w:rPr>
        <w:t>objętych przedmiotem Umowy</w:t>
      </w:r>
      <w:r w:rsidRPr="00BF2F56">
        <w:rPr>
          <w:rFonts w:ascii="Arial" w:eastAsia="Times New Roman" w:hAnsi="Arial" w:cs="Arial"/>
          <w:sz w:val="20"/>
          <w:szCs w:val="20"/>
        </w:rPr>
        <w:t xml:space="preserve"> w sposób zapewniający ochronę środowiska. </w:t>
      </w:r>
    </w:p>
    <w:p w14:paraId="51882525" w14:textId="77777777" w:rsidR="00F61C20" w:rsidRPr="00BF2F56" w:rsidRDefault="00F61C20" w:rsidP="00D216D3">
      <w:pPr>
        <w:pStyle w:val="Akapitzlist"/>
        <w:numPr>
          <w:ilvl w:val="1"/>
          <w:numId w:val="43"/>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 xml:space="preserve">Wszystkie wwożone </w:t>
      </w:r>
      <w:r>
        <w:rPr>
          <w:rFonts w:ascii="Arial" w:eastAsia="Times New Roman" w:hAnsi="Arial" w:cs="Arial"/>
          <w:sz w:val="20"/>
          <w:szCs w:val="20"/>
        </w:rPr>
        <w:t xml:space="preserve">i stosowane </w:t>
      </w:r>
      <w:r w:rsidRPr="00BF2F56">
        <w:rPr>
          <w:rFonts w:ascii="Arial" w:eastAsia="Times New Roman" w:hAnsi="Arial" w:cs="Arial"/>
          <w:sz w:val="20"/>
          <w:szCs w:val="20"/>
        </w:rPr>
        <w:t>na teren</w:t>
      </w:r>
      <w:r>
        <w:rPr>
          <w:rFonts w:ascii="Arial" w:eastAsia="Times New Roman" w:hAnsi="Arial" w:cs="Arial"/>
          <w:sz w:val="20"/>
          <w:szCs w:val="20"/>
        </w:rPr>
        <w:t xml:space="preserve">ie placówki Zamawiającego </w:t>
      </w:r>
      <w:r w:rsidRPr="00BF2F56">
        <w:rPr>
          <w:rFonts w:ascii="Arial" w:eastAsia="Times New Roman" w:hAnsi="Arial" w:cs="Arial"/>
          <w:sz w:val="20"/>
          <w:szCs w:val="20"/>
        </w:rPr>
        <w:t>substancje i/lub mieszaniny niebezpieczne należy tak zabezpieczyć, aby maksymalnie zminimalizować zanieczyszczenie wody, gleby lub powietrza atmosferycznego.</w:t>
      </w:r>
    </w:p>
    <w:p w14:paraId="6F05D84D" w14:textId="77777777" w:rsidR="00F61C20" w:rsidRPr="00BF2F56" w:rsidRDefault="00F61C20" w:rsidP="00D216D3">
      <w:pPr>
        <w:pStyle w:val="Akapitzlist"/>
        <w:numPr>
          <w:ilvl w:val="1"/>
          <w:numId w:val="43"/>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Pojemniki służące do przechowywania substancji i/lub mieszanin</w:t>
      </w:r>
      <w:r>
        <w:rPr>
          <w:rFonts w:ascii="Arial" w:eastAsia="Times New Roman" w:hAnsi="Arial" w:cs="Arial"/>
          <w:sz w:val="20"/>
          <w:szCs w:val="20"/>
        </w:rPr>
        <w:t xml:space="preserve"> </w:t>
      </w:r>
      <w:r w:rsidRPr="00BF2F56">
        <w:rPr>
          <w:rFonts w:ascii="Arial" w:eastAsia="Times New Roman" w:hAnsi="Arial" w:cs="Arial"/>
          <w:sz w:val="20"/>
          <w:szCs w:val="20"/>
        </w:rPr>
        <w:t xml:space="preserve">niebezpiecznych powinny być wyposażone w zabezpieczenia chroniące przed wyciekiem oraz prawidłowo oznakowane. </w:t>
      </w:r>
    </w:p>
    <w:p w14:paraId="4E47F656" w14:textId="77777777" w:rsidR="00F61C20" w:rsidRDefault="00F61C20" w:rsidP="00D216D3">
      <w:pPr>
        <w:pStyle w:val="Akapitzlist"/>
        <w:spacing w:after="0"/>
        <w:ind w:left="2160"/>
        <w:jc w:val="both"/>
        <w:rPr>
          <w:rFonts w:ascii="Arial" w:eastAsia="Times New Roman" w:hAnsi="Arial" w:cs="Arial"/>
          <w:sz w:val="20"/>
          <w:szCs w:val="20"/>
        </w:rPr>
      </w:pPr>
    </w:p>
    <w:p w14:paraId="39C21E87" w14:textId="77777777" w:rsidR="00F61C20" w:rsidRPr="0050542B" w:rsidRDefault="00F61C20" w:rsidP="00D216D3">
      <w:pPr>
        <w:spacing w:after="0"/>
        <w:contextualSpacing/>
        <w:jc w:val="center"/>
        <w:rPr>
          <w:rFonts w:ascii="Arial" w:hAnsi="Arial" w:cs="Arial"/>
          <w:sz w:val="20"/>
          <w:szCs w:val="20"/>
        </w:rPr>
      </w:pPr>
      <w:r>
        <w:rPr>
          <w:rFonts w:ascii="Arial" w:hAnsi="Arial" w:cs="Arial"/>
          <w:sz w:val="20"/>
          <w:szCs w:val="20"/>
        </w:rPr>
        <w:t>§4</w:t>
      </w:r>
    </w:p>
    <w:p w14:paraId="671A005A" w14:textId="77777777" w:rsidR="00F61C20" w:rsidRPr="00BF2F56" w:rsidRDefault="00F61C20" w:rsidP="00D216D3">
      <w:pPr>
        <w:pStyle w:val="Akapitzlist"/>
        <w:numPr>
          <w:ilvl w:val="1"/>
          <w:numId w:val="44"/>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Niesprawne maszyny powodujące oddziaływania powyżej dopuszczalnych norm akustycznych lub emisji zanieczyszczeń do atmosfery należy eliminować z pracy.</w:t>
      </w:r>
    </w:p>
    <w:p w14:paraId="6B8C5855" w14:textId="77777777" w:rsidR="00F61C20" w:rsidRPr="00BF2F56" w:rsidRDefault="00F61C20" w:rsidP="00D216D3">
      <w:pPr>
        <w:pStyle w:val="Akapitzlist"/>
        <w:numPr>
          <w:ilvl w:val="1"/>
          <w:numId w:val="44"/>
        </w:numPr>
        <w:spacing w:after="0" w:line="276" w:lineRule="auto"/>
        <w:ind w:left="709" w:hanging="425"/>
        <w:jc w:val="both"/>
        <w:rPr>
          <w:rFonts w:ascii="Arial" w:eastAsia="Times New Roman" w:hAnsi="Arial" w:cs="Arial"/>
          <w:sz w:val="20"/>
          <w:szCs w:val="20"/>
        </w:rPr>
      </w:pPr>
      <w:r>
        <w:rPr>
          <w:rFonts w:ascii="Arial" w:eastAsia="Times New Roman" w:hAnsi="Arial" w:cs="Arial"/>
          <w:sz w:val="20"/>
          <w:szCs w:val="20"/>
        </w:rPr>
        <w:t xml:space="preserve">Zamawiający nie wyraża zgody na mycie i </w:t>
      </w:r>
      <w:r w:rsidRPr="00BF2F56">
        <w:rPr>
          <w:rFonts w:ascii="Arial" w:eastAsia="Times New Roman" w:hAnsi="Arial" w:cs="Arial"/>
          <w:sz w:val="20"/>
          <w:szCs w:val="20"/>
        </w:rPr>
        <w:t xml:space="preserve">naprawy </w:t>
      </w:r>
      <w:r>
        <w:rPr>
          <w:rFonts w:ascii="Arial" w:eastAsia="Times New Roman" w:hAnsi="Arial" w:cs="Arial"/>
          <w:sz w:val="20"/>
          <w:szCs w:val="20"/>
        </w:rPr>
        <w:t>maszyn i pojazdów</w:t>
      </w:r>
      <w:r w:rsidRPr="00BF2F56">
        <w:rPr>
          <w:rFonts w:ascii="Arial" w:eastAsia="Times New Roman" w:hAnsi="Arial" w:cs="Arial"/>
          <w:sz w:val="20"/>
          <w:szCs w:val="20"/>
        </w:rPr>
        <w:t xml:space="preserve"> </w:t>
      </w:r>
      <w:r>
        <w:rPr>
          <w:rFonts w:ascii="Arial" w:eastAsia="Times New Roman" w:hAnsi="Arial" w:cs="Arial"/>
          <w:sz w:val="20"/>
          <w:szCs w:val="20"/>
        </w:rPr>
        <w:t xml:space="preserve">na terenie placówek Zamawiającego. </w:t>
      </w:r>
    </w:p>
    <w:p w14:paraId="02259457" w14:textId="77777777" w:rsidR="00F61C20" w:rsidRDefault="00F61C20" w:rsidP="00D216D3">
      <w:pPr>
        <w:pStyle w:val="Akapitzlist"/>
        <w:numPr>
          <w:ilvl w:val="1"/>
          <w:numId w:val="44"/>
        </w:numPr>
        <w:spacing w:after="0" w:line="276" w:lineRule="auto"/>
        <w:ind w:left="709" w:hanging="425"/>
        <w:jc w:val="both"/>
        <w:rPr>
          <w:rFonts w:ascii="Arial" w:eastAsia="Times New Roman" w:hAnsi="Arial" w:cs="Arial"/>
          <w:sz w:val="20"/>
          <w:szCs w:val="20"/>
        </w:rPr>
      </w:pPr>
      <w:r w:rsidRPr="00BF2F56">
        <w:rPr>
          <w:rFonts w:ascii="Arial" w:eastAsia="Times New Roman" w:hAnsi="Arial" w:cs="Arial"/>
          <w:sz w:val="20"/>
          <w:szCs w:val="20"/>
        </w:rPr>
        <w:t>Jeżeli pomimo zachowania wszelkic</w:t>
      </w:r>
      <w:r>
        <w:rPr>
          <w:rFonts w:ascii="Arial" w:eastAsia="Times New Roman" w:hAnsi="Arial" w:cs="Arial"/>
          <w:sz w:val="20"/>
          <w:szCs w:val="20"/>
        </w:rPr>
        <w:t>h środków ostrożności, wystąpi</w:t>
      </w:r>
      <w:r w:rsidRPr="00BF2F56">
        <w:rPr>
          <w:rFonts w:ascii="Arial" w:eastAsia="Times New Roman" w:hAnsi="Arial" w:cs="Arial"/>
          <w:sz w:val="20"/>
          <w:szCs w:val="20"/>
        </w:rPr>
        <w:t xml:space="preserve"> zanieczyszczenie wody, gleby lub powietrza atmosferycznego, należy postępować tak, aby zminimalizować skutki zanieczyszczenia w sposób właściwy dla rodzaju zanieczyszczenia.</w:t>
      </w:r>
    </w:p>
    <w:p w14:paraId="76B890F7" w14:textId="77777777" w:rsidR="00F61C20" w:rsidRPr="00745256" w:rsidRDefault="00F61C20" w:rsidP="00D216D3">
      <w:pPr>
        <w:pStyle w:val="Akapitzlist"/>
        <w:numPr>
          <w:ilvl w:val="1"/>
          <w:numId w:val="44"/>
        </w:numPr>
        <w:spacing w:after="0" w:line="276" w:lineRule="auto"/>
        <w:ind w:left="709" w:hanging="425"/>
        <w:jc w:val="both"/>
        <w:rPr>
          <w:rFonts w:ascii="Arial" w:eastAsia="Times New Roman" w:hAnsi="Arial" w:cs="Arial"/>
          <w:sz w:val="20"/>
          <w:szCs w:val="20"/>
        </w:rPr>
      </w:pPr>
      <w:r w:rsidRPr="00745256">
        <w:rPr>
          <w:rFonts w:ascii="Arial" w:eastAsia="Times New Roman" w:hAnsi="Arial" w:cs="Arial"/>
          <w:sz w:val="20"/>
          <w:szCs w:val="20"/>
        </w:rPr>
        <w:t xml:space="preserve">O wystąpieniu awarii środowiskowej Wykonawca niezwłocznie powiadomi Zamawiającego (wskazanego w treści Umowy), </w:t>
      </w:r>
      <w:r w:rsidRPr="00745256">
        <w:rPr>
          <w:rFonts w:ascii="Arial" w:hAnsi="Arial" w:cs="Arial"/>
          <w:sz w:val="20"/>
          <w:szCs w:val="20"/>
        </w:rPr>
        <w:t>a gdy zawiadomienia dokonano w formie ustnej, potwierdzi to pisemnie nie później niż</w:t>
      </w:r>
      <w:r>
        <w:rPr>
          <w:rFonts w:ascii="Arial" w:hAnsi="Arial" w:cs="Arial"/>
          <w:sz w:val="20"/>
          <w:szCs w:val="20"/>
        </w:rPr>
        <w:t xml:space="preserve"> w ciągu 24 godzin po zdarzeniu.</w:t>
      </w:r>
    </w:p>
    <w:p w14:paraId="219E38E3" w14:textId="77777777" w:rsidR="00F61C20" w:rsidRPr="00BF2F56" w:rsidRDefault="00F61C20" w:rsidP="00D216D3">
      <w:pPr>
        <w:pStyle w:val="Akapitzlist"/>
        <w:spacing w:after="0"/>
        <w:ind w:left="709"/>
        <w:jc w:val="both"/>
        <w:rPr>
          <w:rFonts w:ascii="Arial" w:eastAsia="Times New Roman" w:hAnsi="Arial" w:cs="Arial"/>
          <w:sz w:val="20"/>
          <w:szCs w:val="20"/>
        </w:rPr>
      </w:pPr>
    </w:p>
    <w:p w14:paraId="4DF92F43" w14:textId="77777777" w:rsidR="00F61C20" w:rsidRDefault="00F61C20" w:rsidP="00D216D3">
      <w:pPr>
        <w:spacing w:after="0"/>
        <w:contextualSpacing/>
        <w:jc w:val="both"/>
        <w:rPr>
          <w:rFonts w:ascii="Arial" w:eastAsia="Times New Roman" w:hAnsi="Arial" w:cs="Arial"/>
          <w:sz w:val="20"/>
          <w:szCs w:val="20"/>
        </w:rPr>
      </w:pPr>
    </w:p>
    <w:p w14:paraId="6B96EC29" w14:textId="77777777" w:rsidR="00F61C20" w:rsidRDefault="00F61C20" w:rsidP="00D216D3">
      <w:pPr>
        <w:spacing w:after="0"/>
        <w:contextualSpacing/>
        <w:jc w:val="center"/>
        <w:rPr>
          <w:rFonts w:ascii="Arial" w:hAnsi="Arial" w:cs="Arial"/>
          <w:sz w:val="20"/>
          <w:szCs w:val="20"/>
        </w:rPr>
      </w:pPr>
      <w:r>
        <w:rPr>
          <w:rFonts w:ascii="Arial" w:hAnsi="Arial" w:cs="Arial"/>
          <w:sz w:val="20"/>
          <w:szCs w:val="20"/>
        </w:rPr>
        <w:t>§5</w:t>
      </w:r>
    </w:p>
    <w:p w14:paraId="17EEE465" w14:textId="77777777" w:rsidR="00F61C20" w:rsidRPr="00706396" w:rsidRDefault="00F61C20" w:rsidP="00D216D3">
      <w:pPr>
        <w:widowControl w:val="0"/>
        <w:tabs>
          <w:tab w:val="left" w:pos="360"/>
        </w:tabs>
        <w:spacing w:after="0" w:line="274" w:lineRule="exact"/>
        <w:contextualSpacing/>
        <w:jc w:val="both"/>
        <w:rPr>
          <w:rFonts w:ascii="Arial" w:eastAsia="Times New Roman" w:hAnsi="Arial" w:cs="Arial"/>
          <w:bCs/>
          <w:spacing w:val="1"/>
          <w:sz w:val="20"/>
          <w:szCs w:val="20"/>
        </w:rPr>
      </w:pPr>
      <w:r w:rsidRPr="00706396">
        <w:rPr>
          <w:rFonts w:ascii="Arial" w:eastAsia="Times New Roman" w:hAnsi="Arial" w:cs="Arial"/>
          <w:bCs/>
          <w:spacing w:val="1"/>
          <w:sz w:val="20"/>
          <w:szCs w:val="20"/>
        </w:rPr>
        <w:t>Zamawiający jest uprawniony do:</w:t>
      </w:r>
    </w:p>
    <w:p w14:paraId="42BCC823" w14:textId="77777777" w:rsidR="00F61C20" w:rsidRPr="00706396" w:rsidRDefault="00F61C20" w:rsidP="00D216D3">
      <w:pPr>
        <w:widowControl w:val="0"/>
        <w:numPr>
          <w:ilvl w:val="0"/>
          <w:numId w:val="73"/>
        </w:numPr>
        <w:tabs>
          <w:tab w:val="left" w:pos="284"/>
        </w:tabs>
        <w:overflowPunct w:val="0"/>
        <w:autoSpaceDE w:val="0"/>
        <w:autoSpaceDN w:val="0"/>
        <w:adjustRightInd w:val="0"/>
        <w:spacing w:after="0" w:line="274" w:lineRule="exact"/>
        <w:ind w:right="320"/>
        <w:contextualSpacing/>
        <w:jc w:val="both"/>
        <w:textAlignment w:val="baseline"/>
        <w:rPr>
          <w:rFonts w:ascii="Arial" w:eastAsia="Times New Roman" w:hAnsi="Arial" w:cs="Arial"/>
          <w:sz w:val="20"/>
          <w:szCs w:val="20"/>
        </w:rPr>
      </w:pPr>
      <w:r w:rsidRPr="00706396">
        <w:rPr>
          <w:rFonts w:ascii="Arial" w:eastAsia="Times New Roman" w:hAnsi="Arial" w:cs="Arial"/>
          <w:sz w:val="20"/>
          <w:szCs w:val="20"/>
        </w:rPr>
        <w:t>wizytacji stanowisk prac</w:t>
      </w:r>
      <w:r>
        <w:rPr>
          <w:rFonts w:ascii="Arial" w:eastAsia="Times New Roman" w:hAnsi="Arial" w:cs="Arial"/>
          <w:sz w:val="20"/>
          <w:szCs w:val="20"/>
        </w:rPr>
        <w:t xml:space="preserve">y </w:t>
      </w:r>
      <w:r w:rsidRPr="00706396">
        <w:rPr>
          <w:rFonts w:ascii="Arial" w:eastAsia="Times New Roman" w:hAnsi="Arial" w:cs="Arial"/>
          <w:sz w:val="20"/>
          <w:szCs w:val="20"/>
        </w:rPr>
        <w:t xml:space="preserve">zorganizowanych przez Wykonawcę </w:t>
      </w:r>
      <w:r>
        <w:rPr>
          <w:rFonts w:ascii="Arial" w:eastAsia="Times New Roman" w:hAnsi="Arial" w:cs="Arial"/>
          <w:sz w:val="20"/>
          <w:szCs w:val="20"/>
        </w:rPr>
        <w:t xml:space="preserve">w placówkach Zamawiającego </w:t>
      </w:r>
      <w:r w:rsidRPr="00706396">
        <w:rPr>
          <w:rFonts w:ascii="Arial" w:eastAsia="Times New Roman" w:hAnsi="Arial" w:cs="Arial"/>
          <w:sz w:val="20"/>
          <w:szCs w:val="20"/>
        </w:rPr>
        <w:t>w ra</w:t>
      </w:r>
      <w:r>
        <w:rPr>
          <w:rFonts w:ascii="Arial" w:eastAsia="Times New Roman" w:hAnsi="Arial" w:cs="Arial"/>
          <w:sz w:val="20"/>
          <w:szCs w:val="20"/>
        </w:rPr>
        <w:t>mach realizacji przedmiotu Umowy</w:t>
      </w:r>
      <w:r w:rsidRPr="00706396">
        <w:rPr>
          <w:rFonts w:ascii="Arial" w:eastAsia="Times New Roman" w:hAnsi="Arial" w:cs="Arial"/>
          <w:sz w:val="20"/>
          <w:szCs w:val="20"/>
        </w:rPr>
        <w:t>;</w:t>
      </w:r>
    </w:p>
    <w:p w14:paraId="5F56D190" w14:textId="77777777" w:rsidR="00F61C20" w:rsidRPr="00706396" w:rsidRDefault="00F61C20" w:rsidP="00D216D3">
      <w:pPr>
        <w:widowControl w:val="0"/>
        <w:numPr>
          <w:ilvl w:val="0"/>
          <w:numId w:val="73"/>
        </w:numPr>
        <w:tabs>
          <w:tab w:val="left" w:pos="284"/>
        </w:tabs>
        <w:overflowPunct w:val="0"/>
        <w:autoSpaceDE w:val="0"/>
        <w:autoSpaceDN w:val="0"/>
        <w:adjustRightInd w:val="0"/>
        <w:spacing w:after="0" w:line="274" w:lineRule="exact"/>
        <w:ind w:right="320"/>
        <w:contextualSpacing/>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wydawania zaleceń usunięcia uchybień i nieprawidłowości w zakresie </w:t>
      </w:r>
      <w:r>
        <w:rPr>
          <w:rFonts w:ascii="Arial" w:eastAsia="Times New Roman" w:hAnsi="Arial" w:cs="Arial"/>
          <w:sz w:val="20"/>
          <w:szCs w:val="20"/>
        </w:rPr>
        <w:t>ochrony środowiska</w:t>
      </w:r>
      <w:r w:rsidRPr="00706396">
        <w:rPr>
          <w:rFonts w:ascii="Arial" w:eastAsia="Times New Roman" w:hAnsi="Arial" w:cs="Arial"/>
          <w:sz w:val="20"/>
          <w:szCs w:val="20"/>
        </w:rPr>
        <w:t xml:space="preserve"> oraz kontroli ich wykonania; </w:t>
      </w:r>
    </w:p>
    <w:p w14:paraId="20B25BE7" w14:textId="77777777" w:rsidR="00F61C20" w:rsidRPr="00706396" w:rsidRDefault="00F61C20" w:rsidP="00D216D3">
      <w:pPr>
        <w:widowControl w:val="0"/>
        <w:numPr>
          <w:ilvl w:val="0"/>
          <w:numId w:val="73"/>
        </w:numPr>
        <w:tabs>
          <w:tab w:val="left" w:pos="284"/>
        </w:tabs>
        <w:overflowPunct w:val="0"/>
        <w:autoSpaceDE w:val="0"/>
        <w:autoSpaceDN w:val="0"/>
        <w:adjustRightInd w:val="0"/>
        <w:spacing w:after="0" w:line="274" w:lineRule="exact"/>
        <w:ind w:right="320"/>
        <w:contextualSpacing/>
        <w:jc w:val="both"/>
        <w:textAlignment w:val="baseline"/>
        <w:rPr>
          <w:rFonts w:ascii="Arial" w:eastAsia="Times New Roman" w:hAnsi="Arial" w:cs="Arial"/>
          <w:sz w:val="20"/>
          <w:szCs w:val="20"/>
        </w:rPr>
      </w:pPr>
      <w:r w:rsidRPr="00706396">
        <w:rPr>
          <w:rFonts w:ascii="Arial" w:eastAsia="Times New Roman" w:hAnsi="Arial" w:cs="Arial"/>
          <w:sz w:val="20"/>
          <w:szCs w:val="20"/>
        </w:rPr>
        <w:t>wydawania poleceń realizacji działań zapewniaj</w:t>
      </w:r>
      <w:r>
        <w:rPr>
          <w:rFonts w:ascii="Arial" w:eastAsia="Times New Roman" w:hAnsi="Arial" w:cs="Arial"/>
          <w:sz w:val="20"/>
          <w:szCs w:val="20"/>
        </w:rPr>
        <w:t xml:space="preserve">ących przestrzeganie przepisów </w:t>
      </w:r>
      <w:r w:rsidRPr="00706396">
        <w:rPr>
          <w:rFonts w:ascii="Arial" w:eastAsia="Times New Roman" w:hAnsi="Arial" w:cs="Arial"/>
          <w:sz w:val="20"/>
          <w:szCs w:val="20"/>
        </w:rPr>
        <w:t xml:space="preserve">i zasad </w:t>
      </w:r>
      <w:r>
        <w:rPr>
          <w:rFonts w:ascii="Arial" w:eastAsia="Times New Roman" w:hAnsi="Arial" w:cs="Arial"/>
          <w:sz w:val="20"/>
          <w:szCs w:val="20"/>
        </w:rPr>
        <w:t>w zakresie ochrony środowiska</w:t>
      </w:r>
      <w:r w:rsidRPr="00706396">
        <w:rPr>
          <w:rFonts w:ascii="Arial" w:eastAsia="Times New Roman" w:hAnsi="Arial" w:cs="Arial"/>
          <w:sz w:val="20"/>
          <w:szCs w:val="20"/>
        </w:rPr>
        <w:t>;</w:t>
      </w:r>
    </w:p>
    <w:p w14:paraId="757C778B" w14:textId="33716E60" w:rsidR="00F61C20" w:rsidRPr="00706396" w:rsidRDefault="00F61C20" w:rsidP="00D216D3">
      <w:pPr>
        <w:widowControl w:val="0"/>
        <w:numPr>
          <w:ilvl w:val="0"/>
          <w:numId w:val="73"/>
        </w:numPr>
        <w:tabs>
          <w:tab w:val="left" w:pos="284"/>
        </w:tabs>
        <w:overflowPunct w:val="0"/>
        <w:autoSpaceDE w:val="0"/>
        <w:autoSpaceDN w:val="0"/>
        <w:adjustRightInd w:val="0"/>
        <w:spacing w:after="0" w:line="274" w:lineRule="exact"/>
        <w:ind w:right="320"/>
        <w:contextualSpacing/>
        <w:jc w:val="both"/>
        <w:textAlignment w:val="baseline"/>
        <w:rPr>
          <w:rFonts w:ascii="Arial" w:eastAsia="Times New Roman" w:hAnsi="Arial" w:cs="Arial"/>
          <w:sz w:val="20"/>
          <w:szCs w:val="20"/>
        </w:rPr>
      </w:pPr>
      <w:r w:rsidRPr="00706396">
        <w:rPr>
          <w:rFonts w:ascii="Arial" w:eastAsia="Times New Roman" w:hAnsi="Arial" w:cs="Arial"/>
          <w:sz w:val="20"/>
          <w:szCs w:val="20"/>
        </w:rPr>
        <w:t xml:space="preserve">wstrzymania robót i prac w przypadku stwierdzenia zagrożenia dla </w:t>
      </w:r>
      <w:r>
        <w:rPr>
          <w:rFonts w:ascii="Arial" w:eastAsia="Times New Roman" w:hAnsi="Arial" w:cs="Arial"/>
          <w:sz w:val="20"/>
          <w:szCs w:val="20"/>
        </w:rPr>
        <w:t>środowiska</w:t>
      </w:r>
      <w:r w:rsidRPr="00706396">
        <w:rPr>
          <w:rFonts w:ascii="Arial" w:eastAsia="Times New Roman" w:hAnsi="Arial" w:cs="Arial"/>
          <w:sz w:val="20"/>
          <w:szCs w:val="20"/>
        </w:rPr>
        <w:t>; w takim przypadku Zamawiający nie będzie ponosić odpowiedzialności za straty lub koszty poniesione z tego tytułu przez Wykonawcę; wymienione straty lub koszty nie będą również stanowić podstawy do uzasadniania ewentualnych opóźnień;</w:t>
      </w:r>
    </w:p>
    <w:p w14:paraId="43030C67" w14:textId="77777777" w:rsidR="00F61C20" w:rsidRPr="00F00D22" w:rsidRDefault="00F61C20" w:rsidP="00D216D3">
      <w:pPr>
        <w:widowControl w:val="0"/>
        <w:numPr>
          <w:ilvl w:val="0"/>
          <w:numId w:val="73"/>
        </w:numPr>
        <w:tabs>
          <w:tab w:val="left" w:pos="284"/>
        </w:tabs>
        <w:overflowPunct w:val="0"/>
        <w:autoSpaceDE w:val="0"/>
        <w:autoSpaceDN w:val="0"/>
        <w:adjustRightInd w:val="0"/>
        <w:spacing w:after="0" w:line="274" w:lineRule="exact"/>
        <w:ind w:right="320"/>
        <w:contextualSpacing/>
        <w:jc w:val="both"/>
        <w:textAlignment w:val="baseline"/>
        <w:rPr>
          <w:rFonts w:ascii="Arial" w:eastAsia="Times New Roman" w:hAnsi="Arial" w:cs="Arial"/>
          <w:sz w:val="20"/>
          <w:szCs w:val="20"/>
        </w:rPr>
      </w:pPr>
      <w:r w:rsidRPr="00F00D22">
        <w:rPr>
          <w:rFonts w:ascii="Arial" w:eastAsia="Times New Roman" w:hAnsi="Arial" w:cs="Arial"/>
          <w:sz w:val="20"/>
          <w:szCs w:val="20"/>
        </w:rPr>
        <w:t>naliczania Wykonawcy kar umownych za działania i zaniechania oraz rażące niedbalstwo Wykonawcy w zakresie przepisów ochrony środowiska tj:</w:t>
      </w:r>
    </w:p>
    <w:p w14:paraId="66FF9D76" w14:textId="77777777" w:rsidR="00F61C20" w:rsidRPr="002D3370" w:rsidRDefault="00F61C20" w:rsidP="00D216D3">
      <w:pPr>
        <w:pStyle w:val="Akapitzlist"/>
        <w:numPr>
          <w:ilvl w:val="0"/>
          <w:numId w:val="47"/>
        </w:numPr>
        <w:spacing w:after="0" w:line="276" w:lineRule="auto"/>
        <w:jc w:val="both"/>
        <w:rPr>
          <w:rFonts w:ascii="Arial" w:eastAsia="Times New Roman" w:hAnsi="Arial" w:cs="Arial"/>
          <w:sz w:val="20"/>
          <w:szCs w:val="20"/>
        </w:rPr>
      </w:pPr>
      <w:r>
        <w:rPr>
          <w:rFonts w:ascii="Arial" w:eastAsia="Times New Roman" w:hAnsi="Arial" w:cs="Arial"/>
          <w:sz w:val="20"/>
          <w:szCs w:val="20"/>
        </w:rPr>
        <w:t xml:space="preserve">Zorganizowane przez Wykonawcę działania prowadzące do uwolnienia zanieczyszczeń do środowiska gruntowo-wodnego, np. </w:t>
      </w:r>
      <w:r w:rsidRPr="00463E1C">
        <w:rPr>
          <w:rFonts w:ascii="Arial" w:eastAsia="Times New Roman" w:hAnsi="Arial" w:cs="Arial"/>
          <w:sz w:val="20"/>
          <w:szCs w:val="20"/>
        </w:rPr>
        <w:t>wylewanie jakichkolwiek substancji chemicznych do wody, gruntu, systemu kanalizacji deszczowej, sanitarnej</w:t>
      </w:r>
      <w:r>
        <w:rPr>
          <w:rFonts w:ascii="Arial" w:eastAsia="Times New Roman" w:hAnsi="Arial" w:cs="Arial"/>
          <w:sz w:val="20"/>
          <w:szCs w:val="20"/>
        </w:rPr>
        <w:t xml:space="preserve"> w kwocie 5 000 zł za każdy stwierdzony przypadek.</w:t>
      </w:r>
    </w:p>
    <w:p w14:paraId="7748B418" w14:textId="77777777" w:rsidR="00F61C20" w:rsidRDefault="00F61C20" w:rsidP="00D216D3">
      <w:pPr>
        <w:pStyle w:val="Akapitzlist"/>
        <w:numPr>
          <w:ilvl w:val="0"/>
          <w:numId w:val="47"/>
        </w:numPr>
        <w:spacing w:after="0" w:line="276" w:lineRule="auto"/>
        <w:jc w:val="both"/>
        <w:rPr>
          <w:rFonts w:ascii="Arial" w:eastAsia="Times New Roman" w:hAnsi="Arial" w:cs="Arial"/>
          <w:sz w:val="20"/>
          <w:szCs w:val="20"/>
        </w:rPr>
      </w:pPr>
      <w:r w:rsidRPr="00BF2F56">
        <w:rPr>
          <w:rFonts w:ascii="Arial" w:eastAsia="Times New Roman" w:hAnsi="Arial" w:cs="Arial"/>
          <w:sz w:val="20"/>
          <w:szCs w:val="20"/>
        </w:rPr>
        <w:t>Mieszani</w:t>
      </w:r>
      <w:r>
        <w:rPr>
          <w:rFonts w:ascii="Arial" w:eastAsia="Times New Roman" w:hAnsi="Arial" w:cs="Arial"/>
          <w:sz w:val="20"/>
          <w:szCs w:val="20"/>
        </w:rPr>
        <w:t>e</w:t>
      </w:r>
      <w:r w:rsidRPr="00BF2F56">
        <w:rPr>
          <w:rFonts w:ascii="Arial" w:eastAsia="Times New Roman" w:hAnsi="Arial" w:cs="Arial"/>
          <w:sz w:val="20"/>
          <w:szCs w:val="20"/>
        </w:rPr>
        <w:t xml:space="preserve"> odpadów niebezpiecznych różnych rodzajów, mieszanie odpadów niebezpiecznych </w:t>
      </w:r>
      <w:r>
        <w:rPr>
          <w:rFonts w:ascii="Arial" w:eastAsia="Times New Roman" w:hAnsi="Arial" w:cs="Arial"/>
          <w:sz w:val="20"/>
          <w:szCs w:val="20"/>
        </w:rPr>
        <w:br/>
      </w:r>
      <w:r w:rsidRPr="00BF2F56">
        <w:rPr>
          <w:rFonts w:ascii="Arial" w:eastAsia="Times New Roman" w:hAnsi="Arial" w:cs="Arial"/>
          <w:sz w:val="20"/>
          <w:szCs w:val="20"/>
        </w:rPr>
        <w:t>z odpadami innymi niż niebezpieczne lub mieszanie odpadów niebezpiecznych z substancjami, materiałami lub przedmiotami w wysokości 5 000</w:t>
      </w:r>
      <w:r>
        <w:rPr>
          <w:rFonts w:ascii="Arial" w:eastAsia="Times New Roman" w:hAnsi="Arial" w:cs="Arial"/>
          <w:sz w:val="20"/>
          <w:szCs w:val="20"/>
        </w:rPr>
        <w:t xml:space="preserve"> za każdy stwierdzony przypadek.</w:t>
      </w:r>
    </w:p>
    <w:p w14:paraId="3B320311" w14:textId="36C5E90F"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sidRPr="00BF2F56">
        <w:rPr>
          <w:rFonts w:ascii="Arial" w:eastAsia="Times New Roman" w:hAnsi="Arial" w:cs="Arial"/>
          <w:sz w:val="20"/>
          <w:szCs w:val="20"/>
        </w:rPr>
        <w:t>Nieprowadzenia selektywnej zbiórki odpadów w wysokości 1 000 zł za każdy stwierdzony przypadek,</w:t>
      </w:r>
    </w:p>
    <w:p w14:paraId="08AC70E1" w14:textId="77777777"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Pr>
          <w:rFonts w:ascii="Arial" w:eastAsia="Times New Roman" w:hAnsi="Arial" w:cs="Arial"/>
          <w:sz w:val="20"/>
          <w:szCs w:val="20"/>
        </w:rPr>
        <w:t>Niewłaściwe usuwanie odpadów, np. s</w:t>
      </w:r>
      <w:r w:rsidRPr="00BF2F56">
        <w:rPr>
          <w:rFonts w:ascii="Arial" w:eastAsia="Times New Roman" w:hAnsi="Arial" w:cs="Arial"/>
          <w:sz w:val="20"/>
          <w:szCs w:val="20"/>
        </w:rPr>
        <w:t>palani</w:t>
      </w:r>
      <w:r>
        <w:rPr>
          <w:rFonts w:ascii="Arial" w:eastAsia="Times New Roman" w:hAnsi="Arial" w:cs="Arial"/>
          <w:sz w:val="20"/>
          <w:szCs w:val="20"/>
        </w:rPr>
        <w:t>e, zakopywanie</w:t>
      </w:r>
      <w:r w:rsidRPr="00BF2F56">
        <w:rPr>
          <w:rFonts w:ascii="Arial" w:eastAsia="Times New Roman" w:hAnsi="Arial" w:cs="Arial"/>
          <w:sz w:val="20"/>
          <w:szCs w:val="20"/>
        </w:rPr>
        <w:t xml:space="preserve"> odpadów w wysokości </w:t>
      </w:r>
      <w:r>
        <w:rPr>
          <w:rFonts w:ascii="Arial" w:eastAsia="Times New Roman" w:hAnsi="Arial" w:cs="Arial"/>
          <w:sz w:val="20"/>
          <w:szCs w:val="20"/>
        </w:rPr>
        <w:t>1</w:t>
      </w:r>
      <w:r w:rsidRPr="00BF2F56">
        <w:rPr>
          <w:rFonts w:ascii="Arial" w:eastAsia="Times New Roman" w:hAnsi="Arial" w:cs="Arial"/>
          <w:sz w:val="20"/>
          <w:szCs w:val="20"/>
        </w:rPr>
        <w:t> 000 zł za każdy stwierdzony przypadek,</w:t>
      </w:r>
    </w:p>
    <w:p w14:paraId="5A732913" w14:textId="0FEBCAB2"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sidRPr="00BF2F56">
        <w:rPr>
          <w:rFonts w:ascii="Arial" w:eastAsia="Times New Roman" w:hAnsi="Arial" w:cs="Arial"/>
          <w:sz w:val="20"/>
          <w:szCs w:val="20"/>
        </w:rPr>
        <w:t>Gromadzeni</w:t>
      </w:r>
      <w:r>
        <w:rPr>
          <w:rFonts w:ascii="Arial" w:eastAsia="Times New Roman" w:hAnsi="Arial" w:cs="Arial"/>
          <w:sz w:val="20"/>
          <w:szCs w:val="20"/>
        </w:rPr>
        <w:t>e</w:t>
      </w:r>
      <w:r w:rsidRPr="00BF2F56">
        <w:rPr>
          <w:rFonts w:ascii="Arial" w:eastAsia="Times New Roman" w:hAnsi="Arial" w:cs="Arial"/>
          <w:sz w:val="20"/>
          <w:szCs w:val="20"/>
        </w:rPr>
        <w:t xml:space="preserve"> odpadów poza zorganizowanymi/wyznaczonymi miejscami gromadzenia odpadów w wysokości 500 zł</w:t>
      </w:r>
      <w:r>
        <w:rPr>
          <w:rFonts w:ascii="Arial" w:eastAsia="Times New Roman" w:hAnsi="Arial" w:cs="Arial"/>
          <w:sz w:val="20"/>
          <w:szCs w:val="20"/>
        </w:rPr>
        <w:t xml:space="preserve"> za każdy stwierdzony przypadek.</w:t>
      </w:r>
    </w:p>
    <w:p w14:paraId="0EFBA6BB" w14:textId="618ABA9D"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sidRPr="00BF2F56">
        <w:rPr>
          <w:rFonts w:ascii="Arial" w:eastAsia="Times New Roman" w:hAnsi="Arial" w:cs="Arial"/>
          <w:sz w:val="20"/>
          <w:szCs w:val="20"/>
        </w:rPr>
        <w:t>Gromadzeni</w:t>
      </w:r>
      <w:r>
        <w:rPr>
          <w:rFonts w:ascii="Arial" w:eastAsia="Times New Roman" w:hAnsi="Arial" w:cs="Arial"/>
          <w:sz w:val="20"/>
          <w:szCs w:val="20"/>
        </w:rPr>
        <w:t>e</w:t>
      </w:r>
      <w:r w:rsidRPr="00BF2F56">
        <w:rPr>
          <w:rFonts w:ascii="Arial" w:eastAsia="Times New Roman" w:hAnsi="Arial" w:cs="Arial"/>
          <w:sz w:val="20"/>
          <w:szCs w:val="20"/>
        </w:rPr>
        <w:t xml:space="preserve"> powstałych odpadów przed transportem w sposób </w:t>
      </w:r>
      <w:r w:rsidR="00E453C4" w:rsidRPr="00BF2F56">
        <w:rPr>
          <w:rFonts w:ascii="Arial" w:eastAsia="Times New Roman" w:hAnsi="Arial" w:cs="Arial"/>
          <w:sz w:val="20"/>
          <w:szCs w:val="20"/>
        </w:rPr>
        <w:t>niezapewniający</w:t>
      </w:r>
      <w:r w:rsidRPr="00BF2F56">
        <w:rPr>
          <w:rFonts w:ascii="Arial" w:eastAsia="Times New Roman" w:hAnsi="Arial" w:cs="Arial"/>
          <w:sz w:val="20"/>
          <w:szCs w:val="20"/>
        </w:rPr>
        <w:t xml:space="preserve"> ochrony środowiska w wysokości </w:t>
      </w:r>
      <w:r>
        <w:rPr>
          <w:rFonts w:ascii="Arial" w:eastAsia="Times New Roman" w:hAnsi="Arial" w:cs="Arial"/>
          <w:sz w:val="20"/>
          <w:szCs w:val="20"/>
        </w:rPr>
        <w:t>500 za każdy stwierdzony przypadek.</w:t>
      </w:r>
    </w:p>
    <w:p w14:paraId="67380BD4" w14:textId="77777777"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sidRPr="00BF2F56">
        <w:rPr>
          <w:rFonts w:ascii="Arial" w:eastAsia="Times New Roman" w:hAnsi="Arial" w:cs="Arial"/>
          <w:sz w:val="20"/>
          <w:szCs w:val="20"/>
        </w:rPr>
        <w:lastRenderedPageBreak/>
        <w:t>Przechowywani</w:t>
      </w:r>
      <w:r>
        <w:rPr>
          <w:rFonts w:ascii="Arial" w:eastAsia="Times New Roman" w:hAnsi="Arial" w:cs="Arial"/>
          <w:sz w:val="20"/>
          <w:szCs w:val="20"/>
        </w:rPr>
        <w:t>e</w:t>
      </w:r>
      <w:r w:rsidRPr="00BF2F56">
        <w:rPr>
          <w:rFonts w:ascii="Arial" w:eastAsia="Times New Roman" w:hAnsi="Arial" w:cs="Arial"/>
          <w:sz w:val="20"/>
          <w:szCs w:val="20"/>
        </w:rPr>
        <w:t xml:space="preserve"> substancji niebezpiecznych w sposób grożący ich wyciekiem do środowiska 1 000 za każdy stwierdzony przypadek,</w:t>
      </w:r>
    </w:p>
    <w:p w14:paraId="6C2AB12F" w14:textId="77777777"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sidRPr="00BF2F56">
        <w:rPr>
          <w:rFonts w:ascii="Arial" w:eastAsia="Times New Roman" w:hAnsi="Arial" w:cs="Arial"/>
          <w:sz w:val="20"/>
          <w:szCs w:val="20"/>
        </w:rPr>
        <w:t>Przechowywani</w:t>
      </w:r>
      <w:r>
        <w:rPr>
          <w:rFonts w:ascii="Arial" w:eastAsia="Times New Roman" w:hAnsi="Arial" w:cs="Arial"/>
          <w:sz w:val="20"/>
          <w:szCs w:val="20"/>
        </w:rPr>
        <w:t>e</w:t>
      </w:r>
      <w:r w:rsidRPr="00BF2F56">
        <w:rPr>
          <w:rFonts w:ascii="Arial" w:eastAsia="Times New Roman" w:hAnsi="Arial" w:cs="Arial"/>
          <w:sz w:val="20"/>
          <w:szCs w:val="20"/>
        </w:rPr>
        <w:t xml:space="preserve"> substancji niebezpiecznych w pojemnikach do tego niedostosowanych (w tym pojemnikach po żywności) w wysokości 500 zł za każdy stwierdzony przypadek,</w:t>
      </w:r>
    </w:p>
    <w:p w14:paraId="3CDC4ADD" w14:textId="77777777"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Pr>
          <w:rFonts w:ascii="Arial" w:eastAsia="Times New Roman" w:hAnsi="Arial" w:cs="Arial"/>
          <w:sz w:val="20"/>
          <w:szCs w:val="20"/>
        </w:rPr>
        <w:t xml:space="preserve">Mycie i </w:t>
      </w:r>
      <w:r w:rsidRPr="00BF2F56">
        <w:rPr>
          <w:rFonts w:ascii="Arial" w:eastAsia="Times New Roman" w:hAnsi="Arial" w:cs="Arial"/>
          <w:sz w:val="20"/>
          <w:szCs w:val="20"/>
        </w:rPr>
        <w:t xml:space="preserve">naprawy </w:t>
      </w:r>
      <w:r>
        <w:rPr>
          <w:rFonts w:ascii="Arial" w:eastAsia="Times New Roman" w:hAnsi="Arial" w:cs="Arial"/>
          <w:sz w:val="20"/>
          <w:szCs w:val="20"/>
        </w:rPr>
        <w:t>maszyn i pojazdów</w:t>
      </w:r>
      <w:r w:rsidRPr="00BF2F56">
        <w:rPr>
          <w:rFonts w:ascii="Arial" w:eastAsia="Times New Roman" w:hAnsi="Arial" w:cs="Arial"/>
          <w:sz w:val="20"/>
          <w:szCs w:val="20"/>
        </w:rPr>
        <w:t xml:space="preserve"> </w:t>
      </w:r>
      <w:r>
        <w:rPr>
          <w:rFonts w:ascii="Arial" w:eastAsia="Times New Roman" w:hAnsi="Arial" w:cs="Arial"/>
          <w:sz w:val="20"/>
          <w:szCs w:val="20"/>
        </w:rPr>
        <w:t>na terenie placówek Zamawiającego</w:t>
      </w:r>
      <w:r w:rsidRPr="00BF2F56">
        <w:rPr>
          <w:rFonts w:ascii="Arial" w:eastAsia="Times New Roman" w:hAnsi="Arial" w:cs="Arial"/>
          <w:sz w:val="20"/>
          <w:szCs w:val="20"/>
        </w:rPr>
        <w:t xml:space="preserve"> w wysokości 1 000 zł za każdy stwierdzony przypadek, </w:t>
      </w:r>
    </w:p>
    <w:p w14:paraId="6A30E49D" w14:textId="77777777" w:rsidR="00F61C20" w:rsidRPr="00BF2F56" w:rsidRDefault="00F61C20" w:rsidP="00D216D3">
      <w:pPr>
        <w:pStyle w:val="Akapitzlist"/>
        <w:numPr>
          <w:ilvl w:val="0"/>
          <w:numId w:val="47"/>
        </w:numPr>
        <w:spacing w:after="0" w:line="276" w:lineRule="auto"/>
        <w:jc w:val="both"/>
        <w:rPr>
          <w:rFonts w:ascii="Arial" w:eastAsia="Times New Roman" w:hAnsi="Arial" w:cs="Arial"/>
          <w:sz w:val="20"/>
          <w:szCs w:val="20"/>
        </w:rPr>
      </w:pPr>
      <w:r>
        <w:rPr>
          <w:rFonts w:ascii="Arial" w:eastAsia="Times New Roman" w:hAnsi="Arial" w:cs="Arial"/>
          <w:sz w:val="20"/>
          <w:szCs w:val="20"/>
        </w:rPr>
        <w:t>Niszczenie</w:t>
      </w:r>
      <w:r w:rsidRPr="00BF2F56">
        <w:rPr>
          <w:rFonts w:ascii="Arial" w:eastAsia="Times New Roman" w:hAnsi="Arial" w:cs="Arial"/>
          <w:sz w:val="20"/>
          <w:szCs w:val="20"/>
        </w:rPr>
        <w:t xml:space="preserve"> roślinności</w:t>
      </w:r>
      <w:r>
        <w:rPr>
          <w:rFonts w:ascii="Arial" w:eastAsia="Times New Roman" w:hAnsi="Arial" w:cs="Arial"/>
          <w:sz w:val="20"/>
          <w:szCs w:val="20"/>
        </w:rPr>
        <w:t xml:space="preserve"> istniejącej na terenie placówki Zamawiającego</w:t>
      </w:r>
      <w:r w:rsidRPr="00BF2F56">
        <w:rPr>
          <w:rFonts w:ascii="Arial" w:eastAsia="Times New Roman" w:hAnsi="Arial" w:cs="Arial"/>
          <w:sz w:val="20"/>
          <w:szCs w:val="20"/>
        </w:rPr>
        <w:t xml:space="preserve"> wysokości 1 000 zł za każdy stwierdzony przypadek.</w:t>
      </w:r>
    </w:p>
    <w:p w14:paraId="70BF3D30" w14:textId="77777777" w:rsidR="00F61C20" w:rsidRPr="0006406D" w:rsidRDefault="00F61C20" w:rsidP="00D216D3">
      <w:pPr>
        <w:widowControl w:val="0"/>
        <w:numPr>
          <w:ilvl w:val="0"/>
          <w:numId w:val="47"/>
        </w:numPr>
        <w:tabs>
          <w:tab w:val="left" w:pos="851"/>
        </w:tabs>
        <w:overflowPunct w:val="0"/>
        <w:autoSpaceDE w:val="0"/>
        <w:autoSpaceDN w:val="0"/>
        <w:adjustRightInd w:val="0"/>
        <w:spacing w:after="0" w:line="274" w:lineRule="exact"/>
        <w:ind w:right="320"/>
        <w:contextualSpacing/>
        <w:jc w:val="both"/>
        <w:textAlignment w:val="baseline"/>
        <w:rPr>
          <w:rFonts w:ascii="Arial" w:eastAsia="Times New Roman" w:hAnsi="Arial" w:cs="Arial"/>
          <w:sz w:val="20"/>
          <w:szCs w:val="20"/>
        </w:rPr>
      </w:pPr>
      <w:r>
        <w:rPr>
          <w:rFonts w:ascii="Arial" w:eastAsia="Times New Roman" w:hAnsi="Arial" w:cs="Arial"/>
          <w:sz w:val="20"/>
          <w:szCs w:val="20"/>
        </w:rPr>
        <w:t xml:space="preserve">Niezgłoszenie w wymaganym terminie </w:t>
      </w:r>
      <w:r w:rsidRPr="00706396">
        <w:rPr>
          <w:rFonts w:ascii="Arial" w:hAnsi="Arial" w:cs="Arial"/>
          <w:sz w:val="20"/>
          <w:szCs w:val="20"/>
        </w:rPr>
        <w:t xml:space="preserve">Zamawiającemu </w:t>
      </w:r>
      <w:r>
        <w:rPr>
          <w:rFonts w:ascii="Arial" w:hAnsi="Arial" w:cs="Arial"/>
          <w:sz w:val="20"/>
          <w:szCs w:val="20"/>
        </w:rPr>
        <w:t>awarii środowiskowej</w:t>
      </w:r>
      <w:r w:rsidRPr="00706396">
        <w:rPr>
          <w:rFonts w:ascii="Arial" w:hAnsi="Arial" w:cs="Arial"/>
          <w:sz w:val="20"/>
          <w:szCs w:val="20"/>
        </w:rPr>
        <w:t xml:space="preserve"> zaistniałe</w:t>
      </w:r>
      <w:r>
        <w:rPr>
          <w:rFonts w:ascii="Arial" w:hAnsi="Arial" w:cs="Arial"/>
          <w:sz w:val="20"/>
          <w:szCs w:val="20"/>
        </w:rPr>
        <w:t xml:space="preserve">j na </w:t>
      </w:r>
      <w:r>
        <w:rPr>
          <w:rFonts w:ascii="Arial" w:eastAsia="Times New Roman" w:hAnsi="Arial" w:cs="Arial"/>
          <w:sz w:val="20"/>
          <w:szCs w:val="20"/>
        </w:rPr>
        <w:t xml:space="preserve">terenie placówki Zamawiającego </w:t>
      </w:r>
      <w:r>
        <w:rPr>
          <w:rFonts w:ascii="Arial" w:hAnsi="Arial" w:cs="Arial"/>
          <w:sz w:val="20"/>
          <w:szCs w:val="20"/>
        </w:rPr>
        <w:t>w kwocie 1000 zł, za każdy ujawniony przypadek.</w:t>
      </w:r>
    </w:p>
    <w:bookmarkEnd w:id="15"/>
    <w:p w14:paraId="01715605" w14:textId="77777777" w:rsidR="000A1216" w:rsidRPr="000A1216" w:rsidRDefault="000A1216" w:rsidP="00D216D3">
      <w:pPr>
        <w:spacing w:after="0"/>
        <w:contextualSpacing/>
        <w:jc w:val="both"/>
        <w:rPr>
          <w:rFonts w:ascii="Arial" w:hAnsi="Arial" w:cs="Arial"/>
        </w:rPr>
      </w:pPr>
    </w:p>
    <w:p w14:paraId="73FDBB54" w14:textId="77777777" w:rsidR="000A1216" w:rsidRPr="000A1216" w:rsidRDefault="000A1216" w:rsidP="00D216D3">
      <w:pPr>
        <w:spacing w:line="240" w:lineRule="auto"/>
        <w:contextualSpacing/>
        <w:rPr>
          <w:rFonts w:ascii="Arial" w:hAnsi="Arial" w:cs="Arial"/>
          <w:b/>
          <w:bCs/>
          <w:i/>
          <w:iCs/>
        </w:rPr>
      </w:pPr>
    </w:p>
    <w:p w14:paraId="498D5760" w14:textId="38B41451" w:rsidR="00E73D67" w:rsidRDefault="00E73D67" w:rsidP="00D216D3">
      <w:pPr>
        <w:contextualSpacing/>
        <w:rPr>
          <w:rFonts w:ascii="Arial" w:hAnsi="Arial" w:cs="Arial"/>
        </w:rPr>
      </w:pPr>
      <w:r>
        <w:rPr>
          <w:rFonts w:ascii="Arial" w:hAnsi="Arial" w:cs="Arial"/>
        </w:rPr>
        <w:br w:type="page"/>
      </w:r>
    </w:p>
    <w:p w14:paraId="6F7C36FF" w14:textId="3274F5E8" w:rsidR="000A1216" w:rsidRPr="00E47174" w:rsidRDefault="00E73D67" w:rsidP="00D216D3">
      <w:pPr>
        <w:tabs>
          <w:tab w:val="left" w:pos="5010"/>
        </w:tabs>
        <w:contextualSpacing/>
        <w:jc w:val="right"/>
        <w:outlineLvl w:val="0"/>
        <w:rPr>
          <w:rFonts w:ascii="Arial" w:hAnsi="Arial" w:cs="Arial"/>
          <w:b/>
          <w:bCs/>
        </w:rPr>
      </w:pPr>
      <w:r w:rsidRPr="00E47174">
        <w:rPr>
          <w:rFonts w:ascii="Arial" w:hAnsi="Arial" w:cs="Arial"/>
          <w:b/>
          <w:bCs/>
        </w:rPr>
        <w:lastRenderedPageBreak/>
        <w:t xml:space="preserve">Załącznik nr </w:t>
      </w:r>
      <w:r w:rsidR="00C7529E" w:rsidRPr="00E47174">
        <w:rPr>
          <w:rFonts w:ascii="Arial" w:hAnsi="Arial" w:cs="Arial"/>
          <w:b/>
          <w:bCs/>
        </w:rPr>
        <w:t>8</w:t>
      </w:r>
    </w:p>
    <w:p w14:paraId="4C4282B8" w14:textId="70AA8095" w:rsidR="005D3108" w:rsidRDefault="005D3108" w:rsidP="00D216D3">
      <w:pPr>
        <w:contextualSpacing/>
        <w:jc w:val="center"/>
        <w:rPr>
          <w:lang w:eastAsia="pl-PL"/>
        </w:rPr>
      </w:pPr>
      <w:r>
        <w:rPr>
          <w:rFonts w:ascii="Arial" w:hAnsi="Arial" w:cs="Arial"/>
          <w:b/>
          <w:sz w:val="20"/>
        </w:rPr>
        <w:t>KLAUZULA SANKCYJNA</w:t>
      </w:r>
    </w:p>
    <w:p w14:paraId="2E9DAFC0" w14:textId="77777777" w:rsidR="005D3108" w:rsidRPr="005162BB" w:rsidRDefault="005D3108" w:rsidP="00D216D3">
      <w:pPr>
        <w:spacing w:before="120" w:after="0" w:line="240" w:lineRule="auto"/>
        <w:ind w:left="284"/>
        <w:contextualSpacing/>
        <w:jc w:val="both"/>
        <w:rPr>
          <w:rFonts w:ascii="Arial" w:eastAsia="Calibri" w:hAnsi="Arial" w:cs="Arial"/>
          <w:b/>
          <w:bCs/>
          <w:sz w:val="20"/>
        </w:rPr>
      </w:pPr>
      <w:r w:rsidRPr="005162BB">
        <w:rPr>
          <w:rFonts w:ascii="Arial" w:eastAsia="Calibri" w:hAnsi="Arial" w:cs="Arial"/>
          <w:b/>
          <w:bCs/>
          <w:sz w:val="20"/>
        </w:rPr>
        <w:t>DEFINICJE:</w:t>
      </w:r>
    </w:p>
    <w:p w14:paraId="726C2998" w14:textId="77777777" w:rsidR="005D3108" w:rsidRPr="005162BB" w:rsidRDefault="005D3108" w:rsidP="00D216D3">
      <w:pPr>
        <w:spacing w:before="120" w:after="0" w:line="240" w:lineRule="auto"/>
        <w:ind w:left="284"/>
        <w:contextualSpacing/>
        <w:jc w:val="both"/>
        <w:rPr>
          <w:rFonts w:ascii="Arial" w:eastAsia="Calibri" w:hAnsi="Arial" w:cs="Arial"/>
          <w:sz w:val="20"/>
        </w:rPr>
      </w:pPr>
      <w:r w:rsidRPr="005162BB">
        <w:rPr>
          <w:rFonts w:ascii="Arial" w:eastAsia="Calibri" w:hAnsi="Arial" w:cs="Arial"/>
          <w:b/>
          <w:bCs/>
          <w:sz w:val="20"/>
        </w:rPr>
        <w:t>Podmiot Objęty Sankcjami</w:t>
      </w:r>
      <w:r w:rsidRPr="005162BB">
        <w:rPr>
          <w:rFonts w:ascii="Arial" w:eastAsia="Calibri" w:hAnsi="Arial" w:cs="Arial"/>
          <w:sz w:val="20"/>
        </w:rPr>
        <w:t xml:space="preserve"> oznacza podmiot należący do którejkolwiek z poniższych kategorii:</w:t>
      </w:r>
    </w:p>
    <w:p w14:paraId="3A84AC0C" w14:textId="77777777" w:rsidR="005D3108" w:rsidRPr="005162BB" w:rsidRDefault="005D3108" w:rsidP="00D216D3">
      <w:pPr>
        <w:numPr>
          <w:ilvl w:val="2"/>
          <w:numId w:val="4"/>
        </w:numPr>
        <w:tabs>
          <w:tab w:val="left" w:pos="426"/>
          <w:tab w:val="left" w:pos="709"/>
        </w:tabs>
        <w:suppressAutoHyphens/>
        <w:autoSpaceDN w:val="0"/>
        <w:spacing w:before="120" w:after="120" w:line="276" w:lineRule="auto"/>
        <w:ind w:left="1276" w:hanging="992"/>
        <w:contextualSpacing/>
        <w:jc w:val="both"/>
        <w:textAlignment w:val="baseline"/>
        <w:rPr>
          <w:rFonts w:ascii="Arial" w:eastAsia="Calibri" w:hAnsi="Arial" w:cs="Arial"/>
          <w:sz w:val="20"/>
        </w:rPr>
      </w:pPr>
      <w:r w:rsidRPr="005162BB">
        <w:rPr>
          <w:rFonts w:ascii="Arial" w:eastAsia="Calibri" w:hAnsi="Arial" w:cs="Arial"/>
          <w:sz w:val="20"/>
        </w:rPr>
        <w:t>podmiot, o którym mowa w art. 5k ust. 1 Rozporządzenia 833/2014, tj.:</w:t>
      </w:r>
    </w:p>
    <w:p w14:paraId="0EC91DB5" w14:textId="77777777" w:rsidR="005D3108" w:rsidRPr="005162BB" w:rsidRDefault="005D3108" w:rsidP="00D216D3">
      <w:pPr>
        <w:numPr>
          <w:ilvl w:val="3"/>
          <w:numId w:val="4"/>
        </w:numPr>
        <w:tabs>
          <w:tab w:val="left" w:pos="426"/>
        </w:tabs>
        <w:suppressAutoHyphens/>
        <w:autoSpaceDN w:val="0"/>
        <w:spacing w:before="120" w:after="120" w:line="276" w:lineRule="auto"/>
        <w:ind w:left="1134" w:hanging="425"/>
        <w:contextualSpacing/>
        <w:jc w:val="both"/>
        <w:textAlignment w:val="baseline"/>
        <w:rPr>
          <w:rFonts w:ascii="Arial" w:eastAsia="Calibri" w:hAnsi="Arial" w:cs="Arial"/>
          <w:sz w:val="20"/>
        </w:rPr>
      </w:pPr>
      <w:r w:rsidRPr="005162BB">
        <w:rPr>
          <w:rFonts w:ascii="Arial" w:eastAsia="Calibri" w:hAnsi="Arial" w:cs="Arial"/>
          <w:sz w:val="20"/>
        </w:rPr>
        <w:t>obywatel rosyjski, osoba fizyczna, osoba prawna, podmiot lub organ z siedzibą w Rosji,</w:t>
      </w:r>
    </w:p>
    <w:p w14:paraId="548557F5" w14:textId="77777777" w:rsidR="005D3108" w:rsidRPr="005162BB" w:rsidRDefault="005D3108" w:rsidP="00D216D3">
      <w:pPr>
        <w:numPr>
          <w:ilvl w:val="3"/>
          <w:numId w:val="4"/>
        </w:numPr>
        <w:tabs>
          <w:tab w:val="left" w:pos="426"/>
        </w:tabs>
        <w:suppressAutoHyphens/>
        <w:autoSpaceDN w:val="0"/>
        <w:spacing w:before="120" w:after="120" w:line="276" w:lineRule="auto"/>
        <w:ind w:left="1134" w:hanging="425"/>
        <w:contextualSpacing/>
        <w:jc w:val="both"/>
        <w:textAlignment w:val="baseline"/>
        <w:rPr>
          <w:rFonts w:ascii="Arial" w:eastAsia="Calibri" w:hAnsi="Arial" w:cs="Arial"/>
          <w:sz w:val="20"/>
        </w:rPr>
      </w:pPr>
      <w:r w:rsidRPr="005162BB">
        <w:rPr>
          <w:rFonts w:ascii="Arial" w:eastAsia="Calibri" w:hAnsi="Arial" w:cs="Arial"/>
          <w:sz w:val="20"/>
        </w:rPr>
        <w:t>osoba prawna, podmiot lub organ, do której/którego prawa własności bezpośrednio lub pośrednio w ponad 50 % należą do podmiotu lub podmiotów, o którym/których mowa w ppkt (i) powyżej,</w:t>
      </w:r>
    </w:p>
    <w:p w14:paraId="1A8C3C7B" w14:textId="77777777" w:rsidR="005D3108" w:rsidRPr="005162BB" w:rsidRDefault="005D3108" w:rsidP="00D216D3">
      <w:pPr>
        <w:numPr>
          <w:ilvl w:val="3"/>
          <w:numId w:val="4"/>
        </w:numPr>
        <w:tabs>
          <w:tab w:val="left" w:pos="426"/>
        </w:tabs>
        <w:suppressAutoHyphens/>
        <w:autoSpaceDN w:val="0"/>
        <w:spacing w:before="120" w:after="120" w:line="276" w:lineRule="auto"/>
        <w:ind w:left="1134" w:hanging="425"/>
        <w:contextualSpacing/>
        <w:jc w:val="both"/>
        <w:textAlignment w:val="baseline"/>
        <w:rPr>
          <w:rFonts w:ascii="Arial" w:eastAsia="Calibri" w:hAnsi="Arial" w:cs="Arial"/>
          <w:sz w:val="20"/>
        </w:rPr>
      </w:pPr>
      <w:r w:rsidRPr="005162BB">
        <w:rPr>
          <w:rFonts w:ascii="Arial" w:eastAsia="Calibri" w:hAnsi="Arial" w:cs="Arial"/>
          <w:sz w:val="20"/>
        </w:rPr>
        <w:t>osoba fizyczna lub prawna, podmiot lub organ działająca/y w imieniu lub pod kierunkiem podmiotu lub podmiotów, o którym/których mowa w ppkt (i) lub (ii) powyżej;</w:t>
      </w:r>
    </w:p>
    <w:p w14:paraId="10F8F26F" w14:textId="77777777" w:rsidR="005D3108" w:rsidRPr="005162BB" w:rsidRDefault="005D3108" w:rsidP="00D216D3">
      <w:pPr>
        <w:numPr>
          <w:ilvl w:val="2"/>
          <w:numId w:val="4"/>
        </w:numPr>
        <w:tabs>
          <w:tab w:val="left" w:pos="426"/>
        </w:tabs>
        <w:suppressAutoHyphens/>
        <w:autoSpaceDN w:val="0"/>
        <w:spacing w:before="120" w:after="120" w:line="276" w:lineRule="auto"/>
        <w:ind w:left="709" w:hanging="425"/>
        <w:contextualSpacing/>
        <w:jc w:val="both"/>
        <w:textAlignment w:val="baseline"/>
        <w:rPr>
          <w:rFonts w:ascii="Arial" w:eastAsia="Calibri" w:hAnsi="Arial" w:cs="Arial"/>
          <w:sz w:val="20"/>
        </w:rPr>
      </w:pPr>
      <w:r w:rsidRPr="005162BB">
        <w:rPr>
          <w:rFonts w:ascii="Arial" w:eastAsia="Calibri" w:hAnsi="Arial" w:cs="Arial"/>
          <w:sz w:val="20"/>
        </w:rPr>
        <w:t>podmiot wymieniony w którymkolwiek z wykazów określonych w Rozporządzeniu 765/2006;</w:t>
      </w:r>
    </w:p>
    <w:p w14:paraId="39794532" w14:textId="77777777" w:rsidR="005D3108" w:rsidRPr="005162BB" w:rsidRDefault="005D3108" w:rsidP="00D216D3">
      <w:pPr>
        <w:numPr>
          <w:ilvl w:val="2"/>
          <w:numId w:val="4"/>
        </w:numPr>
        <w:tabs>
          <w:tab w:val="left" w:pos="426"/>
          <w:tab w:val="left" w:pos="709"/>
        </w:tabs>
        <w:suppressAutoHyphens/>
        <w:autoSpaceDN w:val="0"/>
        <w:spacing w:before="120" w:after="120" w:line="276" w:lineRule="auto"/>
        <w:ind w:left="709" w:hanging="425"/>
        <w:contextualSpacing/>
        <w:jc w:val="both"/>
        <w:textAlignment w:val="baseline"/>
        <w:rPr>
          <w:rFonts w:ascii="Arial" w:eastAsia="Calibri" w:hAnsi="Arial" w:cs="Arial"/>
          <w:sz w:val="20"/>
        </w:rPr>
      </w:pPr>
      <w:r w:rsidRPr="005162BB">
        <w:rPr>
          <w:rFonts w:ascii="Arial" w:eastAsia="Calibri" w:hAnsi="Arial" w:cs="Arial"/>
          <w:sz w:val="20"/>
        </w:rPr>
        <w:t>podmiot wymieniony w którymkolwiek z wykazów określonych w Rozporządzeniu 269/2014;</w:t>
      </w:r>
    </w:p>
    <w:p w14:paraId="7C6063D4" w14:textId="639D2433" w:rsidR="005D3108" w:rsidRPr="005162BB" w:rsidRDefault="005D3108" w:rsidP="00D216D3">
      <w:pPr>
        <w:numPr>
          <w:ilvl w:val="2"/>
          <w:numId w:val="4"/>
        </w:numPr>
        <w:tabs>
          <w:tab w:val="left" w:pos="426"/>
          <w:tab w:val="left" w:pos="709"/>
        </w:tabs>
        <w:suppressAutoHyphens/>
        <w:autoSpaceDN w:val="0"/>
        <w:spacing w:before="120" w:after="120" w:line="276" w:lineRule="auto"/>
        <w:ind w:left="709" w:hanging="425"/>
        <w:contextualSpacing/>
        <w:jc w:val="both"/>
        <w:textAlignment w:val="baseline"/>
        <w:rPr>
          <w:rFonts w:ascii="Arial" w:eastAsia="Calibri" w:hAnsi="Arial" w:cs="Arial"/>
          <w:sz w:val="20"/>
        </w:rPr>
      </w:pPr>
      <w:r w:rsidRPr="005162BB">
        <w:rPr>
          <w:rFonts w:ascii="Arial" w:eastAsia="Calibri" w:hAnsi="Arial" w:cs="Arial"/>
          <w:sz w:val="20"/>
        </w:rPr>
        <w:t>podmiot wpisany na listę, o której mowa w art. 2 ust. 1 Ustawy o przeciwdziałaniu na podstawie decyzji w sprawie wpisu na tę listę rozstrzygającej o zastosowaniu środka, o którym mowa w</w:t>
      </w:r>
      <w:r w:rsidR="00E47174">
        <w:rPr>
          <w:rFonts w:ascii="Arial" w:eastAsia="Calibri" w:hAnsi="Arial" w:cs="Arial"/>
          <w:sz w:val="20"/>
        </w:rPr>
        <w:t> </w:t>
      </w:r>
      <w:r w:rsidRPr="005162BB">
        <w:rPr>
          <w:rFonts w:ascii="Arial" w:eastAsia="Calibri" w:hAnsi="Arial" w:cs="Arial"/>
          <w:sz w:val="20"/>
        </w:rPr>
        <w:t>art. 1 pkt 3 Ustawy o przeciwdziałaniu;</w:t>
      </w:r>
    </w:p>
    <w:p w14:paraId="18E2C5F6" w14:textId="1746577F" w:rsidR="005D3108" w:rsidRPr="005162BB" w:rsidRDefault="005D3108" w:rsidP="00D216D3">
      <w:pPr>
        <w:numPr>
          <w:ilvl w:val="2"/>
          <w:numId w:val="4"/>
        </w:numPr>
        <w:tabs>
          <w:tab w:val="left" w:pos="426"/>
        </w:tabs>
        <w:suppressAutoHyphens/>
        <w:autoSpaceDN w:val="0"/>
        <w:spacing w:before="120" w:after="120" w:line="276" w:lineRule="auto"/>
        <w:ind w:left="709" w:hanging="425"/>
        <w:contextualSpacing/>
        <w:jc w:val="both"/>
        <w:textAlignment w:val="baseline"/>
        <w:rPr>
          <w:rFonts w:ascii="Arial" w:eastAsia="Calibri" w:hAnsi="Arial" w:cs="Arial"/>
          <w:sz w:val="20"/>
        </w:rPr>
      </w:pPr>
      <w:r w:rsidRPr="005162BB">
        <w:rPr>
          <w:rFonts w:ascii="Arial" w:eastAsia="Calibri" w:hAnsi="Arial" w:cs="Arial"/>
          <w:sz w:val="20"/>
        </w:rPr>
        <w:t>podmiot, którego beneficjentem rzeczywistym w rozumieniu ustawy z dnia 1 marca 2018 r. o</w:t>
      </w:r>
      <w:r w:rsidR="00E47174">
        <w:rPr>
          <w:rFonts w:ascii="Arial" w:eastAsia="Calibri" w:hAnsi="Arial" w:cs="Arial"/>
          <w:sz w:val="20"/>
        </w:rPr>
        <w:t> </w:t>
      </w:r>
      <w:r w:rsidRPr="005162BB">
        <w:rPr>
          <w:rFonts w:ascii="Arial" w:eastAsia="Calibri" w:hAnsi="Arial" w:cs="Arial"/>
          <w:sz w:val="20"/>
        </w:rPr>
        <w:t>przeciwdziałaniu praniu pieniędzy oraz finansowaniu terroryzmu (</w:t>
      </w:r>
      <w:r w:rsidRPr="005162BB">
        <w:rPr>
          <w:rFonts w:ascii="Arial" w:eastAsia="Arial" w:hAnsi="Arial" w:cs="Arial"/>
          <w:sz w:val="20"/>
        </w:rPr>
        <w:t xml:space="preserve"> t.j. Dz. U. z 2023 r. poz. 1124., 1285</w:t>
      </w:r>
      <w:r w:rsidRPr="005162BB">
        <w:rPr>
          <w:rFonts w:ascii="Arial" w:eastAsia="Calibri" w:hAnsi="Arial" w:cs="Arial"/>
          <w:sz w:val="20"/>
        </w:rPr>
        <w:t>) jest, lub po 23 lutego 2022 r. był, podmiot, o którym mowa w lit. a, b, c lub d powyżej;</w:t>
      </w:r>
    </w:p>
    <w:p w14:paraId="4ED13147" w14:textId="77777777" w:rsidR="005D3108" w:rsidRPr="005162BB" w:rsidRDefault="005D3108" w:rsidP="00D216D3">
      <w:pPr>
        <w:numPr>
          <w:ilvl w:val="2"/>
          <w:numId w:val="4"/>
        </w:numPr>
        <w:tabs>
          <w:tab w:val="left" w:pos="709"/>
        </w:tabs>
        <w:suppressAutoHyphens/>
        <w:autoSpaceDN w:val="0"/>
        <w:spacing w:before="120" w:after="120" w:line="276" w:lineRule="auto"/>
        <w:ind w:left="709" w:hanging="425"/>
        <w:contextualSpacing/>
        <w:jc w:val="both"/>
        <w:textAlignment w:val="baseline"/>
        <w:rPr>
          <w:rFonts w:ascii="Arial" w:eastAsia="Calibri" w:hAnsi="Arial" w:cs="Arial"/>
          <w:sz w:val="20"/>
        </w:rPr>
      </w:pPr>
      <w:r w:rsidRPr="005162BB">
        <w:rPr>
          <w:rFonts w:ascii="Arial" w:eastAsia="Calibri" w:hAnsi="Arial" w:cs="Arial"/>
          <w:sz w:val="20"/>
        </w:rPr>
        <w:t>podmiot, którego jednostką dominującą w rozumieniu art. 3 ust. 1 pkt 37 ustawy z dnia 29 września 1994 r. o rachunkowości (</w:t>
      </w:r>
      <w:r w:rsidRPr="005162BB">
        <w:rPr>
          <w:rFonts w:ascii="Arial" w:eastAsia="Arial" w:hAnsi="Arial" w:cs="Arial"/>
          <w:sz w:val="20"/>
        </w:rPr>
        <w:t xml:space="preserve"> t.j. Dz. U. z 2023 r. poz. 120, 295.</w:t>
      </w:r>
      <w:r w:rsidRPr="005162BB">
        <w:rPr>
          <w:rFonts w:ascii="Arial" w:eastAsia="Calibri" w:hAnsi="Arial" w:cs="Arial"/>
          <w:sz w:val="20"/>
        </w:rPr>
        <w:t>), jest lub po 23 lutego 2022 r. był, podmiot, o którym mowa w lit. a, b, c lub d powyżej;</w:t>
      </w:r>
    </w:p>
    <w:p w14:paraId="4A5C5280" w14:textId="77777777" w:rsidR="005D3108" w:rsidRPr="005162BB" w:rsidRDefault="005D3108" w:rsidP="00D216D3">
      <w:pPr>
        <w:numPr>
          <w:ilvl w:val="2"/>
          <w:numId w:val="4"/>
        </w:numPr>
        <w:tabs>
          <w:tab w:val="left" w:pos="426"/>
        </w:tabs>
        <w:suppressAutoHyphens/>
        <w:autoSpaceDN w:val="0"/>
        <w:spacing w:before="120" w:after="120" w:line="276" w:lineRule="auto"/>
        <w:ind w:left="709" w:hanging="425"/>
        <w:contextualSpacing/>
        <w:jc w:val="both"/>
        <w:textAlignment w:val="baseline"/>
        <w:rPr>
          <w:rFonts w:ascii="Arial" w:eastAsia="Calibri" w:hAnsi="Arial" w:cs="Arial"/>
          <w:sz w:val="20"/>
        </w:rPr>
      </w:pPr>
      <w:r w:rsidRPr="005162BB">
        <w:rPr>
          <w:rFonts w:ascii="Arial" w:eastAsia="Calibri" w:hAnsi="Arial" w:cs="Arial"/>
          <w:sz w:val="20"/>
        </w:rPr>
        <w:t>inny podmiot objęty, na podstawie przepisów prawa obowiązującego w Rzeczypospolitej Polskiej, sankcjami wyłączającymi lub ograniczającymi możliwość zawarcia z nim lub realizacji z nim lub z jego udziałem Zamówienia;</w:t>
      </w:r>
    </w:p>
    <w:p w14:paraId="52D5CCF2" w14:textId="77777777" w:rsidR="005D3108" w:rsidRPr="005162BB" w:rsidRDefault="005D3108" w:rsidP="00D216D3">
      <w:pPr>
        <w:spacing w:before="120" w:after="0" w:line="240" w:lineRule="auto"/>
        <w:ind w:left="284"/>
        <w:contextualSpacing/>
        <w:jc w:val="both"/>
        <w:rPr>
          <w:rFonts w:ascii="Arial" w:eastAsia="Calibri" w:hAnsi="Arial" w:cs="Arial"/>
          <w:sz w:val="20"/>
        </w:rPr>
      </w:pPr>
      <w:r w:rsidRPr="005162BB">
        <w:rPr>
          <w:rFonts w:ascii="Arial" w:eastAsia="Calibri" w:hAnsi="Arial" w:cs="Arial"/>
          <w:b/>
          <w:bCs/>
          <w:sz w:val="20"/>
        </w:rPr>
        <w:t>Rozporządzenie 269/2014</w:t>
      </w:r>
      <w:r w:rsidRPr="005162BB">
        <w:rPr>
          <w:rFonts w:ascii="Arial" w:eastAsia="Calibri" w:hAnsi="Arial" w:cs="Arial"/>
          <w:sz w:val="20"/>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6F242E96" w14:textId="77777777" w:rsidR="005D3108" w:rsidRPr="005162BB" w:rsidRDefault="005D3108" w:rsidP="00D216D3">
      <w:pPr>
        <w:spacing w:before="120" w:after="0" w:line="240" w:lineRule="auto"/>
        <w:ind w:left="284"/>
        <w:contextualSpacing/>
        <w:jc w:val="both"/>
        <w:rPr>
          <w:rFonts w:ascii="Arial" w:eastAsia="Calibri" w:hAnsi="Arial" w:cs="Arial"/>
          <w:sz w:val="20"/>
        </w:rPr>
      </w:pPr>
      <w:r w:rsidRPr="005162BB">
        <w:rPr>
          <w:rFonts w:ascii="Arial" w:eastAsia="Calibri" w:hAnsi="Arial" w:cs="Arial"/>
          <w:b/>
          <w:bCs/>
          <w:sz w:val="20"/>
        </w:rPr>
        <w:t>Rozporządzenie 765/2006</w:t>
      </w:r>
      <w:r w:rsidRPr="005162BB">
        <w:rPr>
          <w:rFonts w:ascii="Arial" w:eastAsia="Calibri" w:hAnsi="Arial" w:cs="Arial"/>
          <w:sz w:val="20"/>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5A1C260E" w14:textId="77777777" w:rsidR="005D3108" w:rsidRPr="005162BB" w:rsidRDefault="005D3108" w:rsidP="00D216D3">
      <w:pPr>
        <w:spacing w:before="120" w:after="0" w:line="240" w:lineRule="auto"/>
        <w:ind w:left="284"/>
        <w:contextualSpacing/>
        <w:jc w:val="both"/>
        <w:rPr>
          <w:rFonts w:ascii="Arial" w:eastAsia="Calibri" w:hAnsi="Arial" w:cs="Arial"/>
          <w:sz w:val="20"/>
        </w:rPr>
      </w:pPr>
      <w:r w:rsidRPr="005162BB">
        <w:rPr>
          <w:rFonts w:ascii="Arial" w:eastAsia="Calibri" w:hAnsi="Arial" w:cs="Arial"/>
          <w:b/>
          <w:bCs/>
          <w:sz w:val="20"/>
        </w:rPr>
        <w:t>Rozporządzenie 833/2014</w:t>
      </w:r>
      <w:r w:rsidRPr="005162BB">
        <w:rPr>
          <w:rFonts w:ascii="Arial" w:eastAsia="Calibri" w:hAnsi="Arial" w:cs="Arial"/>
          <w:sz w:val="20"/>
        </w:rPr>
        <w:t xml:space="preserve"> – oznacza Rozporządzenie Rady (UE) nr 833/2014 z dnia 31 lipca 2014 r. dotyczące środków ograniczających w związku z działaniami Rosji destabilizującymi sytuację na Ukrainie (Dz. U. UE. L. z 2014 r. Nr 229, str. 1 z późn. zm.);</w:t>
      </w:r>
    </w:p>
    <w:p w14:paraId="04ECC0C7" w14:textId="77777777" w:rsidR="005D3108" w:rsidRPr="005162BB" w:rsidRDefault="005D3108" w:rsidP="00D216D3">
      <w:pPr>
        <w:spacing w:before="120" w:after="0" w:line="240" w:lineRule="auto"/>
        <w:ind w:left="284"/>
        <w:contextualSpacing/>
        <w:jc w:val="both"/>
        <w:rPr>
          <w:rFonts w:ascii="Arial" w:eastAsia="Calibri" w:hAnsi="Arial" w:cs="Arial"/>
          <w:sz w:val="20"/>
        </w:rPr>
      </w:pPr>
      <w:r w:rsidRPr="005162BB">
        <w:rPr>
          <w:rFonts w:ascii="Arial" w:eastAsia="Calibri" w:hAnsi="Arial" w:cs="Arial"/>
          <w:b/>
          <w:bCs/>
          <w:sz w:val="20"/>
        </w:rPr>
        <w:t>Ustawa o przeciwdziałaniu</w:t>
      </w:r>
      <w:r w:rsidRPr="005162BB">
        <w:rPr>
          <w:rFonts w:ascii="Arial" w:eastAsia="Calibri" w:hAnsi="Arial" w:cs="Arial"/>
          <w:sz w:val="20"/>
        </w:rPr>
        <w:t xml:space="preserve"> – oznacza ustawę z dnia z dnia 13 kwietnia 2022 r. o szczególnych rozwiązaniach w zakresie przeciwdziałania wspieraniu agresji na Ukrainę oraz służących ochronie bezpieczeństwa narodowego (Dz. U. poz. 835 z późn. zm.);</w:t>
      </w:r>
    </w:p>
    <w:p w14:paraId="09AC5608" w14:textId="77777777" w:rsidR="005D3108" w:rsidRPr="005162BB" w:rsidRDefault="005D3108" w:rsidP="00D216D3">
      <w:pPr>
        <w:contextualSpacing/>
        <w:rPr>
          <w:rFonts w:ascii="Arial" w:hAnsi="Arial" w:cs="Arial"/>
          <w:lang w:eastAsia="pl-PL"/>
        </w:rPr>
      </w:pPr>
    </w:p>
    <w:p w14:paraId="336D2C2D"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bookmarkStart w:id="16" w:name="_Hlk52458150"/>
      <w:r w:rsidRPr="005162BB">
        <w:rPr>
          <w:rFonts w:ascii="Arial" w:hAnsi="Arial" w:cs="Arial"/>
          <w:sz w:val="20"/>
        </w:rPr>
        <w:t xml:space="preserve">Celem postanowień niniejszego rozdziału jest niedopuszczenie, aby w realizacji Zamówienia brały udział Podmioty Objęte Sankcjami.   </w:t>
      </w:r>
    </w:p>
    <w:p w14:paraId="7E4487D2"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Wykonawca niniejszym oświadcza, że na dzień udzielenia mu Zamówienia nie jest Podmiotem Objętym Sankcjami.</w:t>
      </w:r>
    </w:p>
    <w:p w14:paraId="261B7C73"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 xml:space="preserve">Wykonawca zapewnia i gwarantuje, że w całym okresie realizacji Zamówienia </w:t>
      </w:r>
      <w:r w:rsidRPr="005162BB">
        <w:rPr>
          <w:rFonts w:ascii="Arial" w:eastAsia="Calibri" w:hAnsi="Arial" w:cs="Arial"/>
          <w:sz w:val="20"/>
        </w:rPr>
        <w:t>nie będzie Podmiotem Objętym Sankcjami.</w:t>
      </w:r>
    </w:p>
    <w:p w14:paraId="078216AE"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 xml:space="preserve">Wykonawca zapewnia i gwarantuje, że w ramach wykonywania Zamówienia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w:t>
      </w:r>
      <w:r w:rsidRPr="005162BB">
        <w:rPr>
          <w:rFonts w:ascii="Arial" w:hAnsi="Arial" w:cs="Arial"/>
          <w:sz w:val="20"/>
        </w:rPr>
        <w:lastRenderedPageBreak/>
        <w:t>prawnych, jakie mogą zostać wydane w przyszłości przez Komisję Unii Europejskiej lub właściwe organy krajowe, a mających wpływ na relacje umowne z Zamawiającym oraz zagwarantować przestrzeganie tych sankcji przez Wykonawcę i jego podwykonawców.</w:t>
      </w:r>
    </w:p>
    <w:bookmarkEnd w:id="16"/>
    <w:p w14:paraId="24ACCEF4"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Wykonawca zapewnia i gwarantuje, że zawiadomi Zamawiającego, w sposób określony w ust. 6 niniejszego rozdziału, o każdej zmianie stanu rzeczy co do którego Wykonawca złożył oświadczenie, o którym mowa w ust. 3 lub ust. 4 niniejszego rozdziału, a w szczególności, że zawiadomi Zamawiającego, jeżeli on lub jego podwykonawca stanie się Podmiotem Objętym Sankcjami lub innymi sankcjami jakie mogą zostać w przyszłości wprowadzone przez właściwe organy z powodu konfliktu zbrojnego w Ukrainie.</w:t>
      </w:r>
    </w:p>
    <w:p w14:paraId="148C33E5"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61AF9615"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Zamawiający może odstąpić od Zamówienia w każdym z następujących przypadków, tj. gdy:</w:t>
      </w:r>
    </w:p>
    <w:p w14:paraId="281D7ED2" w14:textId="77777777" w:rsidR="005D3108" w:rsidRPr="005162BB" w:rsidRDefault="005D3108" w:rsidP="00D216D3">
      <w:pPr>
        <w:numPr>
          <w:ilvl w:val="1"/>
          <w:numId w:val="3"/>
        </w:numPr>
        <w:tabs>
          <w:tab w:val="left" w:pos="426"/>
        </w:tabs>
        <w:suppressAutoHyphens/>
        <w:autoSpaceDN w:val="0"/>
        <w:spacing w:before="120" w:after="0" w:line="276" w:lineRule="auto"/>
        <w:ind w:left="851" w:hanging="425"/>
        <w:contextualSpacing/>
        <w:jc w:val="both"/>
        <w:textAlignment w:val="baseline"/>
        <w:rPr>
          <w:rFonts w:ascii="Arial" w:hAnsi="Arial" w:cs="Arial"/>
          <w:sz w:val="20"/>
        </w:rPr>
      </w:pPr>
      <w:r w:rsidRPr="005162BB">
        <w:rPr>
          <w:rFonts w:ascii="Arial" w:hAnsi="Arial" w:cs="Arial"/>
          <w:sz w:val="20"/>
        </w:rPr>
        <w:t>oświadczenia Wykonawcy zawarte w ust. 2, 3 lub 4 niniejszego rozdziału lub oświadczenia jego podwykonawcy, okażą się nieprawdziwe,</w:t>
      </w:r>
    </w:p>
    <w:p w14:paraId="0E96F3F1" w14:textId="4C0A863E" w:rsidR="005D3108" w:rsidRPr="005162BB" w:rsidRDefault="005D3108" w:rsidP="00D216D3">
      <w:pPr>
        <w:numPr>
          <w:ilvl w:val="1"/>
          <w:numId w:val="3"/>
        </w:numPr>
        <w:tabs>
          <w:tab w:val="left" w:pos="426"/>
        </w:tabs>
        <w:suppressAutoHyphens/>
        <w:autoSpaceDN w:val="0"/>
        <w:spacing w:before="120" w:after="0" w:line="276" w:lineRule="auto"/>
        <w:ind w:left="851" w:hanging="425"/>
        <w:contextualSpacing/>
        <w:jc w:val="both"/>
        <w:textAlignment w:val="baseline"/>
        <w:rPr>
          <w:rFonts w:ascii="Arial" w:hAnsi="Arial" w:cs="Arial"/>
          <w:sz w:val="20"/>
        </w:rPr>
      </w:pPr>
      <w:r w:rsidRPr="005162BB">
        <w:rPr>
          <w:rFonts w:ascii="Arial" w:hAnsi="Arial" w:cs="Arial"/>
          <w:sz w:val="20"/>
        </w:rPr>
        <w:t xml:space="preserve">Wykonawca naruszy zobowiązanie wynikające z ust. 4 niniejszego </w:t>
      </w:r>
      <w:r w:rsidR="003307EE" w:rsidRPr="005162BB">
        <w:rPr>
          <w:rFonts w:ascii="Arial" w:hAnsi="Arial" w:cs="Arial"/>
          <w:sz w:val="20"/>
        </w:rPr>
        <w:t>rozdziału</w:t>
      </w:r>
      <w:r w:rsidRPr="005162BB">
        <w:rPr>
          <w:rFonts w:ascii="Arial" w:hAnsi="Arial" w:cs="Arial"/>
          <w:sz w:val="20"/>
        </w:rPr>
        <w:t xml:space="preserve"> lub</w:t>
      </w:r>
    </w:p>
    <w:p w14:paraId="50191A20" w14:textId="1830921E" w:rsidR="005D3108" w:rsidRPr="005162BB" w:rsidRDefault="005D3108" w:rsidP="00D216D3">
      <w:pPr>
        <w:numPr>
          <w:ilvl w:val="1"/>
          <w:numId w:val="3"/>
        </w:numPr>
        <w:tabs>
          <w:tab w:val="left" w:pos="426"/>
        </w:tabs>
        <w:suppressAutoHyphens/>
        <w:autoSpaceDN w:val="0"/>
        <w:spacing w:before="120" w:after="0" w:line="276" w:lineRule="auto"/>
        <w:ind w:left="851" w:hanging="425"/>
        <w:contextualSpacing/>
        <w:jc w:val="both"/>
        <w:textAlignment w:val="baseline"/>
        <w:rPr>
          <w:rFonts w:ascii="Arial" w:hAnsi="Arial" w:cs="Arial"/>
          <w:sz w:val="20"/>
        </w:rPr>
      </w:pPr>
      <w:r w:rsidRPr="005162BB">
        <w:rPr>
          <w:rFonts w:ascii="Arial" w:hAnsi="Arial" w:cs="Arial"/>
          <w:sz w:val="20"/>
        </w:rPr>
        <w:t>Wykonawca nie złoży Zamawiającemu oświadczenia, o którym mowa w ust. 5 niniejszego rozdziału i to pomimo ponownego wezwania Wykonawcy do złożenia takiego oświadczenia i</w:t>
      </w:r>
      <w:r w:rsidR="003E5591">
        <w:rPr>
          <w:rFonts w:ascii="Arial" w:hAnsi="Arial" w:cs="Arial"/>
          <w:sz w:val="20"/>
        </w:rPr>
        <w:t> </w:t>
      </w:r>
      <w:r w:rsidRPr="005162BB">
        <w:rPr>
          <w:rFonts w:ascii="Arial" w:hAnsi="Arial" w:cs="Arial"/>
          <w:sz w:val="20"/>
        </w:rPr>
        <w:t>wyznaczenia na to dodatkowego terminu nie krótszego niż 3 (trzy) dni robocze.</w:t>
      </w:r>
    </w:p>
    <w:p w14:paraId="6E0C1297" w14:textId="77777777" w:rsidR="005D3108" w:rsidRPr="005162BB" w:rsidRDefault="005D3108" w:rsidP="00D216D3">
      <w:pPr>
        <w:tabs>
          <w:tab w:val="left" w:pos="426"/>
        </w:tabs>
        <w:suppressAutoHyphens/>
        <w:autoSpaceDN w:val="0"/>
        <w:spacing w:before="120" w:line="276" w:lineRule="auto"/>
        <w:ind w:left="426"/>
        <w:contextualSpacing/>
        <w:jc w:val="both"/>
        <w:textAlignment w:val="baseline"/>
        <w:rPr>
          <w:rFonts w:ascii="Arial" w:hAnsi="Arial" w:cs="Arial"/>
          <w:sz w:val="20"/>
        </w:rPr>
      </w:pPr>
      <w:r w:rsidRPr="005162BB">
        <w:rPr>
          <w:rFonts w:ascii="Arial" w:hAnsi="Arial" w:cs="Arial"/>
          <w:sz w:val="20"/>
        </w:rPr>
        <w:t>Zamawiający może złożyć oświadczenie o odstąpieniu od Zamówienia na tej podstawie niezwłocznie od powzięcia wiadomości o okoliczności stanowiącej podstawę odstąpienia, nie później jednak niż do dnia zakończenia realizacji Zamówienia.</w:t>
      </w:r>
    </w:p>
    <w:p w14:paraId="60322A4F" w14:textId="48E93290"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 xml:space="preserve">Odstępując od Zamówienia na podstawie ust. 7 niniejszego rozdziału, Zamawiający może wybrać, czy odstępuje od Zamówienia ze skutkiem </w:t>
      </w:r>
      <w:r w:rsidRPr="005162BB">
        <w:rPr>
          <w:rFonts w:ascii="Arial" w:hAnsi="Arial" w:cs="Arial"/>
          <w:i/>
          <w:sz w:val="20"/>
        </w:rPr>
        <w:t>ex tunc</w:t>
      </w:r>
      <w:r w:rsidRPr="005162BB">
        <w:rPr>
          <w:rFonts w:ascii="Arial" w:hAnsi="Arial" w:cs="Arial"/>
          <w:sz w:val="20"/>
        </w:rPr>
        <w:t xml:space="preserve"> czy </w:t>
      </w:r>
      <w:r w:rsidRPr="005162BB">
        <w:rPr>
          <w:rFonts w:ascii="Arial" w:hAnsi="Arial" w:cs="Arial"/>
          <w:i/>
          <w:sz w:val="20"/>
        </w:rPr>
        <w:t>ex nunc</w:t>
      </w:r>
      <w:r w:rsidRPr="005162BB">
        <w:rPr>
          <w:rFonts w:ascii="Arial" w:hAnsi="Arial" w:cs="Arial"/>
          <w:sz w:val="20"/>
        </w:rPr>
        <w:t xml:space="preserve"> oraz czy w przypadku odstąpienia ze skutkiem </w:t>
      </w:r>
      <w:r w:rsidRPr="005162BB">
        <w:rPr>
          <w:rFonts w:ascii="Arial" w:hAnsi="Arial" w:cs="Arial"/>
          <w:i/>
          <w:sz w:val="20"/>
        </w:rPr>
        <w:t>ex nunc</w:t>
      </w:r>
      <w:r w:rsidRPr="005162BB">
        <w:rPr>
          <w:rFonts w:ascii="Arial" w:hAnsi="Arial" w:cs="Arial"/>
          <w:sz w:val="20"/>
        </w:rPr>
        <w:t>, czy odstępuje w zakresie całej części niewykonanego Zamówienia, czy tylko w określonym zakresie części niewykonanego Zamówienia. Zamawiający oznaczy swój wybór w</w:t>
      </w:r>
      <w:r w:rsidR="003E5591">
        <w:rPr>
          <w:rFonts w:ascii="Arial" w:hAnsi="Arial" w:cs="Arial"/>
          <w:sz w:val="20"/>
        </w:rPr>
        <w:t> </w:t>
      </w:r>
      <w:r w:rsidRPr="005162BB">
        <w:rPr>
          <w:rFonts w:ascii="Arial" w:hAnsi="Arial" w:cs="Arial"/>
          <w:sz w:val="20"/>
        </w:rPr>
        <w:t>tym zakresie w treści oświadczenia, o którym mowa w ust. 7 powyżej.</w:t>
      </w:r>
    </w:p>
    <w:p w14:paraId="7F8DF17C"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Złożenie przez Zamawiającego oświadczenia o odstąpieniu od Zamówienia, na podstawie postanowień niniejszego rozdziału, stanowi odstąpienie z przyczyn leżących po stronie Wykonawcy.</w:t>
      </w:r>
    </w:p>
    <w:p w14:paraId="03762B9F" w14:textId="77777777" w:rsidR="005D3108" w:rsidRPr="005162BB"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 xml:space="preserve">W przypadku odstąpienia od Zamówienia na podstawie postanowień niniejszego rozdziału zastosowanie znajdują postanowienia </w:t>
      </w:r>
      <w:r>
        <w:rPr>
          <w:rFonts w:ascii="Arial" w:hAnsi="Arial" w:cs="Arial"/>
          <w:sz w:val="20"/>
        </w:rPr>
        <w:t>Umowy</w:t>
      </w:r>
      <w:r w:rsidRPr="005162BB">
        <w:rPr>
          <w:rFonts w:ascii="Arial" w:hAnsi="Arial" w:cs="Arial"/>
          <w:sz w:val="20"/>
        </w:rPr>
        <w:t xml:space="preserve"> dotyczące skutków odstąpienia od Zamówienia i postępowania po odstąpieniu od Zamówienia.</w:t>
      </w:r>
    </w:p>
    <w:p w14:paraId="677412C1" w14:textId="3B6C65B3" w:rsidR="005D3108" w:rsidRDefault="005D3108" w:rsidP="00D216D3">
      <w:pPr>
        <w:numPr>
          <w:ilvl w:val="0"/>
          <w:numId w:val="3"/>
        </w:numPr>
        <w:tabs>
          <w:tab w:val="left" w:pos="426"/>
        </w:tabs>
        <w:suppressAutoHyphens/>
        <w:autoSpaceDN w:val="0"/>
        <w:spacing w:before="120" w:after="0" w:line="276" w:lineRule="auto"/>
        <w:ind w:left="426" w:hanging="426"/>
        <w:contextualSpacing/>
        <w:jc w:val="both"/>
        <w:textAlignment w:val="baseline"/>
        <w:rPr>
          <w:rFonts w:ascii="Arial" w:hAnsi="Arial" w:cs="Arial"/>
          <w:sz w:val="20"/>
        </w:rPr>
      </w:pPr>
      <w:r w:rsidRPr="005162BB">
        <w:rPr>
          <w:rFonts w:ascii="Arial" w:hAnsi="Arial" w:cs="Arial"/>
          <w:sz w:val="20"/>
        </w:rPr>
        <w:t>W celu uniknięcia wątpliwości strony potwierdzają, że naruszenie zobowiązań, o których mowa w ust. 3 - 6 niniejszego rozdziału ma charakter odpowiedzialności gwarancyjnej, Wykonawca odpowiada względem Zamawiającego za zachowania własne oraz podwykonawców, a odstąpienie od Zamówienia na podstawie niniejszego rozdziału nie wyłącza prawa do dochodzenia od</w:t>
      </w:r>
      <w:r w:rsidR="00CB25F8">
        <w:rPr>
          <w:rFonts w:ascii="Arial" w:hAnsi="Arial" w:cs="Arial"/>
          <w:sz w:val="20"/>
        </w:rPr>
        <w:t> </w:t>
      </w:r>
      <w:r w:rsidRPr="005162BB">
        <w:rPr>
          <w:rFonts w:ascii="Arial" w:hAnsi="Arial" w:cs="Arial"/>
          <w:sz w:val="20"/>
        </w:rPr>
        <w:t xml:space="preserve">Wykonawcy zapłaty kar umownych, jak również nie ma wpływu na zobowiązania Wykonawcy wynikające z rękojmi za wady i gwarancji jakości, a także nie ma wpływu na dalsze obowiązywanie tej części zapisów Zamówienia i </w:t>
      </w:r>
      <w:r>
        <w:rPr>
          <w:rFonts w:ascii="Arial" w:hAnsi="Arial" w:cs="Arial"/>
          <w:sz w:val="20"/>
        </w:rPr>
        <w:t>Umowy</w:t>
      </w:r>
      <w:r w:rsidRPr="005162BB">
        <w:rPr>
          <w:rFonts w:ascii="Arial" w:hAnsi="Arial" w:cs="Arial"/>
          <w:sz w:val="20"/>
        </w:rPr>
        <w:t>, które z uwagi na swój cel obowiązują dłużej niż samo Zamówienie (w szczególności dotyczy przestrzegania klauzuli poufności, poufności danych osobowych, nabytych majątkowych praw autorskich, uprawnień licencyjnych).</w:t>
      </w:r>
    </w:p>
    <w:p w14:paraId="6B006574" w14:textId="77777777" w:rsidR="005D3108" w:rsidRDefault="005D3108" w:rsidP="00D216D3">
      <w:pPr>
        <w:contextualSpacing/>
      </w:pPr>
    </w:p>
    <w:p w14:paraId="0B6CA7E5" w14:textId="77777777" w:rsidR="00E73D67" w:rsidRPr="00E73D67" w:rsidRDefault="00E73D67" w:rsidP="00D216D3">
      <w:pPr>
        <w:tabs>
          <w:tab w:val="left" w:pos="5010"/>
        </w:tabs>
        <w:contextualSpacing/>
        <w:jc w:val="right"/>
        <w:rPr>
          <w:rFonts w:ascii="Arial" w:hAnsi="Arial" w:cs="Arial"/>
          <w:b/>
          <w:bCs/>
          <w:i/>
          <w:iCs/>
        </w:rPr>
      </w:pPr>
    </w:p>
    <w:sectPr w:rsidR="00E73D67" w:rsidRPr="00E73D67" w:rsidSect="00B249A8">
      <w:headerReference w:type="default" r:id="rId20"/>
      <w:footerReference w:type="default" r:id="rId2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274C0" w14:textId="77777777" w:rsidR="00460D0A" w:rsidRDefault="00460D0A" w:rsidP="00696F71">
      <w:pPr>
        <w:spacing w:after="0" w:line="240" w:lineRule="auto"/>
      </w:pPr>
      <w:r>
        <w:separator/>
      </w:r>
    </w:p>
  </w:endnote>
  <w:endnote w:type="continuationSeparator" w:id="0">
    <w:p w14:paraId="087482BC" w14:textId="77777777" w:rsidR="00460D0A" w:rsidRDefault="00460D0A" w:rsidP="00696F71">
      <w:pPr>
        <w:spacing w:after="0" w:line="240" w:lineRule="auto"/>
      </w:pPr>
      <w:r>
        <w:continuationSeparator/>
      </w:r>
    </w:p>
  </w:endnote>
  <w:endnote w:type="continuationNotice" w:id="1">
    <w:p w14:paraId="314F1E8F" w14:textId="77777777" w:rsidR="00460D0A" w:rsidRDefault="00460D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umnst777 BT">
    <w:altName w:val="Arial"/>
    <w:charset w:val="00"/>
    <w:family w:val="swiss"/>
    <w:pitch w:val="variable"/>
    <w:sig w:usb0="00000007" w:usb1="00000000" w:usb2="00000000" w:usb3="00000000" w:csb0="0000001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3245458"/>
      <w:docPartObj>
        <w:docPartGallery w:val="Page Numbers (Bottom of Page)"/>
        <w:docPartUnique/>
      </w:docPartObj>
    </w:sdtPr>
    <w:sdtEndPr/>
    <w:sdtContent>
      <w:sdt>
        <w:sdtPr>
          <w:id w:val="1728636285"/>
          <w:docPartObj>
            <w:docPartGallery w:val="Page Numbers (Top of Page)"/>
            <w:docPartUnique/>
          </w:docPartObj>
        </w:sdtPr>
        <w:sdtEndPr/>
        <w:sdtContent>
          <w:p w14:paraId="1EEE4C26" w14:textId="63A23B58" w:rsidR="00DD60A9" w:rsidRDefault="00DD60A9">
            <w:pPr>
              <w:pStyle w:val="Stopka"/>
              <w:jc w:val="center"/>
            </w:pPr>
            <w:r w:rsidRPr="00696F71">
              <w:rPr>
                <w:rFonts w:ascii="Arial" w:hAnsi="Arial" w:cs="Arial"/>
                <w:sz w:val="20"/>
                <w:szCs w:val="20"/>
              </w:rPr>
              <w:t xml:space="preserve">Strona </w:t>
            </w:r>
            <w:r w:rsidRPr="00696F71">
              <w:rPr>
                <w:rFonts w:ascii="Arial" w:hAnsi="Arial" w:cs="Arial"/>
                <w:b/>
                <w:bCs/>
                <w:sz w:val="20"/>
                <w:szCs w:val="20"/>
              </w:rPr>
              <w:fldChar w:fldCharType="begin"/>
            </w:r>
            <w:r w:rsidRPr="00696F71">
              <w:rPr>
                <w:rFonts w:ascii="Arial" w:hAnsi="Arial" w:cs="Arial"/>
                <w:b/>
                <w:bCs/>
                <w:sz w:val="20"/>
                <w:szCs w:val="20"/>
              </w:rPr>
              <w:instrText>PAGE</w:instrText>
            </w:r>
            <w:r w:rsidRPr="00696F71">
              <w:rPr>
                <w:rFonts w:ascii="Arial" w:hAnsi="Arial" w:cs="Arial"/>
                <w:b/>
                <w:bCs/>
                <w:sz w:val="20"/>
                <w:szCs w:val="20"/>
              </w:rPr>
              <w:fldChar w:fldCharType="separate"/>
            </w:r>
            <w:r w:rsidR="00780F88">
              <w:rPr>
                <w:rFonts w:ascii="Arial" w:hAnsi="Arial" w:cs="Arial"/>
                <w:b/>
                <w:bCs/>
                <w:noProof/>
                <w:sz w:val="20"/>
                <w:szCs w:val="20"/>
              </w:rPr>
              <w:t>20</w:t>
            </w:r>
            <w:r w:rsidRPr="00696F71">
              <w:rPr>
                <w:rFonts w:ascii="Arial" w:hAnsi="Arial" w:cs="Arial"/>
                <w:b/>
                <w:bCs/>
                <w:sz w:val="20"/>
                <w:szCs w:val="20"/>
              </w:rPr>
              <w:fldChar w:fldCharType="end"/>
            </w:r>
            <w:r w:rsidRPr="00696F71">
              <w:rPr>
                <w:rFonts w:ascii="Arial" w:hAnsi="Arial" w:cs="Arial"/>
                <w:sz w:val="20"/>
                <w:szCs w:val="20"/>
              </w:rPr>
              <w:t xml:space="preserve"> z </w:t>
            </w:r>
            <w:r w:rsidRPr="00696F71">
              <w:rPr>
                <w:rFonts w:ascii="Arial" w:hAnsi="Arial" w:cs="Arial"/>
                <w:b/>
                <w:bCs/>
                <w:sz w:val="20"/>
                <w:szCs w:val="20"/>
              </w:rPr>
              <w:fldChar w:fldCharType="begin"/>
            </w:r>
            <w:r w:rsidRPr="00696F71">
              <w:rPr>
                <w:rFonts w:ascii="Arial" w:hAnsi="Arial" w:cs="Arial"/>
                <w:b/>
                <w:bCs/>
                <w:sz w:val="20"/>
                <w:szCs w:val="20"/>
              </w:rPr>
              <w:instrText>NUMPAGES</w:instrText>
            </w:r>
            <w:r w:rsidRPr="00696F71">
              <w:rPr>
                <w:rFonts w:ascii="Arial" w:hAnsi="Arial" w:cs="Arial"/>
                <w:b/>
                <w:bCs/>
                <w:sz w:val="20"/>
                <w:szCs w:val="20"/>
              </w:rPr>
              <w:fldChar w:fldCharType="separate"/>
            </w:r>
            <w:r w:rsidR="00780F88">
              <w:rPr>
                <w:rFonts w:ascii="Arial" w:hAnsi="Arial" w:cs="Arial"/>
                <w:b/>
                <w:bCs/>
                <w:noProof/>
                <w:sz w:val="20"/>
                <w:szCs w:val="20"/>
              </w:rPr>
              <w:t>37</w:t>
            </w:r>
            <w:r w:rsidRPr="00696F71">
              <w:rPr>
                <w:rFonts w:ascii="Arial" w:hAnsi="Arial" w:cs="Arial"/>
                <w:b/>
                <w:bCs/>
                <w:sz w:val="20"/>
                <w:szCs w:val="20"/>
              </w:rPr>
              <w:fldChar w:fldCharType="end"/>
            </w:r>
          </w:p>
        </w:sdtContent>
      </w:sdt>
    </w:sdtContent>
  </w:sdt>
  <w:p w14:paraId="1622A417" w14:textId="77777777" w:rsidR="00DD60A9" w:rsidRDefault="00DD60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6FC1C" w14:textId="77777777" w:rsidR="00460D0A" w:rsidRDefault="00460D0A" w:rsidP="00696F71">
      <w:pPr>
        <w:spacing w:after="0" w:line="240" w:lineRule="auto"/>
      </w:pPr>
      <w:r>
        <w:separator/>
      </w:r>
    </w:p>
  </w:footnote>
  <w:footnote w:type="continuationSeparator" w:id="0">
    <w:p w14:paraId="3E59A53A" w14:textId="77777777" w:rsidR="00460D0A" w:rsidRDefault="00460D0A" w:rsidP="00696F71">
      <w:pPr>
        <w:spacing w:after="0" w:line="240" w:lineRule="auto"/>
      </w:pPr>
      <w:r>
        <w:continuationSeparator/>
      </w:r>
    </w:p>
  </w:footnote>
  <w:footnote w:type="continuationNotice" w:id="1">
    <w:p w14:paraId="5F769090" w14:textId="77777777" w:rsidR="00460D0A" w:rsidRDefault="00460D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222CE" w14:textId="798DB2CD" w:rsidR="00DA5915" w:rsidRDefault="00DA5915">
    <w:pPr>
      <w:pStyle w:val="Nagwek"/>
    </w:pPr>
    <w:r w:rsidRPr="00592BF2">
      <w:rPr>
        <w:noProof/>
        <w:color w:val="BFBFBF" w:themeColor="background1" w:themeShade="BF"/>
        <w:sz w:val="6"/>
        <w:szCs w:val="6"/>
        <w:lang w:eastAsia="pl-PL"/>
      </w:rPr>
      <mc:AlternateContent>
        <mc:Choice Requires="wps">
          <w:drawing>
            <wp:anchor distT="0" distB="0" distL="114300" distR="114300" simplePos="0" relativeHeight="251659264" behindDoc="0" locked="0" layoutInCell="1" allowOverlap="1" wp14:anchorId="038FDBA4" wp14:editId="17944FA7">
              <wp:simplePos x="0" y="0"/>
              <wp:positionH relativeFrom="column">
                <wp:posOffset>7146</wp:posOffset>
              </wp:positionH>
              <wp:positionV relativeFrom="paragraph">
                <wp:posOffset>436889</wp:posOffset>
              </wp:positionV>
              <wp:extent cx="5779827" cy="0"/>
              <wp:effectExtent l="0" t="0" r="0" b="0"/>
              <wp:wrapNone/>
              <wp:docPr id="786241464" name="Łącznik prosty 786241464"/>
              <wp:cNvGraphicFramePr/>
              <a:graphic xmlns:a="http://schemas.openxmlformats.org/drawingml/2006/main">
                <a:graphicData uri="http://schemas.microsoft.com/office/word/2010/wordprocessingShape">
                  <wps:wsp>
                    <wps:cNvCnPr/>
                    <wps:spPr>
                      <a:xfrm>
                        <a:off x="0" y="0"/>
                        <a:ext cx="577982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AA2782" id="Łącznik prosty 78624146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34.4pt" to="455.6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" strokecolor="#4472c4 [3204]" strokeweight=".5pt">
              <v:stroke joinstyle="miter"/>
            </v:line>
          </w:pict>
        </mc:Fallback>
      </mc:AlternateContent>
    </w:r>
    <w:r>
      <w:rPr>
        <w:noProof/>
        <w:color w:val="BFBFBF" w:themeColor="background1" w:themeShade="BF"/>
        <w:sz w:val="10"/>
        <w:szCs w:val="10"/>
        <w:lang w:eastAsia="pl-PL"/>
      </w:rPr>
      <w:drawing>
        <wp:anchor distT="0" distB="0" distL="114300" distR="114300" simplePos="0" relativeHeight="251660288" behindDoc="0" locked="0" layoutInCell="1" allowOverlap="1" wp14:anchorId="66414332" wp14:editId="344B66DD">
          <wp:simplePos x="0" y="0"/>
          <wp:positionH relativeFrom="margin">
            <wp:posOffset>0</wp:posOffset>
          </wp:positionH>
          <wp:positionV relativeFrom="paragraph">
            <wp:posOffset>-150760</wp:posOffset>
          </wp:positionV>
          <wp:extent cx="1396543" cy="433911"/>
          <wp:effectExtent l="0" t="0" r="0" b="4445"/>
          <wp:wrapNone/>
          <wp:docPr id="1200162822"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162822" name="Obraz 4"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6543" cy="43391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Num4"/>
    <w:lvl w:ilvl="0">
      <w:start w:val="1"/>
      <w:numFmt w:val="lowerLetter"/>
      <w:lvlText w:val="%1)"/>
      <w:lvlJc w:val="left"/>
      <w:pPr>
        <w:tabs>
          <w:tab w:val="num" w:pos="0"/>
        </w:tabs>
        <w:ind w:left="1146" w:hanging="360"/>
      </w:pPr>
      <w:rPr>
        <w:rFonts w:ascii="Arial" w:eastAsia="Times New Roman" w:hAnsi="Arial" w:cs="Arial"/>
        <w:color w:val="00000A"/>
        <w:sz w:val="2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 w15:restartNumberingAfterBreak="0">
    <w:nsid w:val="00000009"/>
    <w:multiLevelType w:val="multilevel"/>
    <w:tmpl w:val="351E24E6"/>
    <w:name w:val="WWNum8"/>
    <w:lvl w:ilvl="0">
      <w:start w:val="1"/>
      <w:numFmt w:val="decimal"/>
      <w:lvlText w:val="%1."/>
      <w:lvlJc w:val="left"/>
      <w:pPr>
        <w:tabs>
          <w:tab w:val="num" w:pos="2877"/>
        </w:tabs>
        <w:ind w:left="2877" w:hanging="360"/>
      </w:pPr>
    </w:lvl>
    <w:lvl w:ilvl="1">
      <w:start w:val="1"/>
      <w:numFmt w:val="decimal"/>
      <w:lvlText w:val="%2."/>
      <w:lvlJc w:val="left"/>
      <w:pPr>
        <w:tabs>
          <w:tab w:val="num" w:pos="5111"/>
        </w:tabs>
        <w:ind w:left="5111" w:hanging="432"/>
      </w:pPr>
      <w:rPr>
        <w:rFonts w:ascii="Arial" w:hAnsi="Arial" w:cs="Arial" w:hint="default"/>
      </w:rPr>
    </w:lvl>
    <w:lvl w:ilvl="2">
      <w:start w:val="1"/>
      <w:numFmt w:val="decimal"/>
      <w:lvlText w:val="%1.%2.%3."/>
      <w:lvlJc w:val="left"/>
      <w:pPr>
        <w:tabs>
          <w:tab w:val="num" w:pos="3957"/>
        </w:tabs>
        <w:ind w:left="3741" w:hanging="504"/>
      </w:pPr>
    </w:lvl>
    <w:lvl w:ilvl="3">
      <w:start w:val="1"/>
      <w:numFmt w:val="decimal"/>
      <w:lvlText w:val="%1.%2.%3.%4."/>
      <w:lvlJc w:val="left"/>
      <w:pPr>
        <w:tabs>
          <w:tab w:val="num" w:pos="4317"/>
        </w:tabs>
        <w:ind w:left="4245" w:hanging="648"/>
      </w:pPr>
    </w:lvl>
    <w:lvl w:ilvl="4">
      <w:start w:val="1"/>
      <w:numFmt w:val="decimal"/>
      <w:lvlText w:val="%1.%2.%3.%4.%5."/>
      <w:lvlJc w:val="left"/>
      <w:pPr>
        <w:tabs>
          <w:tab w:val="num" w:pos="5037"/>
        </w:tabs>
        <w:ind w:left="4749" w:hanging="792"/>
      </w:pPr>
    </w:lvl>
    <w:lvl w:ilvl="5">
      <w:start w:val="1"/>
      <w:numFmt w:val="decimal"/>
      <w:lvlText w:val="%1.%2.%3.%4.%5.%6."/>
      <w:lvlJc w:val="left"/>
      <w:pPr>
        <w:tabs>
          <w:tab w:val="num" w:pos="5397"/>
        </w:tabs>
        <w:ind w:left="5253" w:hanging="936"/>
      </w:pPr>
    </w:lvl>
    <w:lvl w:ilvl="6">
      <w:start w:val="1"/>
      <w:numFmt w:val="decimal"/>
      <w:lvlText w:val="%1.%2.%3.%4.%5.%6.%7."/>
      <w:lvlJc w:val="left"/>
      <w:pPr>
        <w:tabs>
          <w:tab w:val="num" w:pos="6117"/>
        </w:tabs>
        <w:ind w:left="5757" w:hanging="1080"/>
      </w:pPr>
    </w:lvl>
    <w:lvl w:ilvl="7">
      <w:start w:val="1"/>
      <w:numFmt w:val="decimal"/>
      <w:lvlText w:val="%1.%2.%3.%4.%5.%6.%7.%8."/>
      <w:lvlJc w:val="left"/>
      <w:pPr>
        <w:tabs>
          <w:tab w:val="num" w:pos="6477"/>
        </w:tabs>
        <w:ind w:left="6261" w:hanging="1224"/>
      </w:pPr>
    </w:lvl>
    <w:lvl w:ilvl="8">
      <w:start w:val="1"/>
      <w:numFmt w:val="decimal"/>
      <w:lvlText w:val="%1.%2.%3.%4.%5.%6.%7.%8.%9."/>
      <w:lvlJc w:val="left"/>
      <w:pPr>
        <w:tabs>
          <w:tab w:val="num" w:pos="7197"/>
        </w:tabs>
        <w:ind w:left="6837" w:hanging="1440"/>
      </w:pPr>
    </w:lvl>
  </w:abstractNum>
  <w:abstractNum w:abstractNumId="2" w15:restartNumberingAfterBreak="0">
    <w:nsid w:val="0000000A"/>
    <w:multiLevelType w:val="multilevel"/>
    <w:tmpl w:val="0000000A"/>
    <w:name w:val="WWNum10"/>
    <w:lvl w:ilvl="0">
      <w:start w:val="1"/>
      <w:numFmt w:val="decimal"/>
      <w:lvlText w:val="%1."/>
      <w:lvlJc w:val="left"/>
      <w:pPr>
        <w:tabs>
          <w:tab w:val="num" w:pos="0"/>
        </w:tabs>
        <w:ind w:left="720" w:hanging="360"/>
      </w:pPr>
      <w:rPr>
        <w:strike w:val="0"/>
        <w:dstrike w:val="0"/>
        <w:color w:val="00000A"/>
        <w:sz w:val="2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3" w15:restartNumberingAfterBreak="0">
    <w:nsid w:val="0000000C"/>
    <w:multiLevelType w:val="multilevel"/>
    <w:tmpl w:val="0000000C"/>
    <w:name w:val="WWNum12"/>
    <w:lvl w:ilvl="0">
      <w:start w:val="1"/>
      <w:numFmt w:val="decimal"/>
      <w:lvlText w:val="%1."/>
      <w:lvlJc w:val="left"/>
      <w:pPr>
        <w:tabs>
          <w:tab w:val="num" w:pos="284"/>
        </w:tabs>
        <w:ind w:left="567"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D"/>
    <w:multiLevelType w:val="multilevel"/>
    <w:tmpl w:val="FB629C4C"/>
    <w:lvl w:ilvl="0">
      <w:start w:val="1"/>
      <w:numFmt w:val="decimal"/>
      <w:lvlText w:val="%1."/>
      <w:lvlJc w:val="left"/>
      <w:pPr>
        <w:tabs>
          <w:tab w:val="num" w:pos="0"/>
        </w:tabs>
        <w:ind w:left="780" w:hanging="780"/>
      </w:pPr>
      <w:rPr>
        <w:rFonts w:hint="default"/>
      </w:rPr>
    </w:lvl>
    <w:lvl w:ilvl="1">
      <w:start w:val="2"/>
      <w:numFmt w:val="decimal"/>
      <w:lvlText w:val="%1.%2."/>
      <w:lvlJc w:val="left"/>
      <w:pPr>
        <w:tabs>
          <w:tab w:val="num" w:pos="-2836"/>
        </w:tabs>
        <w:ind w:left="780" w:hanging="780"/>
      </w:pPr>
      <w:rPr>
        <w:rFonts w:asciiTheme="minorHAnsi" w:hAnsiTheme="minorHAnsi" w:cstheme="minorHAnsi" w:hint="default"/>
        <w:b/>
        <w:color w:val="auto"/>
        <w:sz w:val="20"/>
        <w:szCs w:val="20"/>
      </w:rPr>
    </w:lvl>
    <w:lvl w:ilvl="2">
      <w:start w:val="1"/>
      <w:numFmt w:val="decimal"/>
      <w:pStyle w:val="IVpoziom"/>
      <w:lvlText w:val="%1.%2.%3."/>
      <w:lvlJc w:val="left"/>
      <w:pPr>
        <w:tabs>
          <w:tab w:val="num" w:pos="-661"/>
        </w:tabs>
        <w:ind w:left="1063" w:hanging="780"/>
      </w:pPr>
      <w:rPr>
        <w:rFonts w:cs="Arial" w:hint="default"/>
        <w:b w:val="0"/>
        <w:sz w:val="20"/>
        <w:szCs w:val="20"/>
      </w:rPr>
    </w:lvl>
    <w:lvl w:ilvl="3">
      <w:start w:val="1"/>
      <w:numFmt w:val="decimal"/>
      <w:lvlText w:val="%1.%2.%3.%4."/>
      <w:lvlJc w:val="left"/>
      <w:pPr>
        <w:tabs>
          <w:tab w:val="num" w:pos="-282"/>
        </w:tabs>
        <w:ind w:left="2214" w:hanging="1080"/>
      </w:pPr>
      <w:rPr>
        <w:rFonts w:hint="default"/>
        <w:b w:val="0"/>
        <w:sz w:val="20"/>
        <w:szCs w:val="2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800" w:hanging="144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5104" w:hanging="1800"/>
      </w:pPr>
      <w:rPr>
        <w:rFonts w:hint="default"/>
      </w:rPr>
    </w:lvl>
    <w:lvl w:ilvl="8">
      <w:start w:val="1"/>
      <w:numFmt w:val="decimal"/>
      <w:lvlText w:val="%1.%2.%3.%4.%5.%6.%7.%8.%9."/>
      <w:lvlJc w:val="left"/>
      <w:pPr>
        <w:tabs>
          <w:tab w:val="num" w:pos="0"/>
        </w:tabs>
        <w:ind w:left="5936" w:hanging="2160"/>
      </w:pPr>
      <w:rPr>
        <w:rFonts w:hint="default"/>
      </w:rPr>
    </w:lvl>
  </w:abstractNum>
  <w:abstractNum w:abstractNumId="5" w15:restartNumberingAfterBreak="0">
    <w:nsid w:val="0000000F"/>
    <w:multiLevelType w:val="multilevel"/>
    <w:tmpl w:val="0000000F"/>
    <w:lvl w:ilvl="0">
      <w:start w:val="1"/>
      <w:numFmt w:val="decimal"/>
      <w:lvlText w:val="%1."/>
      <w:lvlJc w:val="left"/>
      <w:pPr>
        <w:tabs>
          <w:tab w:val="num" w:pos="0"/>
        </w:tabs>
        <w:ind w:left="839" w:hanging="360"/>
      </w:pPr>
    </w:lvl>
    <w:lvl w:ilvl="1">
      <w:start w:val="1"/>
      <w:numFmt w:val="lowerLetter"/>
      <w:lvlText w:val="%2."/>
      <w:lvlJc w:val="left"/>
      <w:pPr>
        <w:tabs>
          <w:tab w:val="num" w:pos="0"/>
        </w:tabs>
        <w:ind w:left="1559" w:hanging="360"/>
      </w:pPr>
    </w:lvl>
    <w:lvl w:ilvl="2">
      <w:start w:val="1"/>
      <w:numFmt w:val="lowerRoman"/>
      <w:lvlText w:val="%3."/>
      <w:lvlJc w:val="right"/>
      <w:pPr>
        <w:tabs>
          <w:tab w:val="num" w:pos="0"/>
        </w:tabs>
        <w:ind w:left="2279" w:hanging="180"/>
      </w:pPr>
    </w:lvl>
    <w:lvl w:ilvl="3">
      <w:start w:val="1"/>
      <w:numFmt w:val="decimal"/>
      <w:lvlText w:val="%4."/>
      <w:lvlJc w:val="left"/>
      <w:pPr>
        <w:tabs>
          <w:tab w:val="num" w:pos="0"/>
        </w:tabs>
        <w:ind w:left="2999" w:hanging="360"/>
      </w:pPr>
    </w:lvl>
    <w:lvl w:ilvl="4">
      <w:start w:val="1"/>
      <w:numFmt w:val="lowerLetter"/>
      <w:lvlText w:val="%5."/>
      <w:lvlJc w:val="left"/>
      <w:pPr>
        <w:tabs>
          <w:tab w:val="num" w:pos="0"/>
        </w:tabs>
        <w:ind w:left="3719" w:hanging="360"/>
      </w:pPr>
    </w:lvl>
    <w:lvl w:ilvl="5">
      <w:start w:val="1"/>
      <w:numFmt w:val="lowerRoman"/>
      <w:lvlText w:val="%6."/>
      <w:lvlJc w:val="right"/>
      <w:pPr>
        <w:tabs>
          <w:tab w:val="num" w:pos="0"/>
        </w:tabs>
        <w:ind w:left="4439" w:hanging="180"/>
      </w:pPr>
    </w:lvl>
    <w:lvl w:ilvl="6">
      <w:start w:val="1"/>
      <w:numFmt w:val="decimal"/>
      <w:lvlText w:val="%7."/>
      <w:lvlJc w:val="left"/>
      <w:pPr>
        <w:tabs>
          <w:tab w:val="num" w:pos="0"/>
        </w:tabs>
        <w:ind w:left="5159" w:hanging="360"/>
      </w:pPr>
    </w:lvl>
    <w:lvl w:ilvl="7">
      <w:start w:val="1"/>
      <w:numFmt w:val="lowerLetter"/>
      <w:lvlText w:val="%8."/>
      <w:lvlJc w:val="left"/>
      <w:pPr>
        <w:tabs>
          <w:tab w:val="num" w:pos="0"/>
        </w:tabs>
        <w:ind w:left="5879" w:hanging="360"/>
      </w:pPr>
    </w:lvl>
    <w:lvl w:ilvl="8">
      <w:start w:val="1"/>
      <w:numFmt w:val="lowerRoman"/>
      <w:lvlText w:val="%9."/>
      <w:lvlJc w:val="right"/>
      <w:pPr>
        <w:tabs>
          <w:tab w:val="num" w:pos="0"/>
        </w:tabs>
        <w:ind w:left="6599" w:hanging="180"/>
      </w:pPr>
    </w:lvl>
  </w:abstractNum>
  <w:abstractNum w:abstractNumId="6" w15:restartNumberingAfterBreak="0">
    <w:nsid w:val="00000010"/>
    <w:multiLevelType w:val="multilevel"/>
    <w:tmpl w:val="00000010"/>
    <w:name w:val="WWNum16"/>
    <w:lvl w:ilvl="0">
      <w:start w:val="1"/>
      <w:numFmt w:val="decimal"/>
      <w:lvlText w:val="%1)"/>
      <w:lvlJc w:val="left"/>
      <w:pPr>
        <w:tabs>
          <w:tab w:val="num" w:pos="-497"/>
        </w:tabs>
        <w:ind w:left="786" w:hanging="360"/>
      </w:pPr>
    </w:lvl>
    <w:lvl w:ilvl="1">
      <w:start w:val="1"/>
      <w:numFmt w:val="lowerLetter"/>
      <w:lvlText w:val="%2."/>
      <w:lvlJc w:val="left"/>
      <w:pPr>
        <w:tabs>
          <w:tab w:val="num" w:pos="-497"/>
        </w:tabs>
        <w:ind w:left="1506" w:hanging="360"/>
      </w:pPr>
    </w:lvl>
    <w:lvl w:ilvl="2">
      <w:start w:val="1"/>
      <w:numFmt w:val="lowerRoman"/>
      <w:lvlText w:val="%3."/>
      <w:lvlJc w:val="right"/>
      <w:pPr>
        <w:tabs>
          <w:tab w:val="num" w:pos="-497"/>
        </w:tabs>
        <w:ind w:left="2226" w:hanging="180"/>
      </w:pPr>
    </w:lvl>
    <w:lvl w:ilvl="3">
      <w:start w:val="1"/>
      <w:numFmt w:val="decimal"/>
      <w:lvlText w:val="%4."/>
      <w:lvlJc w:val="left"/>
      <w:pPr>
        <w:tabs>
          <w:tab w:val="num" w:pos="-497"/>
        </w:tabs>
        <w:ind w:left="2946" w:hanging="360"/>
      </w:pPr>
    </w:lvl>
    <w:lvl w:ilvl="4">
      <w:start w:val="1"/>
      <w:numFmt w:val="lowerLetter"/>
      <w:lvlText w:val="%5."/>
      <w:lvlJc w:val="left"/>
      <w:pPr>
        <w:tabs>
          <w:tab w:val="num" w:pos="-497"/>
        </w:tabs>
        <w:ind w:left="3666" w:hanging="360"/>
      </w:pPr>
    </w:lvl>
    <w:lvl w:ilvl="5">
      <w:start w:val="1"/>
      <w:numFmt w:val="lowerRoman"/>
      <w:lvlText w:val="%6."/>
      <w:lvlJc w:val="right"/>
      <w:pPr>
        <w:tabs>
          <w:tab w:val="num" w:pos="-497"/>
        </w:tabs>
        <w:ind w:left="4386" w:hanging="180"/>
      </w:pPr>
    </w:lvl>
    <w:lvl w:ilvl="6">
      <w:start w:val="1"/>
      <w:numFmt w:val="decimal"/>
      <w:lvlText w:val="%7."/>
      <w:lvlJc w:val="left"/>
      <w:pPr>
        <w:tabs>
          <w:tab w:val="num" w:pos="-497"/>
        </w:tabs>
        <w:ind w:left="5106" w:hanging="360"/>
      </w:pPr>
    </w:lvl>
    <w:lvl w:ilvl="7">
      <w:start w:val="1"/>
      <w:numFmt w:val="lowerLetter"/>
      <w:lvlText w:val="%8."/>
      <w:lvlJc w:val="left"/>
      <w:pPr>
        <w:tabs>
          <w:tab w:val="num" w:pos="-497"/>
        </w:tabs>
        <w:ind w:left="5826" w:hanging="360"/>
      </w:pPr>
    </w:lvl>
    <w:lvl w:ilvl="8">
      <w:start w:val="1"/>
      <w:numFmt w:val="lowerRoman"/>
      <w:lvlText w:val="%9."/>
      <w:lvlJc w:val="right"/>
      <w:pPr>
        <w:tabs>
          <w:tab w:val="num" w:pos="-497"/>
        </w:tabs>
        <w:ind w:left="6546" w:hanging="180"/>
      </w:pPr>
    </w:lvl>
  </w:abstractNum>
  <w:abstractNum w:abstractNumId="7" w15:restartNumberingAfterBreak="0">
    <w:nsid w:val="00000013"/>
    <w:multiLevelType w:val="multilevel"/>
    <w:tmpl w:val="00000013"/>
    <w:name w:val="WWNum19"/>
    <w:lvl w:ilvl="0">
      <w:start w:val="1"/>
      <w:numFmt w:val="decimal"/>
      <w:lvlText w:val="%1."/>
      <w:lvlJc w:val="left"/>
      <w:pPr>
        <w:tabs>
          <w:tab w:val="num" w:pos="0"/>
        </w:tabs>
        <w:ind w:left="360" w:hanging="360"/>
      </w:pPr>
      <w:rPr>
        <w:rFonts w:ascii="Arial" w:eastAsia="Times New Roman" w:hAnsi="Arial" w:cs="Arial"/>
        <w:color w:val="000000"/>
        <w:sz w:val="20"/>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FB571D"/>
    <w:multiLevelType w:val="hybridMultilevel"/>
    <w:tmpl w:val="E7206020"/>
    <w:lvl w:ilvl="0" w:tplc="04150017">
      <w:start w:val="1"/>
      <w:numFmt w:val="lowerLetter"/>
      <w:lvlText w:val="%1)"/>
      <w:lvlJc w:val="left"/>
      <w:pPr>
        <w:ind w:left="7732" w:hanging="360"/>
      </w:pPr>
    </w:lvl>
    <w:lvl w:ilvl="1" w:tplc="04150017">
      <w:start w:val="1"/>
      <w:numFmt w:val="lowerLetter"/>
      <w:lvlText w:val="%2)"/>
      <w:lvlJc w:val="left"/>
      <w:pPr>
        <w:ind w:left="6172"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3212E59"/>
    <w:multiLevelType w:val="hybridMultilevel"/>
    <w:tmpl w:val="B0263778"/>
    <w:lvl w:ilvl="0" w:tplc="04150017">
      <w:start w:val="1"/>
      <w:numFmt w:val="lowerLetter"/>
      <w:lvlText w:val="%1)"/>
      <w:lvlJc w:val="left"/>
      <w:pPr>
        <w:tabs>
          <w:tab w:val="left" w:pos="397"/>
        </w:tabs>
        <w:ind w:left="680" w:hanging="283"/>
      </w:pPr>
      <w:rPr>
        <w:rFonts w:hint="default"/>
        <w:b w:val="0"/>
        <w:i w:val="0"/>
        <w:color w:val="auto"/>
        <w:sz w:val="22"/>
      </w:rPr>
    </w:lvl>
    <w:lvl w:ilvl="1" w:tplc="FFFFFFFF">
      <w:start w:val="1"/>
      <w:numFmt w:val="decimal"/>
      <w:lvlText w:val="%2."/>
      <w:lvlJc w:val="left"/>
      <w:pPr>
        <w:tabs>
          <w:tab w:val="left" w:pos="0"/>
        </w:tabs>
        <w:ind w:left="397" w:hanging="397"/>
      </w:pPr>
      <w:rPr>
        <w:rFonts w:hint="default"/>
      </w:rPr>
    </w:lvl>
    <w:lvl w:ilvl="2" w:tplc="FFFFFFFF">
      <w:start w:val="1"/>
      <w:numFmt w:val="lowerRoman"/>
      <w:lvlText w:val="%3."/>
      <w:lvlJc w:val="right"/>
      <w:pPr>
        <w:tabs>
          <w:tab w:val="left" w:pos="2367"/>
        </w:tabs>
        <w:ind w:left="2367" w:hanging="180"/>
      </w:pPr>
    </w:lvl>
    <w:lvl w:ilvl="3" w:tplc="FFFFFFFF">
      <w:start w:val="1"/>
      <w:numFmt w:val="decimal"/>
      <w:lvlText w:val="%4."/>
      <w:lvlJc w:val="left"/>
      <w:pPr>
        <w:tabs>
          <w:tab w:val="left" w:pos="3087"/>
        </w:tabs>
        <w:ind w:left="3087" w:hanging="360"/>
      </w:pPr>
    </w:lvl>
    <w:lvl w:ilvl="4" w:tplc="FFFFFFFF">
      <w:start w:val="1"/>
      <w:numFmt w:val="lowerLetter"/>
      <w:lvlText w:val="%5."/>
      <w:lvlJc w:val="left"/>
      <w:pPr>
        <w:tabs>
          <w:tab w:val="left" w:pos="3807"/>
        </w:tabs>
        <w:ind w:left="3807" w:hanging="360"/>
      </w:pPr>
    </w:lvl>
    <w:lvl w:ilvl="5" w:tplc="FFFFFFFF">
      <w:start w:val="1"/>
      <w:numFmt w:val="lowerRoman"/>
      <w:lvlText w:val="%6."/>
      <w:lvlJc w:val="right"/>
      <w:pPr>
        <w:tabs>
          <w:tab w:val="left" w:pos="4527"/>
        </w:tabs>
        <w:ind w:left="4527" w:hanging="180"/>
      </w:pPr>
    </w:lvl>
    <w:lvl w:ilvl="6" w:tplc="FFFFFFFF">
      <w:start w:val="1"/>
      <w:numFmt w:val="decimal"/>
      <w:lvlText w:val="%7."/>
      <w:lvlJc w:val="left"/>
      <w:pPr>
        <w:tabs>
          <w:tab w:val="left" w:pos="5247"/>
        </w:tabs>
        <w:ind w:left="5247" w:hanging="360"/>
      </w:pPr>
    </w:lvl>
    <w:lvl w:ilvl="7" w:tplc="FFFFFFFF">
      <w:start w:val="1"/>
      <w:numFmt w:val="lowerLetter"/>
      <w:lvlText w:val="%8."/>
      <w:lvlJc w:val="left"/>
      <w:pPr>
        <w:tabs>
          <w:tab w:val="left" w:pos="5967"/>
        </w:tabs>
        <w:ind w:left="5967" w:hanging="360"/>
      </w:pPr>
    </w:lvl>
    <w:lvl w:ilvl="8" w:tplc="FFFFFFFF">
      <w:start w:val="1"/>
      <w:numFmt w:val="lowerRoman"/>
      <w:lvlText w:val="%9."/>
      <w:lvlJc w:val="right"/>
      <w:pPr>
        <w:tabs>
          <w:tab w:val="left" w:pos="6687"/>
        </w:tabs>
        <w:ind w:left="6687" w:hanging="180"/>
      </w:pPr>
    </w:lvl>
  </w:abstractNum>
  <w:abstractNum w:abstractNumId="10" w15:restartNumberingAfterBreak="0">
    <w:nsid w:val="03644B5E"/>
    <w:multiLevelType w:val="multilevel"/>
    <w:tmpl w:val="41CCB69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3226F1"/>
    <w:multiLevelType w:val="multilevel"/>
    <w:tmpl w:val="BBA6418C"/>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pl-PL"/>
      </w:rPr>
    </w:lvl>
    <w:lvl w:ilvl="1">
      <w:start w:val="1"/>
      <w:numFmt w:val="decimal"/>
      <w:lvlText w:val="%2)"/>
      <w:lvlJc w:val="left"/>
      <w:rPr>
        <w:b w:val="0"/>
        <w:bCs w:val="0"/>
        <w:i w:val="0"/>
        <w:iCs w:val="0"/>
        <w:smallCaps w:val="0"/>
        <w:strike w:val="0"/>
        <w:color w:val="000000"/>
        <w:spacing w:val="0"/>
        <w:w w:val="100"/>
        <w:position w:val="0"/>
        <w:sz w:val="20"/>
        <w:szCs w:val="20"/>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7422851"/>
    <w:multiLevelType w:val="multilevel"/>
    <w:tmpl w:val="EAEABCA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7531892"/>
    <w:multiLevelType w:val="multilevel"/>
    <w:tmpl w:val="C044812E"/>
    <w:lvl w:ilvl="0">
      <w:start w:val="4"/>
      <w:numFmt w:val="decimal"/>
      <w:lvlText w:val="%1."/>
      <w:lvlJc w:val="left"/>
      <w:pPr>
        <w:ind w:left="495" w:hanging="495"/>
      </w:pPr>
      <w:rPr>
        <w:rFonts w:hint="default"/>
      </w:rPr>
    </w:lvl>
    <w:lvl w:ilvl="1">
      <w:start w:val="5"/>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09937B4D"/>
    <w:multiLevelType w:val="multilevel"/>
    <w:tmpl w:val="C6E0359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A877D41"/>
    <w:multiLevelType w:val="hybridMultilevel"/>
    <w:tmpl w:val="5456BAA2"/>
    <w:lvl w:ilvl="0" w:tplc="FFFFFFFF">
      <w:start w:val="1"/>
      <w:numFmt w:val="decimal"/>
      <w:lvlText w:val="%1."/>
      <w:lvlJc w:val="left"/>
      <w:pPr>
        <w:ind w:left="502" w:hanging="360"/>
      </w:pPr>
      <w:rPr>
        <w:rFonts w:hint="default"/>
      </w:r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CC34B10"/>
    <w:multiLevelType w:val="multilevel"/>
    <w:tmpl w:val="B852D0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E157624"/>
    <w:multiLevelType w:val="hybridMultilevel"/>
    <w:tmpl w:val="1DC68804"/>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29582E"/>
    <w:multiLevelType w:val="hybridMultilevel"/>
    <w:tmpl w:val="2AE61CE8"/>
    <w:lvl w:ilvl="0" w:tplc="32508D76">
      <w:start w:val="1"/>
      <w:numFmt w:val="decimal"/>
      <w:lvlText w:val="%1."/>
      <w:lvlJc w:val="left"/>
      <w:pPr>
        <w:ind w:left="1020" w:hanging="360"/>
      </w:pPr>
    </w:lvl>
    <w:lvl w:ilvl="1" w:tplc="5BD6AC9C">
      <w:start w:val="1"/>
      <w:numFmt w:val="decimal"/>
      <w:lvlText w:val="%2."/>
      <w:lvlJc w:val="left"/>
      <w:pPr>
        <w:ind w:left="1020" w:hanging="360"/>
      </w:pPr>
    </w:lvl>
    <w:lvl w:ilvl="2" w:tplc="6B1CB29A">
      <w:start w:val="1"/>
      <w:numFmt w:val="decimal"/>
      <w:lvlText w:val="%3."/>
      <w:lvlJc w:val="left"/>
      <w:pPr>
        <w:ind w:left="1020" w:hanging="360"/>
      </w:pPr>
    </w:lvl>
    <w:lvl w:ilvl="3" w:tplc="2D2695A4">
      <w:start w:val="1"/>
      <w:numFmt w:val="decimal"/>
      <w:lvlText w:val="%4."/>
      <w:lvlJc w:val="left"/>
      <w:pPr>
        <w:ind w:left="1020" w:hanging="360"/>
      </w:pPr>
    </w:lvl>
    <w:lvl w:ilvl="4" w:tplc="6032E6A8">
      <w:start w:val="1"/>
      <w:numFmt w:val="decimal"/>
      <w:lvlText w:val="%5."/>
      <w:lvlJc w:val="left"/>
      <w:pPr>
        <w:ind w:left="1020" w:hanging="360"/>
      </w:pPr>
    </w:lvl>
    <w:lvl w:ilvl="5" w:tplc="4E2C7E16">
      <w:start w:val="1"/>
      <w:numFmt w:val="decimal"/>
      <w:lvlText w:val="%6."/>
      <w:lvlJc w:val="left"/>
      <w:pPr>
        <w:ind w:left="1020" w:hanging="360"/>
      </w:pPr>
    </w:lvl>
    <w:lvl w:ilvl="6" w:tplc="AE8CCDE8">
      <w:start w:val="1"/>
      <w:numFmt w:val="decimal"/>
      <w:lvlText w:val="%7."/>
      <w:lvlJc w:val="left"/>
      <w:pPr>
        <w:ind w:left="1020" w:hanging="360"/>
      </w:pPr>
    </w:lvl>
    <w:lvl w:ilvl="7" w:tplc="F7482AE8">
      <w:start w:val="1"/>
      <w:numFmt w:val="decimal"/>
      <w:lvlText w:val="%8."/>
      <w:lvlJc w:val="left"/>
      <w:pPr>
        <w:ind w:left="1020" w:hanging="360"/>
      </w:pPr>
    </w:lvl>
    <w:lvl w:ilvl="8" w:tplc="88E4FE16">
      <w:start w:val="1"/>
      <w:numFmt w:val="decimal"/>
      <w:lvlText w:val="%9."/>
      <w:lvlJc w:val="left"/>
      <w:pPr>
        <w:ind w:left="1020" w:hanging="360"/>
      </w:pPr>
    </w:lvl>
  </w:abstractNum>
  <w:abstractNum w:abstractNumId="20" w15:restartNumberingAfterBreak="0">
    <w:nsid w:val="11273708"/>
    <w:multiLevelType w:val="hybridMultilevel"/>
    <w:tmpl w:val="0002BD58"/>
    <w:lvl w:ilvl="0" w:tplc="FFFFFFFF">
      <w:start w:val="1"/>
      <w:numFmt w:val="decimal"/>
      <w:lvlText w:val="%1."/>
      <w:lvlJc w:val="left"/>
      <w:pPr>
        <w:ind w:left="360" w:hanging="360"/>
      </w:pPr>
      <w:rPr>
        <w:rFonts w:hint="default"/>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2D65343"/>
    <w:multiLevelType w:val="hybridMultilevel"/>
    <w:tmpl w:val="EF402710"/>
    <w:lvl w:ilvl="0" w:tplc="DDACB028">
      <w:start w:val="1"/>
      <w:numFmt w:val="decimal"/>
      <w:lvlText w:val="%1."/>
      <w:lvlJc w:val="left"/>
      <w:pPr>
        <w:tabs>
          <w:tab w:val="left" w:pos="4509"/>
        </w:tabs>
        <w:ind w:left="4509" w:hanging="397"/>
      </w:pPr>
      <w:rPr>
        <w:rFonts w:ascii="Arial" w:hAnsi="Arial" w:cs="Arial" w:hint="default"/>
        <w:b w:val="0"/>
        <w:i w:val="0"/>
        <w:sz w:val="22"/>
        <w:szCs w:val="22"/>
      </w:rPr>
    </w:lvl>
    <w:lvl w:ilvl="1" w:tplc="8E0265E6">
      <w:start w:val="1"/>
      <w:numFmt w:val="lowerLetter"/>
      <w:lvlText w:val="%2."/>
      <w:lvlJc w:val="left"/>
      <w:pPr>
        <w:tabs>
          <w:tab w:val="left" w:pos="5552"/>
        </w:tabs>
        <w:ind w:left="5552" w:hanging="360"/>
      </w:pPr>
    </w:lvl>
    <w:lvl w:ilvl="2" w:tplc="B58AF8D0">
      <w:start w:val="1"/>
      <w:numFmt w:val="lowerRoman"/>
      <w:lvlText w:val="%3."/>
      <w:lvlJc w:val="right"/>
      <w:pPr>
        <w:tabs>
          <w:tab w:val="left" w:pos="6272"/>
        </w:tabs>
        <w:ind w:left="6272" w:hanging="180"/>
      </w:pPr>
    </w:lvl>
    <w:lvl w:ilvl="3" w:tplc="E8082876">
      <w:start w:val="1"/>
      <w:numFmt w:val="decimal"/>
      <w:lvlText w:val="%4."/>
      <w:lvlJc w:val="left"/>
      <w:pPr>
        <w:tabs>
          <w:tab w:val="left" w:pos="6992"/>
        </w:tabs>
        <w:ind w:left="6992" w:hanging="360"/>
      </w:pPr>
    </w:lvl>
    <w:lvl w:ilvl="4" w:tplc="BCC2E8F2">
      <w:start w:val="1"/>
      <w:numFmt w:val="lowerLetter"/>
      <w:lvlText w:val="%5."/>
      <w:lvlJc w:val="left"/>
      <w:pPr>
        <w:tabs>
          <w:tab w:val="left" w:pos="7712"/>
        </w:tabs>
        <w:ind w:left="7712" w:hanging="360"/>
      </w:pPr>
    </w:lvl>
    <w:lvl w:ilvl="5" w:tplc="2B7A7132">
      <w:start w:val="1"/>
      <w:numFmt w:val="lowerRoman"/>
      <w:lvlText w:val="%6."/>
      <w:lvlJc w:val="right"/>
      <w:pPr>
        <w:tabs>
          <w:tab w:val="left" w:pos="8432"/>
        </w:tabs>
        <w:ind w:left="8432" w:hanging="180"/>
      </w:pPr>
    </w:lvl>
    <w:lvl w:ilvl="6" w:tplc="E8FCAADC">
      <w:start w:val="1"/>
      <w:numFmt w:val="decimal"/>
      <w:lvlText w:val="%7."/>
      <w:lvlJc w:val="left"/>
      <w:pPr>
        <w:tabs>
          <w:tab w:val="left" w:pos="9152"/>
        </w:tabs>
        <w:ind w:left="9152" w:hanging="360"/>
      </w:pPr>
    </w:lvl>
    <w:lvl w:ilvl="7" w:tplc="5C42A88C">
      <w:start w:val="1"/>
      <w:numFmt w:val="lowerLetter"/>
      <w:lvlText w:val="%8."/>
      <w:lvlJc w:val="left"/>
      <w:pPr>
        <w:tabs>
          <w:tab w:val="left" w:pos="9872"/>
        </w:tabs>
        <w:ind w:left="9872" w:hanging="360"/>
      </w:pPr>
    </w:lvl>
    <w:lvl w:ilvl="8" w:tplc="B7689796">
      <w:start w:val="1"/>
      <w:numFmt w:val="lowerRoman"/>
      <w:lvlText w:val="%9."/>
      <w:lvlJc w:val="right"/>
      <w:pPr>
        <w:tabs>
          <w:tab w:val="left" w:pos="10592"/>
        </w:tabs>
        <w:ind w:left="10592" w:hanging="180"/>
      </w:pPr>
    </w:lvl>
  </w:abstractNum>
  <w:abstractNum w:abstractNumId="22" w15:restartNumberingAfterBreak="0">
    <w:nsid w:val="13933155"/>
    <w:multiLevelType w:val="hybridMultilevel"/>
    <w:tmpl w:val="FFFFFFFF"/>
    <w:lvl w:ilvl="0" w:tplc="C40A5416">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143F6F5C"/>
    <w:multiLevelType w:val="hybridMultilevel"/>
    <w:tmpl w:val="D7D803B6"/>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FA6072"/>
    <w:multiLevelType w:val="multilevel"/>
    <w:tmpl w:val="862CB1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1774723F"/>
    <w:multiLevelType w:val="multilevel"/>
    <w:tmpl w:val="0415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7D339EA"/>
    <w:multiLevelType w:val="hybridMultilevel"/>
    <w:tmpl w:val="FFFFFFFF"/>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7F559C8"/>
    <w:multiLevelType w:val="hybridMultilevel"/>
    <w:tmpl w:val="8416CA80"/>
    <w:name w:val="WWNum42"/>
    <w:lvl w:ilvl="0" w:tplc="14EACA38">
      <w:start w:val="19"/>
      <w:numFmt w:val="decimal"/>
      <w:lvlText w:val="§%1"/>
      <w:lvlJc w:val="left"/>
      <w:pPr>
        <w:ind w:left="1440" w:hanging="360"/>
      </w:pPr>
      <w:rPr>
        <w:rFonts w:ascii="Arial" w:hAnsi="Arial" w:cs="Arial"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5D592C"/>
    <w:multiLevelType w:val="multilevel"/>
    <w:tmpl w:val="884658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8791C45"/>
    <w:multiLevelType w:val="multilevel"/>
    <w:tmpl w:val="00701506"/>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Arial" w:eastAsia="Times New Roman" w:hAnsi="Arial" w:cs="Arial" w:hint="default"/>
        <w:b w:val="0"/>
        <w:bCs w:val="0"/>
        <w:sz w:val="22"/>
        <w:szCs w:val="22"/>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9CB2CEA"/>
    <w:multiLevelType w:val="hybridMultilevel"/>
    <w:tmpl w:val="A18A9872"/>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9F00F3"/>
    <w:multiLevelType w:val="hybridMultilevel"/>
    <w:tmpl w:val="B1F0C328"/>
    <w:lvl w:ilvl="0" w:tplc="51686D6C">
      <w:start w:val="1"/>
      <w:numFmt w:val="decimal"/>
      <w:lvlText w:val="%1."/>
      <w:lvlJc w:val="left"/>
      <w:pPr>
        <w:ind w:left="360" w:hanging="360"/>
      </w:pPr>
      <w:rPr>
        <w:rFonts w:cs="Times New Roman"/>
        <w:sz w:val="20"/>
        <w:szCs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1BA410AF"/>
    <w:multiLevelType w:val="multilevel"/>
    <w:tmpl w:val="710437B4"/>
    <w:lvl w:ilvl="0">
      <w:start w:val="1"/>
      <w:numFmt w:val="decimal"/>
      <w:lvlText w:val="%1."/>
      <w:lvlJc w:val="left"/>
      <w:pPr>
        <w:ind w:left="540" w:hanging="540"/>
      </w:pPr>
      <w:rPr>
        <w:rFonts w:hint="default"/>
      </w:rPr>
    </w:lvl>
    <w:lvl w:ilvl="1">
      <w:start w:val="1"/>
      <w:numFmt w:val="decimal"/>
      <w:lvlText w:val="%1.%2."/>
      <w:lvlJc w:val="left"/>
      <w:pPr>
        <w:ind w:left="966" w:hanging="54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1C0D4612"/>
    <w:multiLevelType w:val="hybridMultilevel"/>
    <w:tmpl w:val="B7E0B2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9E0E61"/>
    <w:multiLevelType w:val="multilevel"/>
    <w:tmpl w:val="0D7C9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CD53D7C"/>
    <w:multiLevelType w:val="hybridMultilevel"/>
    <w:tmpl w:val="DF18214E"/>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E4F6E71"/>
    <w:multiLevelType w:val="multilevel"/>
    <w:tmpl w:val="7626EE64"/>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7" w15:restartNumberingAfterBreak="0">
    <w:nsid w:val="1EEC02F4"/>
    <w:multiLevelType w:val="hybridMultilevel"/>
    <w:tmpl w:val="3584721C"/>
    <w:lvl w:ilvl="0" w:tplc="53ECFF70">
      <w:start w:val="1"/>
      <w:numFmt w:val="decimal"/>
      <w:lvlText w:val="%1."/>
      <w:lvlJc w:val="left"/>
      <w:pPr>
        <w:ind w:left="1070" w:hanging="710"/>
      </w:pPr>
      <w:rPr>
        <w:rFonts w:hint="default"/>
        <w:sz w:val="20"/>
        <w:szCs w:val="20"/>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05D4697"/>
    <w:multiLevelType w:val="multilevel"/>
    <w:tmpl w:val="1D64EA88"/>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20141E2"/>
    <w:multiLevelType w:val="hybridMultilevel"/>
    <w:tmpl w:val="20C81D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721916"/>
    <w:multiLevelType w:val="multilevel"/>
    <w:tmpl w:val="37A88830"/>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41" w15:restartNumberingAfterBreak="0">
    <w:nsid w:val="255D0A67"/>
    <w:multiLevelType w:val="hybridMultilevel"/>
    <w:tmpl w:val="69985BFA"/>
    <w:lvl w:ilvl="0" w:tplc="5C78C2A0">
      <w:start w:val="1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1412C2"/>
    <w:multiLevelType w:val="hybridMultilevel"/>
    <w:tmpl w:val="E9D655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6B23823"/>
    <w:multiLevelType w:val="hybridMultilevel"/>
    <w:tmpl w:val="A7A4E150"/>
    <w:lvl w:ilvl="0" w:tplc="6972A3E2">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7800E62"/>
    <w:multiLevelType w:val="hybridMultilevel"/>
    <w:tmpl w:val="E3829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7B7DFE"/>
    <w:multiLevelType w:val="hybridMultilevel"/>
    <w:tmpl w:val="CCBA869C"/>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D8C1E27"/>
    <w:multiLevelType w:val="multilevel"/>
    <w:tmpl w:val="DD0229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EB041B1"/>
    <w:multiLevelType w:val="hybridMultilevel"/>
    <w:tmpl w:val="5336C27A"/>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8" w15:restartNumberingAfterBreak="0">
    <w:nsid w:val="3137502C"/>
    <w:multiLevelType w:val="hybridMultilevel"/>
    <w:tmpl w:val="B7A260C2"/>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9" w15:restartNumberingAfterBreak="0">
    <w:nsid w:val="327029D7"/>
    <w:multiLevelType w:val="hybridMultilevel"/>
    <w:tmpl w:val="B9C2B90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2871848"/>
    <w:multiLevelType w:val="hybridMultilevel"/>
    <w:tmpl w:val="6A6E5DD8"/>
    <w:lvl w:ilvl="0" w:tplc="9B5E065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2871E84"/>
    <w:multiLevelType w:val="hybridMultilevel"/>
    <w:tmpl w:val="C03E8EF6"/>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3F5E55"/>
    <w:multiLevelType w:val="multilevel"/>
    <w:tmpl w:val="21C029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sz w:val="20"/>
      </w:rPr>
    </w:lvl>
    <w:lvl w:ilvl="3">
      <w:start w:val="1"/>
      <w:numFmt w:val="decimal"/>
      <w:isLgl/>
      <w:lvlText w:val="%1.%2.%3.%4."/>
      <w:lvlJc w:val="left"/>
      <w:pPr>
        <w:ind w:left="2160" w:hanging="720"/>
      </w:pPr>
      <w:rPr>
        <w:rFonts w:hint="default"/>
        <w:b w:val="0"/>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3" w15:restartNumberingAfterBreak="0">
    <w:nsid w:val="360231A3"/>
    <w:multiLevelType w:val="multilevel"/>
    <w:tmpl w:val="CF3CE84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36DB35AE"/>
    <w:multiLevelType w:val="hybridMultilevel"/>
    <w:tmpl w:val="34DAD648"/>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6E93B2D"/>
    <w:multiLevelType w:val="hybridMultilevel"/>
    <w:tmpl w:val="E9D6554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6F93D2E"/>
    <w:multiLevelType w:val="hybridMultilevel"/>
    <w:tmpl w:val="75C0AC3A"/>
    <w:lvl w:ilvl="0" w:tplc="CD68C46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0E3A27"/>
    <w:multiLevelType w:val="hybridMultilevel"/>
    <w:tmpl w:val="AF9EC878"/>
    <w:lvl w:ilvl="0" w:tplc="061E0398">
      <w:start w:val="1"/>
      <w:numFmt w:val="decimal"/>
      <w:lvlText w:val="%1."/>
      <w:lvlJc w:val="left"/>
      <w:pPr>
        <w:ind w:left="1070" w:hanging="710"/>
      </w:pPr>
      <w:rPr>
        <w:rFonts w:hint="default"/>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B166C31"/>
    <w:multiLevelType w:val="hybridMultilevel"/>
    <w:tmpl w:val="A274AF72"/>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1D29AF"/>
    <w:multiLevelType w:val="hybridMultilevel"/>
    <w:tmpl w:val="6720A3E0"/>
    <w:lvl w:ilvl="0" w:tplc="38D6B2F2">
      <w:start w:val="1"/>
      <w:numFmt w:val="bullet"/>
      <w:lvlText w:val="o"/>
      <w:lvlJc w:val="left"/>
      <w:pPr>
        <w:ind w:left="720" w:hanging="360"/>
      </w:pPr>
      <w:rPr>
        <w:rFonts w:ascii="Symbol" w:hAnsi="Symbol" w:hint="default"/>
      </w:rPr>
    </w:lvl>
    <w:lvl w:ilvl="1" w:tplc="8D5A2052">
      <w:start w:val="1"/>
      <w:numFmt w:val="bullet"/>
      <w:lvlText w:val="o"/>
      <w:lvlJc w:val="left"/>
      <w:pPr>
        <w:ind w:left="1440" w:hanging="360"/>
      </w:pPr>
      <w:rPr>
        <w:rFonts w:ascii="Courier New" w:hAnsi="Courier New" w:hint="default"/>
      </w:rPr>
    </w:lvl>
    <w:lvl w:ilvl="2" w:tplc="69A45544">
      <w:start w:val="1"/>
      <w:numFmt w:val="bullet"/>
      <w:lvlText w:val=""/>
      <w:lvlJc w:val="left"/>
      <w:pPr>
        <w:ind w:left="2160" w:hanging="360"/>
      </w:pPr>
      <w:rPr>
        <w:rFonts w:ascii="Wingdings" w:hAnsi="Wingdings" w:hint="default"/>
      </w:rPr>
    </w:lvl>
    <w:lvl w:ilvl="3" w:tplc="83F85464">
      <w:start w:val="1"/>
      <w:numFmt w:val="bullet"/>
      <w:lvlText w:val=""/>
      <w:lvlJc w:val="left"/>
      <w:pPr>
        <w:ind w:left="2880" w:hanging="360"/>
      </w:pPr>
      <w:rPr>
        <w:rFonts w:ascii="Symbol" w:hAnsi="Symbol" w:hint="default"/>
      </w:rPr>
    </w:lvl>
    <w:lvl w:ilvl="4" w:tplc="166EEDD2">
      <w:start w:val="1"/>
      <w:numFmt w:val="bullet"/>
      <w:lvlText w:val="o"/>
      <w:lvlJc w:val="left"/>
      <w:pPr>
        <w:ind w:left="3600" w:hanging="360"/>
      </w:pPr>
      <w:rPr>
        <w:rFonts w:ascii="Courier New" w:hAnsi="Courier New" w:hint="default"/>
      </w:rPr>
    </w:lvl>
    <w:lvl w:ilvl="5" w:tplc="3FB098C6">
      <w:start w:val="1"/>
      <w:numFmt w:val="bullet"/>
      <w:lvlText w:val=""/>
      <w:lvlJc w:val="left"/>
      <w:pPr>
        <w:ind w:left="4320" w:hanging="360"/>
      </w:pPr>
      <w:rPr>
        <w:rFonts w:ascii="Wingdings" w:hAnsi="Wingdings" w:hint="default"/>
      </w:rPr>
    </w:lvl>
    <w:lvl w:ilvl="6" w:tplc="722682D2">
      <w:start w:val="1"/>
      <w:numFmt w:val="bullet"/>
      <w:lvlText w:val=""/>
      <w:lvlJc w:val="left"/>
      <w:pPr>
        <w:ind w:left="5040" w:hanging="360"/>
      </w:pPr>
      <w:rPr>
        <w:rFonts w:ascii="Symbol" w:hAnsi="Symbol" w:hint="default"/>
      </w:rPr>
    </w:lvl>
    <w:lvl w:ilvl="7" w:tplc="193453FC">
      <w:start w:val="1"/>
      <w:numFmt w:val="bullet"/>
      <w:lvlText w:val="o"/>
      <w:lvlJc w:val="left"/>
      <w:pPr>
        <w:ind w:left="5760" w:hanging="360"/>
      </w:pPr>
      <w:rPr>
        <w:rFonts w:ascii="Courier New" w:hAnsi="Courier New" w:hint="default"/>
      </w:rPr>
    </w:lvl>
    <w:lvl w:ilvl="8" w:tplc="4CBACC66">
      <w:start w:val="1"/>
      <w:numFmt w:val="bullet"/>
      <w:lvlText w:val=""/>
      <w:lvlJc w:val="left"/>
      <w:pPr>
        <w:ind w:left="6480" w:hanging="360"/>
      </w:pPr>
      <w:rPr>
        <w:rFonts w:ascii="Wingdings" w:hAnsi="Wingdings" w:hint="default"/>
      </w:rPr>
    </w:lvl>
  </w:abstractNum>
  <w:abstractNum w:abstractNumId="60" w15:restartNumberingAfterBreak="0">
    <w:nsid w:val="3B283166"/>
    <w:multiLevelType w:val="hybridMultilevel"/>
    <w:tmpl w:val="AC026A6E"/>
    <w:lvl w:ilvl="0" w:tplc="9B5E065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3B706C3D"/>
    <w:multiLevelType w:val="multilevel"/>
    <w:tmpl w:val="7AB63B52"/>
    <w:lvl w:ilvl="0">
      <w:start w:val="1"/>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lowerLetter"/>
      <w:lvlText w:val="%2."/>
      <w:lvlJc w:val="left"/>
      <w:pPr>
        <w:tabs>
          <w:tab w:val="num" w:pos="792"/>
        </w:tabs>
        <w:ind w:left="792" w:hanging="432"/>
      </w:pPr>
      <w:rPr>
        <w:rFonts w:hint="default"/>
      </w:rPr>
    </w:lvl>
    <w:lvl w:ilvl="2">
      <w:start w:val="1"/>
      <w:numFmt w:val="lowerRoman"/>
      <w:lvlText w:val="%3."/>
      <w:lvlJc w:val="right"/>
      <w:pPr>
        <w:tabs>
          <w:tab w:val="num" w:pos="1191"/>
        </w:tabs>
        <w:ind w:left="1191" w:hanging="397"/>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CB06F91"/>
    <w:multiLevelType w:val="multilevel"/>
    <w:tmpl w:val="41CCB69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3" w15:restartNumberingAfterBreak="0">
    <w:nsid w:val="3D5812FB"/>
    <w:multiLevelType w:val="hybridMultilevel"/>
    <w:tmpl w:val="593CDDEC"/>
    <w:lvl w:ilvl="0" w:tplc="355C6612">
      <w:start w:val="1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E06291D"/>
    <w:multiLevelType w:val="hybridMultilevel"/>
    <w:tmpl w:val="FFFACCA2"/>
    <w:lvl w:ilvl="0" w:tplc="FBACBC64">
      <w:start w:val="1"/>
      <w:numFmt w:val="decimal"/>
      <w:lvlText w:val="%1)"/>
      <w:lvlJc w:val="left"/>
      <w:pPr>
        <w:ind w:left="790" w:hanging="43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08E403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2C77BD6"/>
    <w:multiLevelType w:val="multilevel"/>
    <w:tmpl w:val="19F2D82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431408F1"/>
    <w:multiLevelType w:val="hybridMultilevel"/>
    <w:tmpl w:val="89029270"/>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595F79"/>
    <w:multiLevelType w:val="hybridMultilevel"/>
    <w:tmpl w:val="1B3C49AC"/>
    <w:lvl w:ilvl="0" w:tplc="AF36440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3E43BE"/>
    <w:multiLevelType w:val="hybridMultilevel"/>
    <w:tmpl w:val="464428E8"/>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8674A6"/>
    <w:multiLevelType w:val="hybridMultilevel"/>
    <w:tmpl w:val="0B96FCE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6160F28"/>
    <w:multiLevelType w:val="hybridMultilevel"/>
    <w:tmpl w:val="A7A4E150"/>
    <w:lvl w:ilvl="0" w:tplc="FFFFFFFF">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2" w15:restartNumberingAfterBreak="0">
    <w:nsid w:val="46F6091F"/>
    <w:multiLevelType w:val="multilevel"/>
    <w:tmpl w:val="56E890F2"/>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47A30082"/>
    <w:multiLevelType w:val="hybridMultilevel"/>
    <w:tmpl w:val="9508ED0A"/>
    <w:lvl w:ilvl="0" w:tplc="33CEB1B2">
      <w:start w:val="1"/>
      <w:numFmt w:val="lowerLetter"/>
      <w:lvlText w:val="%1."/>
      <w:lvlJc w:val="left"/>
      <w:pPr>
        <w:tabs>
          <w:tab w:val="left" w:pos="397"/>
        </w:tabs>
        <w:ind w:left="680" w:hanging="283"/>
      </w:pPr>
      <w:rPr>
        <w:rFonts w:hint="default"/>
        <w:b w:val="0"/>
        <w:i w:val="0"/>
        <w:color w:val="auto"/>
        <w:sz w:val="22"/>
      </w:rPr>
    </w:lvl>
    <w:lvl w:ilvl="1" w:tplc="9C3E6820">
      <w:start w:val="1"/>
      <w:numFmt w:val="decimal"/>
      <w:lvlText w:val="%2."/>
      <w:lvlJc w:val="left"/>
      <w:pPr>
        <w:tabs>
          <w:tab w:val="left" w:pos="0"/>
        </w:tabs>
        <w:ind w:left="397" w:hanging="397"/>
      </w:pPr>
      <w:rPr>
        <w:rFonts w:hint="default"/>
      </w:rPr>
    </w:lvl>
    <w:lvl w:ilvl="2" w:tplc="12F006BC">
      <w:start w:val="1"/>
      <w:numFmt w:val="lowerRoman"/>
      <w:lvlText w:val="%3."/>
      <w:lvlJc w:val="right"/>
      <w:pPr>
        <w:tabs>
          <w:tab w:val="left" w:pos="2367"/>
        </w:tabs>
        <w:ind w:left="2367" w:hanging="180"/>
      </w:pPr>
    </w:lvl>
    <w:lvl w:ilvl="3" w:tplc="AEF8F84A">
      <w:start w:val="1"/>
      <w:numFmt w:val="decimal"/>
      <w:lvlText w:val="%4."/>
      <w:lvlJc w:val="left"/>
      <w:pPr>
        <w:tabs>
          <w:tab w:val="left" w:pos="3087"/>
        </w:tabs>
        <w:ind w:left="3087" w:hanging="360"/>
      </w:pPr>
    </w:lvl>
    <w:lvl w:ilvl="4" w:tplc="C1EAE49C">
      <w:start w:val="1"/>
      <w:numFmt w:val="lowerLetter"/>
      <w:lvlText w:val="%5."/>
      <w:lvlJc w:val="left"/>
      <w:pPr>
        <w:tabs>
          <w:tab w:val="left" w:pos="3807"/>
        </w:tabs>
        <w:ind w:left="3807" w:hanging="360"/>
      </w:pPr>
    </w:lvl>
    <w:lvl w:ilvl="5" w:tplc="D4DA5CA2">
      <w:start w:val="1"/>
      <w:numFmt w:val="lowerRoman"/>
      <w:lvlText w:val="%6."/>
      <w:lvlJc w:val="right"/>
      <w:pPr>
        <w:tabs>
          <w:tab w:val="left" w:pos="4527"/>
        </w:tabs>
        <w:ind w:left="4527" w:hanging="180"/>
      </w:pPr>
    </w:lvl>
    <w:lvl w:ilvl="6" w:tplc="0E82D5DE">
      <w:start w:val="1"/>
      <w:numFmt w:val="decimal"/>
      <w:lvlText w:val="%7."/>
      <w:lvlJc w:val="left"/>
      <w:pPr>
        <w:tabs>
          <w:tab w:val="left" w:pos="5247"/>
        </w:tabs>
        <w:ind w:left="5247" w:hanging="360"/>
      </w:pPr>
    </w:lvl>
    <w:lvl w:ilvl="7" w:tplc="2C669F50">
      <w:start w:val="1"/>
      <w:numFmt w:val="lowerLetter"/>
      <w:lvlText w:val="%8."/>
      <w:lvlJc w:val="left"/>
      <w:pPr>
        <w:tabs>
          <w:tab w:val="left" w:pos="5967"/>
        </w:tabs>
        <w:ind w:left="5967" w:hanging="360"/>
      </w:pPr>
    </w:lvl>
    <w:lvl w:ilvl="8" w:tplc="2DC4379E">
      <w:start w:val="1"/>
      <w:numFmt w:val="lowerRoman"/>
      <w:lvlText w:val="%9."/>
      <w:lvlJc w:val="right"/>
      <w:pPr>
        <w:tabs>
          <w:tab w:val="left" w:pos="6687"/>
        </w:tabs>
        <w:ind w:left="6687" w:hanging="180"/>
      </w:pPr>
    </w:lvl>
  </w:abstractNum>
  <w:abstractNum w:abstractNumId="74" w15:restartNumberingAfterBreak="0">
    <w:nsid w:val="49FC7E0F"/>
    <w:multiLevelType w:val="multilevel"/>
    <w:tmpl w:val="0B587A44"/>
    <w:lvl w:ilvl="0">
      <w:start w:val="1"/>
      <w:numFmt w:val="lowerLetter"/>
      <w:lvlText w:val="%1)"/>
      <w:lvlJc w:val="left"/>
      <w:rPr>
        <w:rFonts w:ascii="Arial" w:eastAsia="Times New Roman" w:hAnsi="Arial" w:cs="Arial" w:hint="default"/>
        <w:b w:val="0"/>
        <w:bCs/>
        <w:i w:val="0"/>
        <w:iCs w:val="0"/>
        <w:smallCaps w:val="0"/>
        <w:strike w:val="0"/>
        <w:color w:val="000000"/>
        <w:spacing w:val="1"/>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A8C2FCA"/>
    <w:multiLevelType w:val="hybridMultilevel"/>
    <w:tmpl w:val="92902C52"/>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6" w15:restartNumberingAfterBreak="0">
    <w:nsid w:val="4B0D6C03"/>
    <w:multiLevelType w:val="hybridMultilevel"/>
    <w:tmpl w:val="17489EDE"/>
    <w:lvl w:ilvl="0" w:tplc="3EF4AB1C">
      <w:start w:val="1"/>
      <w:numFmt w:val="decimal"/>
      <w:lvlText w:val="%1."/>
      <w:lvlJc w:val="left"/>
      <w:pPr>
        <w:ind w:left="1020" w:hanging="360"/>
      </w:pPr>
    </w:lvl>
    <w:lvl w:ilvl="1" w:tplc="FF343342">
      <w:start w:val="1"/>
      <w:numFmt w:val="decimal"/>
      <w:lvlText w:val="%2."/>
      <w:lvlJc w:val="left"/>
      <w:pPr>
        <w:ind w:left="1020" w:hanging="360"/>
      </w:pPr>
    </w:lvl>
    <w:lvl w:ilvl="2" w:tplc="C8447C76">
      <w:start w:val="1"/>
      <w:numFmt w:val="decimal"/>
      <w:lvlText w:val="%3."/>
      <w:lvlJc w:val="left"/>
      <w:pPr>
        <w:ind w:left="1020" w:hanging="360"/>
      </w:pPr>
    </w:lvl>
    <w:lvl w:ilvl="3" w:tplc="41CA59A6">
      <w:start w:val="1"/>
      <w:numFmt w:val="decimal"/>
      <w:lvlText w:val="%4."/>
      <w:lvlJc w:val="left"/>
      <w:pPr>
        <w:ind w:left="1020" w:hanging="360"/>
      </w:pPr>
    </w:lvl>
    <w:lvl w:ilvl="4" w:tplc="B63A6732">
      <w:start w:val="1"/>
      <w:numFmt w:val="decimal"/>
      <w:lvlText w:val="%5."/>
      <w:lvlJc w:val="left"/>
      <w:pPr>
        <w:ind w:left="1020" w:hanging="360"/>
      </w:pPr>
    </w:lvl>
    <w:lvl w:ilvl="5" w:tplc="4980478A">
      <w:start w:val="1"/>
      <w:numFmt w:val="decimal"/>
      <w:lvlText w:val="%6."/>
      <w:lvlJc w:val="left"/>
      <w:pPr>
        <w:ind w:left="1020" w:hanging="360"/>
      </w:pPr>
    </w:lvl>
    <w:lvl w:ilvl="6" w:tplc="D70A550A">
      <w:start w:val="1"/>
      <w:numFmt w:val="decimal"/>
      <w:lvlText w:val="%7."/>
      <w:lvlJc w:val="left"/>
      <w:pPr>
        <w:ind w:left="1020" w:hanging="360"/>
      </w:pPr>
    </w:lvl>
    <w:lvl w:ilvl="7" w:tplc="F20E8254">
      <w:start w:val="1"/>
      <w:numFmt w:val="decimal"/>
      <w:lvlText w:val="%8."/>
      <w:lvlJc w:val="left"/>
      <w:pPr>
        <w:ind w:left="1020" w:hanging="360"/>
      </w:pPr>
    </w:lvl>
    <w:lvl w:ilvl="8" w:tplc="449EEA00">
      <w:start w:val="1"/>
      <w:numFmt w:val="decimal"/>
      <w:lvlText w:val="%9."/>
      <w:lvlJc w:val="left"/>
      <w:pPr>
        <w:ind w:left="1020" w:hanging="360"/>
      </w:pPr>
    </w:lvl>
  </w:abstractNum>
  <w:abstractNum w:abstractNumId="77" w15:restartNumberingAfterBreak="0">
    <w:nsid w:val="4FD72C0C"/>
    <w:multiLevelType w:val="hybridMultilevel"/>
    <w:tmpl w:val="A922E6E4"/>
    <w:lvl w:ilvl="0" w:tplc="451CD6F0">
      <w:start w:val="1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0FE5485"/>
    <w:multiLevelType w:val="hybridMultilevel"/>
    <w:tmpl w:val="0002BD58"/>
    <w:lvl w:ilvl="0" w:tplc="5BE4D440">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303719D"/>
    <w:multiLevelType w:val="hybridMultilevel"/>
    <w:tmpl w:val="D578F6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39668BF"/>
    <w:multiLevelType w:val="hybridMultilevel"/>
    <w:tmpl w:val="FFFFFFFF"/>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2"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8963CC0"/>
    <w:multiLevelType w:val="hybridMultilevel"/>
    <w:tmpl w:val="EE62BB94"/>
    <w:lvl w:ilvl="0" w:tplc="93629934">
      <w:start w:val="18"/>
      <w:numFmt w:val="decimal"/>
      <w:lvlText w:val="§%1"/>
      <w:lvlJc w:val="left"/>
      <w:pPr>
        <w:ind w:left="4472"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C0C7E91"/>
    <w:multiLevelType w:val="hybridMultilevel"/>
    <w:tmpl w:val="B952190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AF5ECA"/>
    <w:multiLevelType w:val="hybridMultilevel"/>
    <w:tmpl w:val="8C2A9F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E6E0BB6"/>
    <w:multiLevelType w:val="hybridMultilevel"/>
    <w:tmpl w:val="79320FE4"/>
    <w:lvl w:ilvl="0" w:tplc="FEF0C75A">
      <w:start w:val="1"/>
      <w:numFmt w:val="bullet"/>
      <w:lvlText w:val="o"/>
      <w:lvlJc w:val="left"/>
      <w:pPr>
        <w:ind w:left="720" w:hanging="360"/>
      </w:pPr>
      <w:rPr>
        <w:rFonts w:ascii="Symbol" w:hAnsi="Symbol" w:hint="default"/>
      </w:rPr>
    </w:lvl>
    <w:lvl w:ilvl="1" w:tplc="66B6AA4A">
      <w:start w:val="1"/>
      <w:numFmt w:val="bullet"/>
      <w:lvlText w:val="o"/>
      <w:lvlJc w:val="left"/>
      <w:pPr>
        <w:ind w:left="1440" w:hanging="360"/>
      </w:pPr>
      <w:rPr>
        <w:rFonts w:ascii="Courier New" w:hAnsi="Courier New" w:hint="default"/>
      </w:rPr>
    </w:lvl>
    <w:lvl w:ilvl="2" w:tplc="821290F6">
      <w:start w:val="1"/>
      <w:numFmt w:val="bullet"/>
      <w:lvlText w:val=""/>
      <w:lvlJc w:val="left"/>
      <w:pPr>
        <w:ind w:left="2160" w:hanging="360"/>
      </w:pPr>
      <w:rPr>
        <w:rFonts w:ascii="Wingdings" w:hAnsi="Wingdings" w:hint="default"/>
      </w:rPr>
    </w:lvl>
    <w:lvl w:ilvl="3" w:tplc="C2E8C5C6">
      <w:start w:val="1"/>
      <w:numFmt w:val="bullet"/>
      <w:lvlText w:val=""/>
      <w:lvlJc w:val="left"/>
      <w:pPr>
        <w:ind w:left="2880" w:hanging="360"/>
      </w:pPr>
      <w:rPr>
        <w:rFonts w:ascii="Symbol" w:hAnsi="Symbol" w:hint="default"/>
      </w:rPr>
    </w:lvl>
    <w:lvl w:ilvl="4" w:tplc="E7DEE76A">
      <w:start w:val="1"/>
      <w:numFmt w:val="bullet"/>
      <w:lvlText w:val="o"/>
      <w:lvlJc w:val="left"/>
      <w:pPr>
        <w:ind w:left="3600" w:hanging="360"/>
      </w:pPr>
      <w:rPr>
        <w:rFonts w:ascii="Courier New" w:hAnsi="Courier New" w:hint="default"/>
      </w:rPr>
    </w:lvl>
    <w:lvl w:ilvl="5" w:tplc="84F2CCAE">
      <w:start w:val="1"/>
      <w:numFmt w:val="bullet"/>
      <w:lvlText w:val=""/>
      <w:lvlJc w:val="left"/>
      <w:pPr>
        <w:ind w:left="4320" w:hanging="360"/>
      </w:pPr>
      <w:rPr>
        <w:rFonts w:ascii="Wingdings" w:hAnsi="Wingdings" w:hint="default"/>
      </w:rPr>
    </w:lvl>
    <w:lvl w:ilvl="6" w:tplc="E270852C">
      <w:start w:val="1"/>
      <w:numFmt w:val="bullet"/>
      <w:lvlText w:val=""/>
      <w:lvlJc w:val="left"/>
      <w:pPr>
        <w:ind w:left="5040" w:hanging="360"/>
      </w:pPr>
      <w:rPr>
        <w:rFonts w:ascii="Symbol" w:hAnsi="Symbol" w:hint="default"/>
      </w:rPr>
    </w:lvl>
    <w:lvl w:ilvl="7" w:tplc="594AE0F2">
      <w:start w:val="1"/>
      <w:numFmt w:val="bullet"/>
      <w:lvlText w:val="o"/>
      <w:lvlJc w:val="left"/>
      <w:pPr>
        <w:ind w:left="5760" w:hanging="360"/>
      </w:pPr>
      <w:rPr>
        <w:rFonts w:ascii="Courier New" w:hAnsi="Courier New" w:hint="default"/>
      </w:rPr>
    </w:lvl>
    <w:lvl w:ilvl="8" w:tplc="3C504A5E">
      <w:start w:val="1"/>
      <w:numFmt w:val="bullet"/>
      <w:lvlText w:val=""/>
      <w:lvlJc w:val="left"/>
      <w:pPr>
        <w:ind w:left="6480" w:hanging="360"/>
      </w:pPr>
      <w:rPr>
        <w:rFonts w:ascii="Wingdings" w:hAnsi="Wingdings" w:hint="default"/>
      </w:rPr>
    </w:lvl>
  </w:abstractNum>
  <w:abstractNum w:abstractNumId="87" w15:restartNumberingAfterBreak="0">
    <w:nsid w:val="5F237AE1"/>
    <w:multiLevelType w:val="hybridMultilevel"/>
    <w:tmpl w:val="933E3BC2"/>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08477B7"/>
    <w:multiLevelType w:val="hybridMultilevel"/>
    <w:tmpl w:val="09A2FF4E"/>
    <w:lvl w:ilvl="0" w:tplc="C85AE368">
      <w:start w:val="12"/>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564029"/>
    <w:multiLevelType w:val="hybridMultilevel"/>
    <w:tmpl w:val="8506A60C"/>
    <w:lvl w:ilvl="0" w:tplc="A70A9710">
      <w:start w:val="1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0877F7"/>
    <w:multiLevelType w:val="multilevel"/>
    <w:tmpl w:val="2384CBE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63143B90"/>
    <w:multiLevelType w:val="hybridMultilevel"/>
    <w:tmpl w:val="A8EA9EDE"/>
    <w:lvl w:ilvl="0" w:tplc="9B5E0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499085B"/>
    <w:multiLevelType w:val="hybridMultilevel"/>
    <w:tmpl w:val="94F2A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4" w15:restartNumberingAfterBreak="0">
    <w:nsid w:val="669F3638"/>
    <w:multiLevelType w:val="multilevel"/>
    <w:tmpl w:val="15CCADA4"/>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b w:val="0"/>
        <w:i w:val="0"/>
      </w:rPr>
    </w:lvl>
    <w:lvl w:ilvl="2">
      <w:start w:val="1"/>
      <w:numFmt w:val="decimal"/>
      <w:lvlText w:val="2.%3."/>
      <w:lvlJc w:val="left"/>
      <w:pPr>
        <w:ind w:left="360" w:hanging="360"/>
      </w:pPr>
      <w:rPr>
        <w:rFonts w:hint="default"/>
        <w:b w:val="0"/>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66E52A54"/>
    <w:multiLevelType w:val="hybridMultilevel"/>
    <w:tmpl w:val="4588EB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710782"/>
    <w:multiLevelType w:val="multilevel"/>
    <w:tmpl w:val="5F2CAA28"/>
    <w:lvl w:ilvl="0">
      <w:start w:val="4"/>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69BF06C3"/>
    <w:multiLevelType w:val="hybridMultilevel"/>
    <w:tmpl w:val="3AD2D5D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8" w15:restartNumberingAfterBreak="0">
    <w:nsid w:val="6A6A4093"/>
    <w:multiLevelType w:val="hybridMultilevel"/>
    <w:tmpl w:val="18C487A2"/>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6AE05962"/>
    <w:multiLevelType w:val="hybridMultilevel"/>
    <w:tmpl w:val="91863CCE"/>
    <w:lvl w:ilvl="0" w:tplc="0E7E3AE0">
      <w:start w:val="1"/>
      <w:numFmt w:val="decimal"/>
      <w:lvlText w:val="%1."/>
      <w:lvlJc w:val="left"/>
      <w:pPr>
        <w:ind w:left="1773" w:hanging="710"/>
      </w:pPr>
      <w:rPr>
        <w:rFonts w:hint="default"/>
        <w:b w:val="0"/>
        <w:bCs/>
        <w:sz w:val="20"/>
        <w:szCs w:val="20"/>
      </w:rPr>
    </w:lvl>
    <w:lvl w:ilvl="1" w:tplc="04150019" w:tentative="1">
      <w:start w:val="1"/>
      <w:numFmt w:val="lowerLetter"/>
      <w:lvlText w:val="%2."/>
      <w:lvlJc w:val="left"/>
      <w:pPr>
        <w:ind w:left="2143" w:hanging="360"/>
      </w:pPr>
    </w:lvl>
    <w:lvl w:ilvl="2" w:tplc="0415001B" w:tentative="1">
      <w:start w:val="1"/>
      <w:numFmt w:val="lowerRoman"/>
      <w:lvlText w:val="%3."/>
      <w:lvlJc w:val="right"/>
      <w:pPr>
        <w:ind w:left="2863" w:hanging="180"/>
      </w:pPr>
    </w:lvl>
    <w:lvl w:ilvl="3" w:tplc="0415000F" w:tentative="1">
      <w:start w:val="1"/>
      <w:numFmt w:val="decimal"/>
      <w:lvlText w:val="%4."/>
      <w:lvlJc w:val="left"/>
      <w:pPr>
        <w:ind w:left="3583" w:hanging="360"/>
      </w:pPr>
    </w:lvl>
    <w:lvl w:ilvl="4" w:tplc="04150019" w:tentative="1">
      <w:start w:val="1"/>
      <w:numFmt w:val="lowerLetter"/>
      <w:lvlText w:val="%5."/>
      <w:lvlJc w:val="left"/>
      <w:pPr>
        <w:ind w:left="4303" w:hanging="360"/>
      </w:pPr>
    </w:lvl>
    <w:lvl w:ilvl="5" w:tplc="0415001B" w:tentative="1">
      <w:start w:val="1"/>
      <w:numFmt w:val="lowerRoman"/>
      <w:lvlText w:val="%6."/>
      <w:lvlJc w:val="right"/>
      <w:pPr>
        <w:ind w:left="5023" w:hanging="180"/>
      </w:pPr>
    </w:lvl>
    <w:lvl w:ilvl="6" w:tplc="0415000F" w:tentative="1">
      <w:start w:val="1"/>
      <w:numFmt w:val="decimal"/>
      <w:lvlText w:val="%7."/>
      <w:lvlJc w:val="left"/>
      <w:pPr>
        <w:ind w:left="5743" w:hanging="360"/>
      </w:pPr>
    </w:lvl>
    <w:lvl w:ilvl="7" w:tplc="04150019" w:tentative="1">
      <w:start w:val="1"/>
      <w:numFmt w:val="lowerLetter"/>
      <w:lvlText w:val="%8."/>
      <w:lvlJc w:val="left"/>
      <w:pPr>
        <w:ind w:left="6463" w:hanging="360"/>
      </w:pPr>
    </w:lvl>
    <w:lvl w:ilvl="8" w:tplc="0415001B" w:tentative="1">
      <w:start w:val="1"/>
      <w:numFmt w:val="lowerRoman"/>
      <w:lvlText w:val="%9."/>
      <w:lvlJc w:val="right"/>
      <w:pPr>
        <w:ind w:left="7183" w:hanging="180"/>
      </w:pPr>
    </w:lvl>
  </w:abstractNum>
  <w:abstractNum w:abstractNumId="100" w15:restartNumberingAfterBreak="0">
    <w:nsid w:val="6AEF2B55"/>
    <w:multiLevelType w:val="multilevel"/>
    <w:tmpl w:val="C0F03B12"/>
    <w:lvl w:ilvl="0">
      <w:start w:val="1"/>
      <w:numFmt w:val="decimal"/>
      <w:lvlText w:val="%1."/>
      <w:lvlJc w:val="left"/>
      <w:pPr>
        <w:ind w:left="1070" w:hanging="710"/>
      </w:pPr>
      <w:rPr>
        <w:rFonts w:hint="default"/>
        <w:sz w:val="20"/>
        <w:szCs w:val="20"/>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1" w15:restartNumberingAfterBreak="0">
    <w:nsid w:val="6D94276C"/>
    <w:multiLevelType w:val="multilevel"/>
    <w:tmpl w:val="46D24E76"/>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2" w15:restartNumberingAfterBreak="0">
    <w:nsid w:val="70FA0101"/>
    <w:multiLevelType w:val="hybridMultilevel"/>
    <w:tmpl w:val="92902C52"/>
    <w:lvl w:ilvl="0" w:tplc="4BC8A28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3" w15:restartNumberingAfterBreak="0">
    <w:nsid w:val="717327E2"/>
    <w:multiLevelType w:val="multilevel"/>
    <w:tmpl w:val="F5321EC0"/>
    <w:lvl w:ilvl="0">
      <w:start w:val="1"/>
      <w:numFmt w:val="decimal"/>
      <w:lvlText w:val="%1."/>
      <w:lvlJc w:val="left"/>
      <w:pPr>
        <w:tabs>
          <w:tab w:val="left" w:pos="855"/>
        </w:tabs>
        <w:ind w:left="855" w:hanging="495"/>
      </w:pPr>
      <w:rPr>
        <w:rFonts w:hint="default"/>
        <w:sz w:val="20"/>
        <w:szCs w:val="2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4" w15:restartNumberingAfterBreak="0">
    <w:nsid w:val="731303A6"/>
    <w:multiLevelType w:val="multilevel"/>
    <w:tmpl w:val="5A44798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73B37C5D"/>
    <w:multiLevelType w:val="hybridMultilevel"/>
    <w:tmpl w:val="61940060"/>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06" w15:restartNumberingAfterBreak="0">
    <w:nsid w:val="74050663"/>
    <w:multiLevelType w:val="hybridMultilevel"/>
    <w:tmpl w:val="FFFFFFF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15:restartNumberingAfterBreak="0">
    <w:nsid w:val="75BB56BC"/>
    <w:multiLevelType w:val="hybridMultilevel"/>
    <w:tmpl w:val="67302C74"/>
    <w:lvl w:ilvl="0" w:tplc="FF3A162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9" w15:restartNumberingAfterBreak="0">
    <w:nsid w:val="77E1475C"/>
    <w:multiLevelType w:val="hybridMultilevel"/>
    <w:tmpl w:val="07BC03F4"/>
    <w:lvl w:ilvl="0" w:tplc="F1E2247C">
      <w:start w:val="11"/>
      <w:numFmt w:val="decimal"/>
      <w:lvlText w:val="§%1"/>
      <w:lvlJc w:val="left"/>
      <w:pPr>
        <w:ind w:left="14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9E12F9"/>
    <w:multiLevelType w:val="hybridMultilevel"/>
    <w:tmpl w:val="3CA29F8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9D64E93"/>
    <w:multiLevelType w:val="hybridMultilevel"/>
    <w:tmpl w:val="92902C52"/>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2" w15:restartNumberingAfterBreak="0">
    <w:nsid w:val="79FA2F1E"/>
    <w:multiLevelType w:val="multilevel"/>
    <w:tmpl w:val="8E54CB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720" w:hanging="36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7CB344F5"/>
    <w:multiLevelType w:val="multilevel"/>
    <w:tmpl w:val="00000003"/>
    <w:name w:val="WWNum522"/>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num w:numId="1" w16cid:durableId="1992904455">
    <w:abstractNumId w:val="59"/>
  </w:num>
  <w:num w:numId="2" w16cid:durableId="528642382">
    <w:abstractNumId w:val="86"/>
  </w:num>
  <w:num w:numId="3" w16cid:durableId="926115697">
    <w:abstractNumId w:val="108"/>
  </w:num>
  <w:num w:numId="4" w16cid:durableId="15122012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3706104">
    <w:abstractNumId w:val="112"/>
  </w:num>
  <w:num w:numId="6" w16cid:durableId="476609511">
    <w:abstractNumId w:val="94"/>
  </w:num>
  <w:num w:numId="7" w16cid:durableId="115217834">
    <w:abstractNumId w:val="25"/>
  </w:num>
  <w:num w:numId="8" w16cid:durableId="698046998">
    <w:abstractNumId w:val="7"/>
  </w:num>
  <w:num w:numId="9" w16cid:durableId="1861159756">
    <w:abstractNumId w:val="113"/>
  </w:num>
  <w:num w:numId="10" w16cid:durableId="1516336390">
    <w:abstractNumId w:val="62"/>
  </w:num>
  <w:num w:numId="11" w16cid:durableId="366027504">
    <w:abstractNumId w:val="10"/>
  </w:num>
  <w:num w:numId="12" w16cid:durableId="2000959431">
    <w:abstractNumId w:val="102"/>
  </w:num>
  <w:num w:numId="13" w16cid:durableId="654188633">
    <w:abstractNumId w:val="75"/>
  </w:num>
  <w:num w:numId="14" w16cid:durableId="459998442">
    <w:abstractNumId w:val="34"/>
  </w:num>
  <w:num w:numId="15" w16cid:durableId="382602215">
    <w:abstractNumId w:val="5"/>
  </w:num>
  <w:num w:numId="16" w16cid:durableId="741415888">
    <w:abstractNumId w:val="29"/>
  </w:num>
  <w:num w:numId="17" w16cid:durableId="1175458039">
    <w:abstractNumId w:val="0"/>
  </w:num>
  <w:num w:numId="18" w16cid:durableId="112988726">
    <w:abstractNumId w:val="2"/>
  </w:num>
  <w:num w:numId="19" w16cid:durableId="531311011">
    <w:abstractNumId w:val="3"/>
  </w:num>
  <w:num w:numId="20" w16cid:durableId="1257329481">
    <w:abstractNumId w:val="100"/>
  </w:num>
  <w:num w:numId="21" w16cid:durableId="742145058">
    <w:abstractNumId w:val="37"/>
  </w:num>
  <w:num w:numId="22" w16cid:durableId="2080982728">
    <w:abstractNumId w:val="57"/>
  </w:num>
  <w:num w:numId="23" w16cid:durableId="1548686097">
    <w:abstractNumId w:val="99"/>
  </w:num>
  <w:num w:numId="24" w16cid:durableId="1572740676">
    <w:abstractNumId w:val="39"/>
  </w:num>
  <w:num w:numId="25" w16cid:durableId="1589922654">
    <w:abstractNumId w:val="55"/>
  </w:num>
  <w:num w:numId="26" w16cid:durableId="1955794750">
    <w:abstractNumId w:val="64"/>
  </w:num>
  <w:num w:numId="27" w16cid:durableId="2121334816">
    <w:abstractNumId w:val="42"/>
  </w:num>
  <w:num w:numId="28" w16cid:durableId="555553845">
    <w:abstractNumId w:val="8"/>
  </w:num>
  <w:num w:numId="29" w16cid:durableId="712734093">
    <w:abstractNumId w:val="78"/>
  </w:num>
  <w:num w:numId="30" w16cid:durableId="1454517849">
    <w:abstractNumId w:val="20"/>
  </w:num>
  <w:num w:numId="31" w16cid:durableId="1161852425">
    <w:abstractNumId w:val="107"/>
  </w:num>
  <w:num w:numId="32" w16cid:durableId="2004504818">
    <w:abstractNumId w:val="33"/>
  </w:num>
  <w:num w:numId="33" w16cid:durableId="96948533">
    <w:abstractNumId w:val="111"/>
  </w:num>
  <w:num w:numId="34" w16cid:durableId="1683706591">
    <w:abstractNumId w:val="31"/>
  </w:num>
  <w:num w:numId="35" w16cid:durableId="421491920">
    <w:abstractNumId w:val="81"/>
  </w:num>
  <w:num w:numId="36" w16cid:durableId="1227112767">
    <w:abstractNumId w:val="26"/>
  </w:num>
  <w:num w:numId="37" w16cid:durableId="1063217193">
    <w:abstractNumId w:val="22"/>
  </w:num>
  <w:num w:numId="38" w16cid:durableId="992490168">
    <w:abstractNumId w:val="12"/>
  </w:num>
  <w:num w:numId="39" w16cid:durableId="1175460924">
    <w:abstractNumId w:val="38"/>
  </w:num>
  <w:num w:numId="40" w16cid:durableId="2010133032">
    <w:abstractNumId w:val="74"/>
  </w:num>
  <w:num w:numId="41" w16cid:durableId="96297869">
    <w:abstractNumId w:val="84"/>
  </w:num>
  <w:num w:numId="42" w16cid:durableId="866407819">
    <w:abstractNumId w:val="95"/>
  </w:num>
  <w:num w:numId="43" w16cid:durableId="1910118084">
    <w:abstractNumId w:val="87"/>
  </w:num>
  <w:num w:numId="44" w16cid:durableId="533157497">
    <w:abstractNumId w:val="70"/>
  </w:num>
  <w:num w:numId="45" w16cid:durableId="621692366">
    <w:abstractNumId w:val="105"/>
  </w:num>
  <w:num w:numId="46" w16cid:durableId="1430197460">
    <w:abstractNumId w:val="97"/>
  </w:num>
  <w:num w:numId="47" w16cid:durableId="1885407393">
    <w:abstractNumId w:val="92"/>
  </w:num>
  <w:num w:numId="48" w16cid:durableId="1295797343">
    <w:abstractNumId w:val="79"/>
  </w:num>
  <w:num w:numId="49" w16cid:durableId="641933267">
    <w:abstractNumId w:val="15"/>
  </w:num>
  <w:num w:numId="50" w16cid:durableId="1319843674">
    <w:abstractNumId w:val="1"/>
  </w:num>
  <w:num w:numId="51" w16cid:durableId="123352261">
    <w:abstractNumId w:val="52"/>
  </w:num>
  <w:num w:numId="52" w16cid:durableId="454636108">
    <w:abstractNumId w:val="4"/>
  </w:num>
  <w:num w:numId="53" w16cid:durableId="861823052">
    <w:abstractNumId w:val="96"/>
  </w:num>
  <w:num w:numId="54" w16cid:durableId="1977299567">
    <w:abstractNumId w:val="21"/>
  </w:num>
  <w:num w:numId="55" w16cid:durableId="1287930583">
    <w:abstractNumId w:val="73"/>
  </w:num>
  <w:num w:numId="56" w16cid:durableId="1944339234">
    <w:abstractNumId w:val="14"/>
  </w:num>
  <w:num w:numId="57" w16cid:durableId="5430985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7596481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3285873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43638468">
    <w:abstractNumId w:val="10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87381262">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11337210">
    <w:abstractNumId w:val="6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45784893">
    <w:abstractNumId w:val="9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10836733">
    <w:abstractNumId w:val="7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30282664">
    <w:abstractNumId w:val="36"/>
  </w:num>
  <w:num w:numId="66" w16cid:durableId="547645518">
    <w:abstractNumId w:val="46"/>
  </w:num>
  <w:num w:numId="67" w16cid:durableId="1394039491">
    <w:abstractNumId w:val="28"/>
  </w:num>
  <w:num w:numId="68" w16cid:durableId="186481288">
    <w:abstractNumId w:val="44"/>
  </w:num>
  <w:num w:numId="69" w16cid:durableId="132529978">
    <w:abstractNumId w:val="101"/>
  </w:num>
  <w:num w:numId="70" w16cid:durableId="2126849991">
    <w:abstractNumId w:val="16"/>
  </w:num>
  <w:num w:numId="71" w16cid:durableId="161087767">
    <w:abstractNumId w:val="110"/>
  </w:num>
  <w:num w:numId="72" w16cid:durableId="844126555">
    <w:abstractNumId w:val="65"/>
  </w:num>
  <w:num w:numId="73" w16cid:durableId="1170870858">
    <w:abstractNumId w:val="45"/>
  </w:num>
  <w:num w:numId="74" w16cid:durableId="2083213320">
    <w:abstractNumId w:val="106"/>
    <w:lvlOverride w:ilvl="0">
      <w:startOverride w:val="1"/>
    </w:lvlOverride>
    <w:lvlOverride w:ilvl="1"/>
    <w:lvlOverride w:ilvl="2"/>
    <w:lvlOverride w:ilvl="3"/>
    <w:lvlOverride w:ilvl="4"/>
    <w:lvlOverride w:ilvl="5"/>
    <w:lvlOverride w:ilvl="6"/>
    <w:lvlOverride w:ilvl="7"/>
    <w:lvlOverride w:ilvl="8"/>
  </w:num>
  <w:num w:numId="75" w16cid:durableId="1502768168">
    <w:abstractNumId w:val="43"/>
  </w:num>
  <w:num w:numId="76" w16cid:durableId="1210921161">
    <w:abstractNumId w:val="85"/>
  </w:num>
  <w:num w:numId="77" w16cid:durableId="1405295412">
    <w:abstractNumId w:val="80"/>
  </w:num>
  <w:num w:numId="78" w16cid:durableId="742946423">
    <w:abstractNumId w:val="71"/>
  </w:num>
  <w:num w:numId="79" w16cid:durableId="890577478">
    <w:abstractNumId w:val="40"/>
  </w:num>
  <w:num w:numId="80" w16cid:durableId="636447023">
    <w:abstractNumId w:val="11"/>
  </w:num>
  <w:num w:numId="81" w16cid:durableId="1931500298">
    <w:abstractNumId w:val="82"/>
  </w:num>
  <w:num w:numId="82" w16cid:durableId="1851483209">
    <w:abstractNumId w:val="18"/>
  </w:num>
  <w:num w:numId="83" w16cid:durableId="1786345024">
    <w:abstractNumId w:val="56"/>
  </w:num>
  <w:num w:numId="84" w16cid:durableId="32275508">
    <w:abstractNumId w:val="51"/>
  </w:num>
  <w:num w:numId="85" w16cid:durableId="1612278155">
    <w:abstractNumId w:val="68"/>
  </w:num>
  <w:num w:numId="86" w16cid:durableId="1429541744">
    <w:abstractNumId w:val="91"/>
  </w:num>
  <w:num w:numId="87" w16cid:durableId="1637027331">
    <w:abstractNumId w:val="60"/>
  </w:num>
  <w:num w:numId="88" w16cid:durableId="581530561">
    <w:abstractNumId w:val="109"/>
  </w:num>
  <w:num w:numId="89" w16cid:durableId="1447891643">
    <w:abstractNumId w:val="54"/>
  </w:num>
  <w:num w:numId="90" w16cid:durableId="1397047082">
    <w:abstractNumId w:val="88"/>
  </w:num>
  <w:num w:numId="91" w16cid:durableId="478544186">
    <w:abstractNumId w:val="67"/>
  </w:num>
  <w:num w:numId="92" w16cid:durableId="574555307">
    <w:abstractNumId w:val="77"/>
  </w:num>
  <w:num w:numId="93" w16cid:durableId="351223265">
    <w:abstractNumId w:val="23"/>
  </w:num>
  <w:num w:numId="94" w16cid:durableId="1277836065">
    <w:abstractNumId w:val="30"/>
  </w:num>
  <w:num w:numId="95" w16cid:durableId="165635653">
    <w:abstractNumId w:val="41"/>
  </w:num>
  <w:num w:numId="96" w16cid:durableId="1929731403">
    <w:abstractNumId w:val="69"/>
  </w:num>
  <w:num w:numId="97" w16cid:durableId="94331662">
    <w:abstractNumId w:val="89"/>
  </w:num>
  <w:num w:numId="98" w16cid:durableId="2082409510">
    <w:abstractNumId w:val="58"/>
  </w:num>
  <w:num w:numId="99" w16cid:durableId="315841459">
    <w:abstractNumId w:val="63"/>
  </w:num>
  <w:num w:numId="100" w16cid:durableId="1289749617">
    <w:abstractNumId w:val="35"/>
  </w:num>
  <w:num w:numId="101" w16cid:durableId="1191139105">
    <w:abstractNumId w:val="83"/>
  </w:num>
  <w:num w:numId="102" w16cid:durableId="1439373514">
    <w:abstractNumId w:val="50"/>
  </w:num>
  <w:num w:numId="103" w16cid:durableId="783885661">
    <w:abstractNumId w:val="27"/>
  </w:num>
  <w:num w:numId="104" w16cid:durableId="1601986783">
    <w:abstractNumId w:val="76"/>
  </w:num>
  <w:num w:numId="105" w16cid:durableId="332150617">
    <w:abstractNumId w:val="19"/>
  </w:num>
  <w:num w:numId="106" w16cid:durableId="233854601">
    <w:abstractNumId w:val="61"/>
  </w:num>
  <w:num w:numId="107" w16cid:durableId="698700731">
    <w:abstractNumId w:val="103"/>
  </w:num>
  <w:num w:numId="108" w16cid:durableId="671571733">
    <w:abstractNumId w:val="98"/>
  </w:num>
  <w:num w:numId="109" w16cid:durableId="514924376">
    <w:abstractNumId w:val="32"/>
  </w:num>
  <w:num w:numId="110" w16cid:durableId="1821850882">
    <w:abstractNumId w:val="47"/>
  </w:num>
  <w:num w:numId="111" w16cid:durableId="1054550359">
    <w:abstractNumId w:val="49"/>
  </w:num>
  <w:num w:numId="112" w16cid:durableId="1714842506">
    <w:abstractNumId w:val="48"/>
  </w:num>
  <w:num w:numId="113" w16cid:durableId="1219701914">
    <w:abstractNumId w:val="9"/>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39"/>
    <w:rsid w:val="0000194C"/>
    <w:rsid w:val="0000203A"/>
    <w:rsid w:val="000165C4"/>
    <w:rsid w:val="0002060A"/>
    <w:rsid w:val="00021F06"/>
    <w:rsid w:val="00023126"/>
    <w:rsid w:val="00025954"/>
    <w:rsid w:val="00025C88"/>
    <w:rsid w:val="00033263"/>
    <w:rsid w:val="00033C52"/>
    <w:rsid w:val="00036D69"/>
    <w:rsid w:val="00037865"/>
    <w:rsid w:val="000414FE"/>
    <w:rsid w:val="00046451"/>
    <w:rsid w:val="00051E6D"/>
    <w:rsid w:val="00052345"/>
    <w:rsid w:val="00053E02"/>
    <w:rsid w:val="00054E39"/>
    <w:rsid w:val="00055071"/>
    <w:rsid w:val="00056381"/>
    <w:rsid w:val="000563F7"/>
    <w:rsid w:val="00062237"/>
    <w:rsid w:val="000623C0"/>
    <w:rsid w:val="0006777C"/>
    <w:rsid w:val="00073A1C"/>
    <w:rsid w:val="00081990"/>
    <w:rsid w:val="00096287"/>
    <w:rsid w:val="000A1216"/>
    <w:rsid w:val="000A212F"/>
    <w:rsid w:val="000A47C8"/>
    <w:rsid w:val="000B1422"/>
    <w:rsid w:val="000B1A2D"/>
    <w:rsid w:val="000B2210"/>
    <w:rsid w:val="000C2CEA"/>
    <w:rsid w:val="000C7625"/>
    <w:rsid w:val="000D31F2"/>
    <w:rsid w:val="000D529C"/>
    <w:rsid w:val="000D7E54"/>
    <w:rsid w:val="000E2B3B"/>
    <w:rsid w:val="000E5FF0"/>
    <w:rsid w:val="000F39A6"/>
    <w:rsid w:val="000F4419"/>
    <w:rsid w:val="000F7C0E"/>
    <w:rsid w:val="00100ACC"/>
    <w:rsid w:val="00104C27"/>
    <w:rsid w:val="00120AF1"/>
    <w:rsid w:val="00124E99"/>
    <w:rsid w:val="00134EAB"/>
    <w:rsid w:val="00136001"/>
    <w:rsid w:val="00137E5E"/>
    <w:rsid w:val="00141C9A"/>
    <w:rsid w:val="0014226A"/>
    <w:rsid w:val="00153CF8"/>
    <w:rsid w:val="0016441F"/>
    <w:rsid w:val="00166F44"/>
    <w:rsid w:val="0017289E"/>
    <w:rsid w:val="00182B27"/>
    <w:rsid w:val="00183C51"/>
    <w:rsid w:val="001841FA"/>
    <w:rsid w:val="001A4463"/>
    <w:rsid w:val="001A6985"/>
    <w:rsid w:val="001B6199"/>
    <w:rsid w:val="001B6201"/>
    <w:rsid w:val="001B67B4"/>
    <w:rsid w:val="001C07F3"/>
    <w:rsid w:val="001C34AC"/>
    <w:rsid w:val="001D28CA"/>
    <w:rsid w:val="001D2B67"/>
    <w:rsid w:val="001D4906"/>
    <w:rsid w:val="001D598A"/>
    <w:rsid w:val="001E216F"/>
    <w:rsid w:val="001E2242"/>
    <w:rsid w:val="001F103B"/>
    <w:rsid w:val="001F3770"/>
    <w:rsid w:val="002105DA"/>
    <w:rsid w:val="00215236"/>
    <w:rsid w:val="002172E3"/>
    <w:rsid w:val="00220081"/>
    <w:rsid w:val="002217A2"/>
    <w:rsid w:val="00224CDE"/>
    <w:rsid w:val="00224F7C"/>
    <w:rsid w:val="00231CB0"/>
    <w:rsid w:val="00234A38"/>
    <w:rsid w:val="00237007"/>
    <w:rsid w:val="00240EBF"/>
    <w:rsid w:val="002419B0"/>
    <w:rsid w:val="0024242F"/>
    <w:rsid w:val="00244E2F"/>
    <w:rsid w:val="00245E21"/>
    <w:rsid w:val="00252ACA"/>
    <w:rsid w:val="00255BB6"/>
    <w:rsid w:val="002572FB"/>
    <w:rsid w:val="00262AB5"/>
    <w:rsid w:val="002745D4"/>
    <w:rsid w:val="00282503"/>
    <w:rsid w:val="00282CF7"/>
    <w:rsid w:val="00284254"/>
    <w:rsid w:val="00285336"/>
    <w:rsid w:val="0028647F"/>
    <w:rsid w:val="00292AFA"/>
    <w:rsid w:val="002933B9"/>
    <w:rsid w:val="002A56FD"/>
    <w:rsid w:val="002A7737"/>
    <w:rsid w:val="002B641B"/>
    <w:rsid w:val="002C5984"/>
    <w:rsid w:val="002D2982"/>
    <w:rsid w:val="002E28FD"/>
    <w:rsid w:val="002E752F"/>
    <w:rsid w:val="00301FDB"/>
    <w:rsid w:val="00302258"/>
    <w:rsid w:val="00302505"/>
    <w:rsid w:val="00304EEA"/>
    <w:rsid w:val="003061CC"/>
    <w:rsid w:val="003074E3"/>
    <w:rsid w:val="00321A86"/>
    <w:rsid w:val="0032284F"/>
    <w:rsid w:val="00326318"/>
    <w:rsid w:val="00327BE4"/>
    <w:rsid w:val="00327DEF"/>
    <w:rsid w:val="003307EE"/>
    <w:rsid w:val="003430BE"/>
    <w:rsid w:val="00347298"/>
    <w:rsid w:val="00356004"/>
    <w:rsid w:val="00356235"/>
    <w:rsid w:val="00364CBD"/>
    <w:rsid w:val="003661FD"/>
    <w:rsid w:val="00366596"/>
    <w:rsid w:val="00371D86"/>
    <w:rsid w:val="00375789"/>
    <w:rsid w:val="003758DF"/>
    <w:rsid w:val="00376C8B"/>
    <w:rsid w:val="003901AA"/>
    <w:rsid w:val="003A4D3E"/>
    <w:rsid w:val="003A500A"/>
    <w:rsid w:val="003A574C"/>
    <w:rsid w:val="003B1389"/>
    <w:rsid w:val="003B31D1"/>
    <w:rsid w:val="003B5100"/>
    <w:rsid w:val="003C3691"/>
    <w:rsid w:val="003D00EE"/>
    <w:rsid w:val="003D1970"/>
    <w:rsid w:val="003D3159"/>
    <w:rsid w:val="003D3CEA"/>
    <w:rsid w:val="003D57F6"/>
    <w:rsid w:val="003D588D"/>
    <w:rsid w:val="003E3BE8"/>
    <w:rsid w:val="003E5591"/>
    <w:rsid w:val="003E64B3"/>
    <w:rsid w:val="003F07CD"/>
    <w:rsid w:val="003F0F0C"/>
    <w:rsid w:val="0040143F"/>
    <w:rsid w:val="004142B7"/>
    <w:rsid w:val="00414DB4"/>
    <w:rsid w:val="0041703B"/>
    <w:rsid w:val="00420E3E"/>
    <w:rsid w:val="004248F1"/>
    <w:rsid w:val="004262EB"/>
    <w:rsid w:val="00432BF8"/>
    <w:rsid w:val="0043303C"/>
    <w:rsid w:val="0043580D"/>
    <w:rsid w:val="00443D5B"/>
    <w:rsid w:val="0044754F"/>
    <w:rsid w:val="00460D0A"/>
    <w:rsid w:val="00460F92"/>
    <w:rsid w:val="00463B74"/>
    <w:rsid w:val="0046538E"/>
    <w:rsid w:val="00477CEE"/>
    <w:rsid w:val="00490827"/>
    <w:rsid w:val="004A5C1C"/>
    <w:rsid w:val="004A675C"/>
    <w:rsid w:val="004B0AC8"/>
    <w:rsid w:val="004C1EE6"/>
    <w:rsid w:val="004C4DFD"/>
    <w:rsid w:val="004C55DD"/>
    <w:rsid w:val="004E7966"/>
    <w:rsid w:val="004F0F54"/>
    <w:rsid w:val="004F5988"/>
    <w:rsid w:val="004F639F"/>
    <w:rsid w:val="004F7A1F"/>
    <w:rsid w:val="00503671"/>
    <w:rsid w:val="00510E4D"/>
    <w:rsid w:val="00511995"/>
    <w:rsid w:val="005162BB"/>
    <w:rsid w:val="00520D81"/>
    <w:rsid w:val="005224BB"/>
    <w:rsid w:val="0052328F"/>
    <w:rsid w:val="00525608"/>
    <w:rsid w:val="0053059B"/>
    <w:rsid w:val="00531142"/>
    <w:rsid w:val="00531DC5"/>
    <w:rsid w:val="00535263"/>
    <w:rsid w:val="00537ADD"/>
    <w:rsid w:val="00550937"/>
    <w:rsid w:val="00553757"/>
    <w:rsid w:val="00554D06"/>
    <w:rsid w:val="00554D44"/>
    <w:rsid w:val="00554E5F"/>
    <w:rsid w:val="00557F6A"/>
    <w:rsid w:val="00566EE8"/>
    <w:rsid w:val="005736DB"/>
    <w:rsid w:val="0058142C"/>
    <w:rsid w:val="0059086F"/>
    <w:rsid w:val="005A34C4"/>
    <w:rsid w:val="005B0B68"/>
    <w:rsid w:val="005B2F5A"/>
    <w:rsid w:val="005B34D4"/>
    <w:rsid w:val="005B5F43"/>
    <w:rsid w:val="005B7AFA"/>
    <w:rsid w:val="005C066F"/>
    <w:rsid w:val="005D089B"/>
    <w:rsid w:val="005D0960"/>
    <w:rsid w:val="005D3108"/>
    <w:rsid w:val="005D402F"/>
    <w:rsid w:val="005D5C7D"/>
    <w:rsid w:val="005E12B8"/>
    <w:rsid w:val="005E3C4F"/>
    <w:rsid w:val="005E41E8"/>
    <w:rsid w:val="005F5C8B"/>
    <w:rsid w:val="005F6132"/>
    <w:rsid w:val="00604DF7"/>
    <w:rsid w:val="00605446"/>
    <w:rsid w:val="00625661"/>
    <w:rsid w:val="00626B85"/>
    <w:rsid w:val="00631631"/>
    <w:rsid w:val="00635683"/>
    <w:rsid w:val="00637CE3"/>
    <w:rsid w:val="00637D5E"/>
    <w:rsid w:val="00641CF5"/>
    <w:rsid w:val="00645131"/>
    <w:rsid w:val="006459EB"/>
    <w:rsid w:val="00647418"/>
    <w:rsid w:val="00656CB6"/>
    <w:rsid w:val="00660105"/>
    <w:rsid w:val="0066254C"/>
    <w:rsid w:val="006629B2"/>
    <w:rsid w:val="00671A32"/>
    <w:rsid w:val="00671DA5"/>
    <w:rsid w:val="00680754"/>
    <w:rsid w:val="006831DC"/>
    <w:rsid w:val="0068575E"/>
    <w:rsid w:val="0069653F"/>
    <w:rsid w:val="00696F71"/>
    <w:rsid w:val="006A1DBD"/>
    <w:rsid w:val="006A4BAC"/>
    <w:rsid w:val="006A5A99"/>
    <w:rsid w:val="006A7386"/>
    <w:rsid w:val="006B4CED"/>
    <w:rsid w:val="006B585F"/>
    <w:rsid w:val="006B71DA"/>
    <w:rsid w:val="006C2CFA"/>
    <w:rsid w:val="006D010A"/>
    <w:rsid w:val="006D5D76"/>
    <w:rsid w:val="006E60DB"/>
    <w:rsid w:val="006E6F19"/>
    <w:rsid w:val="006E6F84"/>
    <w:rsid w:val="006E78E4"/>
    <w:rsid w:val="006F0515"/>
    <w:rsid w:val="006F3F90"/>
    <w:rsid w:val="00701CB3"/>
    <w:rsid w:val="00702E56"/>
    <w:rsid w:val="007042DE"/>
    <w:rsid w:val="00704E4C"/>
    <w:rsid w:val="00705F6C"/>
    <w:rsid w:val="00707900"/>
    <w:rsid w:val="00711D0E"/>
    <w:rsid w:val="007239B3"/>
    <w:rsid w:val="00732EA6"/>
    <w:rsid w:val="00733AA1"/>
    <w:rsid w:val="0073416B"/>
    <w:rsid w:val="007432CB"/>
    <w:rsid w:val="00743874"/>
    <w:rsid w:val="0075121F"/>
    <w:rsid w:val="00761176"/>
    <w:rsid w:val="007614B8"/>
    <w:rsid w:val="00761F9B"/>
    <w:rsid w:val="00767DCE"/>
    <w:rsid w:val="00770AC6"/>
    <w:rsid w:val="00780F88"/>
    <w:rsid w:val="007832D1"/>
    <w:rsid w:val="007838B0"/>
    <w:rsid w:val="00787C23"/>
    <w:rsid w:val="0079330C"/>
    <w:rsid w:val="007973F8"/>
    <w:rsid w:val="007B289A"/>
    <w:rsid w:val="007B631B"/>
    <w:rsid w:val="007B72CD"/>
    <w:rsid w:val="007C7130"/>
    <w:rsid w:val="007E4A6D"/>
    <w:rsid w:val="007F1B58"/>
    <w:rsid w:val="007F37B2"/>
    <w:rsid w:val="007F40A5"/>
    <w:rsid w:val="00800BEB"/>
    <w:rsid w:val="00831BED"/>
    <w:rsid w:val="00832FB9"/>
    <w:rsid w:val="008440B7"/>
    <w:rsid w:val="00844C79"/>
    <w:rsid w:val="00845862"/>
    <w:rsid w:val="008465D9"/>
    <w:rsid w:val="00867623"/>
    <w:rsid w:val="00870029"/>
    <w:rsid w:val="00885121"/>
    <w:rsid w:val="00886371"/>
    <w:rsid w:val="008923EF"/>
    <w:rsid w:val="008A08B9"/>
    <w:rsid w:val="008A351F"/>
    <w:rsid w:val="008A3CC3"/>
    <w:rsid w:val="008A3D22"/>
    <w:rsid w:val="008A4942"/>
    <w:rsid w:val="008B02E5"/>
    <w:rsid w:val="008C0BEC"/>
    <w:rsid w:val="008C2F41"/>
    <w:rsid w:val="008C527A"/>
    <w:rsid w:val="008C72B7"/>
    <w:rsid w:val="008D2999"/>
    <w:rsid w:val="008D5939"/>
    <w:rsid w:val="008F2455"/>
    <w:rsid w:val="00900146"/>
    <w:rsid w:val="009031BF"/>
    <w:rsid w:val="009062F0"/>
    <w:rsid w:val="00907C7C"/>
    <w:rsid w:val="00910B9B"/>
    <w:rsid w:val="00917795"/>
    <w:rsid w:val="009231B6"/>
    <w:rsid w:val="00926873"/>
    <w:rsid w:val="00926DF4"/>
    <w:rsid w:val="00932444"/>
    <w:rsid w:val="009416D3"/>
    <w:rsid w:val="009464D1"/>
    <w:rsid w:val="009510D5"/>
    <w:rsid w:val="00953546"/>
    <w:rsid w:val="00955F92"/>
    <w:rsid w:val="009566BC"/>
    <w:rsid w:val="00965562"/>
    <w:rsid w:val="00966775"/>
    <w:rsid w:val="009721E0"/>
    <w:rsid w:val="00973EB6"/>
    <w:rsid w:val="00983602"/>
    <w:rsid w:val="00986B44"/>
    <w:rsid w:val="00997AD2"/>
    <w:rsid w:val="009A465D"/>
    <w:rsid w:val="009B720D"/>
    <w:rsid w:val="009B7290"/>
    <w:rsid w:val="009B77C4"/>
    <w:rsid w:val="009C00F2"/>
    <w:rsid w:val="009C4733"/>
    <w:rsid w:val="009C71CF"/>
    <w:rsid w:val="009D1B86"/>
    <w:rsid w:val="009D293C"/>
    <w:rsid w:val="009D6970"/>
    <w:rsid w:val="009E4E65"/>
    <w:rsid w:val="00A0120C"/>
    <w:rsid w:val="00A074C3"/>
    <w:rsid w:val="00A1358A"/>
    <w:rsid w:val="00A13C83"/>
    <w:rsid w:val="00A14AA7"/>
    <w:rsid w:val="00A1520E"/>
    <w:rsid w:val="00A177D5"/>
    <w:rsid w:val="00A2170C"/>
    <w:rsid w:val="00A2170F"/>
    <w:rsid w:val="00A31A8A"/>
    <w:rsid w:val="00A333B1"/>
    <w:rsid w:val="00A334D3"/>
    <w:rsid w:val="00A33938"/>
    <w:rsid w:val="00A33FD4"/>
    <w:rsid w:val="00A343B7"/>
    <w:rsid w:val="00A4177E"/>
    <w:rsid w:val="00A44A8D"/>
    <w:rsid w:val="00A45518"/>
    <w:rsid w:val="00A46A1E"/>
    <w:rsid w:val="00A533E4"/>
    <w:rsid w:val="00A534B5"/>
    <w:rsid w:val="00A57C15"/>
    <w:rsid w:val="00A620A8"/>
    <w:rsid w:val="00A632D6"/>
    <w:rsid w:val="00A63723"/>
    <w:rsid w:val="00A652F9"/>
    <w:rsid w:val="00A87EA9"/>
    <w:rsid w:val="00A921E3"/>
    <w:rsid w:val="00A971FD"/>
    <w:rsid w:val="00AB6A81"/>
    <w:rsid w:val="00AB6CAB"/>
    <w:rsid w:val="00AC6F69"/>
    <w:rsid w:val="00AC73D8"/>
    <w:rsid w:val="00AC77F0"/>
    <w:rsid w:val="00AD2D4F"/>
    <w:rsid w:val="00AD3F22"/>
    <w:rsid w:val="00AE2AF8"/>
    <w:rsid w:val="00AE4960"/>
    <w:rsid w:val="00AE56E7"/>
    <w:rsid w:val="00B01350"/>
    <w:rsid w:val="00B13C49"/>
    <w:rsid w:val="00B16230"/>
    <w:rsid w:val="00B22E5F"/>
    <w:rsid w:val="00B249A8"/>
    <w:rsid w:val="00B268BA"/>
    <w:rsid w:val="00B5349D"/>
    <w:rsid w:val="00B54EE8"/>
    <w:rsid w:val="00B6093F"/>
    <w:rsid w:val="00B63583"/>
    <w:rsid w:val="00B70AAA"/>
    <w:rsid w:val="00B83724"/>
    <w:rsid w:val="00B92702"/>
    <w:rsid w:val="00B940BB"/>
    <w:rsid w:val="00BA0192"/>
    <w:rsid w:val="00BA190B"/>
    <w:rsid w:val="00BB1EC0"/>
    <w:rsid w:val="00BC32A9"/>
    <w:rsid w:val="00BC458B"/>
    <w:rsid w:val="00BC4CB7"/>
    <w:rsid w:val="00BC5551"/>
    <w:rsid w:val="00BD49CA"/>
    <w:rsid w:val="00BE01C5"/>
    <w:rsid w:val="00BE20E1"/>
    <w:rsid w:val="00BE2BB1"/>
    <w:rsid w:val="00BE2E79"/>
    <w:rsid w:val="00BF1A86"/>
    <w:rsid w:val="00BF42A7"/>
    <w:rsid w:val="00BF767D"/>
    <w:rsid w:val="00C003F7"/>
    <w:rsid w:val="00C02DC3"/>
    <w:rsid w:val="00C03E99"/>
    <w:rsid w:val="00C06256"/>
    <w:rsid w:val="00C06FDE"/>
    <w:rsid w:val="00C127F2"/>
    <w:rsid w:val="00C13E4F"/>
    <w:rsid w:val="00C2152E"/>
    <w:rsid w:val="00C242BF"/>
    <w:rsid w:val="00C24CBB"/>
    <w:rsid w:val="00C36EF5"/>
    <w:rsid w:val="00C4330A"/>
    <w:rsid w:val="00C47C6C"/>
    <w:rsid w:val="00C52A34"/>
    <w:rsid w:val="00C61543"/>
    <w:rsid w:val="00C61D2D"/>
    <w:rsid w:val="00C7529E"/>
    <w:rsid w:val="00C7603A"/>
    <w:rsid w:val="00C77670"/>
    <w:rsid w:val="00C81444"/>
    <w:rsid w:val="00C844DA"/>
    <w:rsid w:val="00C90390"/>
    <w:rsid w:val="00C92598"/>
    <w:rsid w:val="00C944F2"/>
    <w:rsid w:val="00C95A5E"/>
    <w:rsid w:val="00C968C8"/>
    <w:rsid w:val="00CA0376"/>
    <w:rsid w:val="00CA6762"/>
    <w:rsid w:val="00CA7420"/>
    <w:rsid w:val="00CA7497"/>
    <w:rsid w:val="00CA79A4"/>
    <w:rsid w:val="00CB245D"/>
    <w:rsid w:val="00CB25F8"/>
    <w:rsid w:val="00CC0995"/>
    <w:rsid w:val="00CC6F6E"/>
    <w:rsid w:val="00CC7F38"/>
    <w:rsid w:val="00CD2599"/>
    <w:rsid w:val="00CD29D9"/>
    <w:rsid w:val="00CD661B"/>
    <w:rsid w:val="00CE02AA"/>
    <w:rsid w:val="00CE123E"/>
    <w:rsid w:val="00CE1D1E"/>
    <w:rsid w:val="00CE4AAE"/>
    <w:rsid w:val="00CE5AC3"/>
    <w:rsid w:val="00D04516"/>
    <w:rsid w:val="00D05A49"/>
    <w:rsid w:val="00D10B89"/>
    <w:rsid w:val="00D11411"/>
    <w:rsid w:val="00D216D3"/>
    <w:rsid w:val="00D34F23"/>
    <w:rsid w:val="00D3526B"/>
    <w:rsid w:val="00D442E9"/>
    <w:rsid w:val="00D460DA"/>
    <w:rsid w:val="00D51023"/>
    <w:rsid w:val="00D604FB"/>
    <w:rsid w:val="00D60E71"/>
    <w:rsid w:val="00D64338"/>
    <w:rsid w:val="00D752CA"/>
    <w:rsid w:val="00D76EF6"/>
    <w:rsid w:val="00D80039"/>
    <w:rsid w:val="00D87BF6"/>
    <w:rsid w:val="00D94696"/>
    <w:rsid w:val="00DA311C"/>
    <w:rsid w:val="00DA5915"/>
    <w:rsid w:val="00DA7BFE"/>
    <w:rsid w:val="00DB3C77"/>
    <w:rsid w:val="00DB48F3"/>
    <w:rsid w:val="00DB7267"/>
    <w:rsid w:val="00DC2058"/>
    <w:rsid w:val="00DC229E"/>
    <w:rsid w:val="00DC7A7A"/>
    <w:rsid w:val="00DC7DDB"/>
    <w:rsid w:val="00DD0130"/>
    <w:rsid w:val="00DD28EF"/>
    <w:rsid w:val="00DD53E7"/>
    <w:rsid w:val="00DD60A9"/>
    <w:rsid w:val="00DE3426"/>
    <w:rsid w:val="00DE4603"/>
    <w:rsid w:val="00DE4760"/>
    <w:rsid w:val="00DE5C65"/>
    <w:rsid w:val="00DF772C"/>
    <w:rsid w:val="00E11272"/>
    <w:rsid w:val="00E13848"/>
    <w:rsid w:val="00E44270"/>
    <w:rsid w:val="00E442A7"/>
    <w:rsid w:val="00E453C4"/>
    <w:rsid w:val="00E47174"/>
    <w:rsid w:val="00E47DD9"/>
    <w:rsid w:val="00E5591A"/>
    <w:rsid w:val="00E67F0B"/>
    <w:rsid w:val="00E73D67"/>
    <w:rsid w:val="00E851F0"/>
    <w:rsid w:val="00EA5C05"/>
    <w:rsid w:val="00EA5D8F"/>
    <w:rsid w:val="00EB21DE"/>
    <w:rsid w:val="00EB430C"/>
    <w:rsid w:val="00EC07F2"/>
    <w:rsid w:val="00EC24D7"/>
    <w:rsid w:val="00EC6516"/>
    <w:rsid w:val="00ED61C8"/>
    <w:rsid w:val="00ED632C"/>
    <w:rsid w:val="00EE5A78"/>
    <w:rsid w:val="00EE7D21"/>
    <w:rsid w:val="00EF3A75"/>
    <w:rsid w:val="00F0245F"/>
    <w:rsid w:val="00F0441A"/>
    <w:rsid w:val="00F071AA"/>
    <w:rsid w:val="00F07B28"/>
    <w:rsid w:val="00F11779"/>
    <w:rsid w:val="00F22E75"/>
    <w:rsid w:val="00F231B6"/>
    <w:rsid w:val="00F254FD"/>
    <w:rsid w:val="00F30098"/>
    <w:rsid w:val="00F32A37"/>
    <w:rsid w:val="00F37860"/>
    <w:rsid w:val="00F43315"/>
    <w:rsid w:val="00F44AB1"/>
    <w:rsid w:val="00F44E36"/>
    <w:rsid w:val="00F506D0"/>
    <w:rsid w:val="00F53237"/>
    <w:rsid w:val="00F57BCA"/>
    <w:rsid w:val="00F61C20"/>
    <w:rsid w:val="00F6252C"/>
    <w:rsid w:val="00F62D61"/>
    <w:rsid w:val="00F73E7E"/>
    <w:rsid w:val="00F821FB"/>
    <w:rsid w:val="00F84839"/>
    <w:rsid w:val="00F91ECD"/>
    <w:rsid w:val="00F979A6"/>
    <w:rsid w:val="00FA0A3C"/>
    <w:rsid w:val="00FA1436"/>
    <w:rsid w:val="00FA25BA"/>
    <w:rsid w:val="00FA6A61"/>
    <w:rsid w:val="00FA7466"/>
    <w:rsid w:val="00FB1087"/>
    <w:rsid w:val="00FB52DE"/>
    <w:rsid w:val="00FB6E55"/>
    <w:rsid w:val="00FC3E68"/>
    <w:rsid w:val="00FC5478"/>
    <w:rsid w:val="00FC6828"/>
    <w:rsid w:val="00FD2740"/>
    <w:rsid w:val="00FE2B25"/>
    <w:rsid w:val="00FE4BD4"/>
    <w:rsid w:val="00FF68CB"/>
    <w:rsid w:val="0515A978"/>
    <w:rsid w:val="0656D819"/>
    <w:rsid w:val="0977E7DC"/>
    <w:rsid w:val="0B4CBF87"/>
    <w:rsid w:val="0E86845E"/>
    <w:rsid w:val="0FE5D4A4"/>
    <w:rsid w:val="1637171D"/>
    <w:rsid w:val="1B40A553"/>
    <w:rsid w:val="1E0EC563"/>
    <w:rsid w:val="1EBA0277"/>
    <w:rsid w:val="1FCBB55F"/>
    <w:rsid w:val="2077295E"/>
    <w:rsid w:val="23BE60B0"/>
    <w:rsid w:val="26F50840"/>
    <w:rsid w:val="26F78859"/>
    <w:rsid w:val="2DD89101"/>
    <w:rsid w:val="2E75C57E"/>
    <w:rsid w:val="2FB45C15"/>
    <w:rsid w:val="31C3B2A9"/>
    <w:rsid w:val="33164744"/>
    <w:rsid w:val="381E73FB"/>
    <w:rsid w:val="382F4B04"/>
    <w:rsid w:val="392EF3DA"/>
    <w:rsid w:val="3C84EF0B"/>
    <w:rsid w:val="3E03277E"/>
    <w:rsid w:val="3EBB33F8"/>
    <w:rsid w:val="3EEEF0F2"/>
    <w:rsid w:val="3F0093E7"/>
    <w:rsid w:val="400E0CEA"/>
    <w:rsid w:val="40256F46"/>
    <w:rsid w:val="425298E7"/>
    <w:rsid w:val="44705313"/>
    <w:rsid w:val="46C8174C"/>
    <w:rsid w:val="4D8DC9AD"/>
    <w:rsid w:val="4DB2629B"/>
    <w:rsid w:val="4E6C74F1"/>
    <w:rsid w:val="4F31DC63"/>
    <w:rsid w:val="56961E83"/>
    <w:rsid w:val="5C112C7B"/>
    <w:rsid w:val="5D662E7D"/>
    <w:rsid w:val="61C83669"/>
    <w:rsid w:val="6519AC98"/>
    <w:rsid w:val="66CB4E48"/>
    <w:rsid w:val="67721CC3"/>
    <w:rsid w:val="690CE03C"/>
    <w:rsid w:val="6EC8F74C"/>
    <w:rsid w:val="73535034"/>
    <w:rsid w:val="74160451"/>
    <w:rsid w:val="76D294EE"/>
    <w:rsid w:val="7DF8FB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1938A"/>
  <w15:chartTrackingRefBased/>
  <w15:docId w15:val="{B2010703-2310-414D-8D14-02952789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D5939"/>
    <w:pPr>
      <w:keepNext/>
      <w:tabs>
        <w:tab w:val="left" w:pos="142"/>
      </w:tabs>
      <w:spacing w:after="0" w:line="240" w:lineRule="auto"/>
      <w:outlineLvl w:val="0"/>
    </w:pPr>
    <w:rPr>
      <w:rFonts w:ascii="Humnst777 BT" w:eastAsia="Times New Roman" w:hAnsi="Humnst777 BT"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D5939"/>
    <w:rPr>
      <w:rFonts w:ascii="Humnst777 BT" w:eastAsia="Times New Roman" w:hAnsi="Humnst777 BT" w:cs="Times New Roman"/>
      <w:b/>
      <w:sz w:val="20"/>
      <w:szCs w:val="20"/>
      <w:lang w:eastAsia="pl-PL"/>
    </w:rPr>
  </w:style>
  <w:style w:type="character" w:styleId="Hipercze">
    <w:name w:val="Hyperlink"/>
    <w:qFormat/>
    <w:rsid w:val="008D5939"/>
    <w:rPr>
      <w:color w:val="0000FF"/>
      <w:u w:val="single"/>
    </w:rPr>
  </w:style>
  <w:style w:type="paragraph" w:styleId="Tekstpodstawowywcity">
    <w:name w:val="Body Text Indent"/>
    <w:basedOn w:val="Normalny"/>
    <w:link w:val="TekstpodstawowywcityZnak"/>
    <w:rsid w:val="008D5939"/>
    <w:pPr>
      <w:tabs>
        <w:tab w:val="left" w:pos="2269"/>
        <w:tab w:val="left" w:pos="5387"/>
        <w:tab w:val="left" w:pos="6804"/>
      </w:tabs>
      <w:spacing w:after="0" w:line="240" w:lineRule="auto"/>
      <w:ind w:left="360"/>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rsid w:val="008D5939"/>
    <w:rPr>
      <w:rFonts w:ascii="Arial" w:eastAsia="Times New Roman" w:hAnsi="Arial" w:cs="Times New Roman"/>
      <w:sz w:val="20"/>
      <w:szCs w:val="20"/>
      <w:lang w:eastAsia="pl-PL"/>
    </w:rPr>
  </w:style>
  <w:style w:type="character" w:styleId="Numerstrony">
    <w:name w:val="page number"/>
    <w:basedOn w:val="Domylnaczcionkaakapitu"/>
    <w:rsid w:val="00C24CBB"/>
  </w:style>
  <w:style w:type="character" w:customStyle="1" w:styleId="cf01">
    <w:name w:val="cf01"/>
    <w:basedOn w:val="Domylnaczcionkaakapitu"/>
    <w:rsid w:val="00C24CBB"/>
    <w:rPr>
      <w:rFonts w:ascii="Segoe UI" w:hAnsi="Segoe UI" w:cs="Segoe UI" w:hint="default"/>
      <w:sz w:val="18"/>
      <w:szCs w:val="18"/>
    </w:rPr>
  </w:style>
  <w:style w:type="paragraph" w:customStyle="1" w:styleId="umowa">
    <w:name w:val="umowa"/>
    <w:basedOn w:val="Normalny"/>
    <w:rsid w:val="00C24CBB"/>
    <w:pPr>
      <w:suppressAutoHyphens/>
      <w:spacing w:after="0" w:line="280" w:lineRule="exact"/>
      <w:jc w:val="both"/>
    </w:pPr>
    <w:rPr>
      <w:rFonts w:ascii="Times New Roman" w:eastAsia="Times New Roman" w:hAnsi="Times New Roman" w:cs="Times New Roman"/>
      <w:color w:val="00000A"/>
      <w:kern w:val="1"/>
      <w:sz w:val="24"/>
      <w:szCs w:val="20"/>
      <w:lang w:eastAsia="pl-PL"/>
    </w:rPr>
  </w:style>
  <w:style w:type="paragraph" w:customStyle="1" w:styleId="Standard">
    <w:name w:val="Standard"/>
    <w:rsid w:val="00C24CBB"/>
    <w:pPr>
      <w:widowControl w:val="0"/>
      <w:suppressAutoHyphens/>
      <w:spacing w:after="0" w:line="240" w:lineRule="auto"/>
      <w:textAlignment w:val="baseline"/>
    </w:pPr>
    <w:rPr>
      <w:rFonts w:ascii="Times New Roman" w:eastAsia="SimSun" w:hAnsi="Times New Roman" w:cs="Arial"/>
      <w:color w:val="00000A"/>
      <w:kern w:val="1"/>
      <w:sz w:val="24"/>
      <w:szCs w:val="24"/>
      <w:lang w:eastAsia="zh-CN" w:bidi="hi-IN"/>
    </w:rPr>
  </w:style>
  <w:style w:type="paragraph" w:styleId="Tytu">
    <w:name w:val="Title"/>
    <w:basedOn w:val="Normalny"/>
    <w:link w:val="TytuZnak"/>
    <w:qFormat/>
    <w:rsid w:val="008923EF"/>
    <w:pPr>
      <w:suppressAutoHyphens/>
      <w:spacing w:after="0" w:line="240" w:lineRule="auto"/>
      <w:jc w:val="center"/>
    </w:pPr>
    <w:rPr>
      <w:rFonts w:ascii="Times New Roman" w:eastAsia="Times New Roman" w:hAnsi="Times New Roman" w:cs="Times New Roman"/>
      <w:b/>
      <w:color w:val="00000A"/>
      <w:kern w:val="1"/>
      <w:sz w:val="20"/>
      <w:szCs w:val="20"/>
      <w:lang w:eastAsia="pl-PL"/>
    </w:rPr>
  </w:style>
  <w:style w:type="character" w:customStyle="1" w:styleId="TytuZnak">
    <w:name w:val="Tytuł Znak"/>
    <w:basedOn w:val="Domylnaczcionkaakapitu"/>
    <w:link w:val="Tytu"/>
    <w:rsid w:val="008923EF"/>
    <w:rPr>
      <w:rFonts w:ascii="Times New Roman" w:eastAsia="Times New Roman" w:hAnsi="Times New Roman" w:cs="Times New Roman"/>
      <w:b/>
      <w:color w:val="00000A"/>
      <w:kern w:val="1"/>
      <w:sz w:val="20"/>
      <w:szCs w:val="20"/>
      <w:lang w:eastAsia="pl-PL"/>
    </w:rPr>
  </w:style>
  <w:style w:type="paragraph" w:styleId="Akapitzlist">
    <w:name w:val="List Paragraph"/>
    <w:aliases w:val="BulletC,HŁ_Bullet1,lp1,Preambuła,Normal,Akapit z listą3,Akapit z listą31,Podsis rysunku,Tytuły,Normalny1,Lista num,RR PGE Akapit z listą,List Paragraph2,ISCG Numerowanie,1_literowka,Literowanie,Punktowanie,1) AaA,TZ-Nag,Lista - poziom 1,4"/>
    <w:basedOn w:val="Normalny"/>
    <w:link w:val="AkapitzlistZnak"/>
    <w:uiPriority w:val="34"/>
    <w:qFormat/>
    <w:rsid w:val="008923EF"/>
    <w:pPr>
      <w:ind w:left="720"/>
      <w:contextualSpacing/>
    </w:pPr>
  </w:style>
  <w:style w:type="character" w:customStyle="1" w:styleId="Nierozpoznanawzmianka1">
    <w:name w:val="Nierozpoznana wzmianka1"/>
    <w:basedOn w:val="Domylnaczcionkaakapitu"/>
    <w:uiPriority w:val="99"/>
    <w:semiHidden/>
    <w:unhideWhenUsed/>
    <w:rsid w:val="005162BB"/>
    <w:rPr>
      <w:color w:val="605E5C"/>
      <w:shd w:val="clear" w:color="auto" w:fill="E1DFDD"/>
    </w:rPr>
  </w:style>
  <w:style w:type="paragraph" w:customStyle="1" w:styleId="ListParagraph0">
    <w:name w:val="List Paragraph0"/>
    <w:basedOn w:val="Normalny"/>
    <w:rsid w:val="00CA0376"/>
    <w:pPr>
      <w:suppressAutoHyphens/>
      <w:spacing w:after="0" w:line="240" w:lineRule="auto"/>
      <w:ind w:left="720"/>
      <w:contextualSpacing/>
    </w:pPr>
    <w:rPr>
      <w:rFonts w:ascii="Times New Roman" w:eastAsia="Times New Roman" w:hAnsi="Times New Roman" w:cs="Times New Roman"/>
      <w:color w:val="00000A"/>
      <w:kern w:val="1"/>
      <w:szCs w:val="20"/>
      <w:lang w:eastAsia="pl-PL"/>
    </w:rPr>
  </w:style>
  <w:style w:type="paragraph" w:styleId="Nagwek">
    <w:name w:val="header"/>
    <w:basedOn w:val="Normalny"/>
    <w:link w:val="NagwekZnak"/>
    <w:uiPriority w:val="99"/>
    <w:unhideWhenUsed/>
    <w:rsid w:val="00696F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6F71"/>
  </w:style>
  <w:style w:type="paragraph" w:styleId="Stopka">
    <w:name w:val="footer"/>
    <w:basedOn w:val="Normalny"/>
    <w:link w:val="StopkaZnak"/>
    <w:uiPriority w:val="99"/>
    <w:unhideWhenUsed/>
    <w:rsid w:val="00696F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6F71"/>
  </w:style>
  <w:style w:type="character" w:customStyle="1" w:styleId="AkapitzlistZnak">
    <w:name w:val="Akapit z listą Znak"/>
    <w:aliases w:val="BulletC Znak,HŁ_Bullet1 Znak,lp1 Znak,Preambuła Znak,Normal Znak,Akapit z listą3 Znak,Akapit z listą31 Znak,Podsis rysunku Znak,Tytuły Znak,Normalny1 Znak,Lista num Znak,RR PGE Akapit z listą Znak,List Paragraph2 Znak,1) AaA Znak"/>
    <w:link w:val="Akapitzlist"/>
    <w:qFormat/>
    <w:locked/>
    <w:rsid w:val="006E60DB"/>
  </w:style>
  <w:style w:type="paragraph" w:customStyle="1" w:styleId="Default">
    <w:name w:val="Default"/>
    <w:rsid w:val="00FC3E68"/>
    <w:pPr>
      <w:spacing w:line="256" w:lineRule="auto"/>
    </w:pPr>
    <w:rPr>
      <w:rFonts w:ascii="Times New Roman" w:eastAsia="Arial Unicode MS" w:hAnsi="Times New Roman" w:cs="Arial Unicode MS"/>
      <w:color w:val="000000"/>
      <w:sz w:val="24"/>
      <w:szCs w:val="24"/>
      <w:u w:color="000000"/>
      <w:lang w:eastAsia="pl-PL"/>
    </w:rPr>
  </w:style>
  <w:style w:type="character" w:styleId="Odwoaniedokomentarza">
    <w:name w:val="annotation reference"/>
    <w:basedOn w:val="Domylnaczcionkaakapitu"/>
    <w:uiPriority w:val="99"/>
    <w:semiHidden/>
    <w:unhideWhenUsed/>
    <w:rsid w:val="00A620A8"/>
    <w:rPr>
      <w:sz w:val="16"/>
      <w:szCs w:val="16"/>
    </w:rPr>
  </w:style>
  <w:style w:type="paragraph" w:styleId="Tekstkomentarza">
    <w:name w:val="annotation text"/>
    <w:basedOn w:val="Normalny"/>
    <w:link w:val="TekstkomentarzaZnak"/>
    <w:uiPriority w:val="99"/>
    <w:unhideWhenUsed/>
    <w:rsid w:val="00A620A8"/>
    <w:pPr>
      <w:spacing w:line="240" w:lineRule="auto"/>
    </w:pPr>
    <w:rPr>
      <w:sz w:val="20"/>
      <w:szCs w:val="20"/>
    </w:rPr>
  </w:style>
  <w:style w:type="character" w:customStyle="1" w:styleId="TekstkomentarzaZnak">
    <w:name w:val="Tekst komentarza Znak"/>
    <w:basedOn w:val="Domylnaczcionkaakapitu"/>
    <w:link w:val="Tekstkomentarza"/>
    <w:uiPriority w:val="99"/>
    <w:rsid w:val="00A620A8"/>
    <w:rPr>
      <w:sz w:val="20"/>
      <w:szCs w:val="20"/>
    </w:rPr>
  </w:style>
  <w:style w:type="paragraph" w:styleId="Tematkomentarza">
    <w:name w:val="annotation subject"/>
    <w:basedOn w:val="Tekstkomentarza"/>
    <w:next w:val="Tekstkomentarza"/>
    <w:link w:val="TematkomentarzaZnak"/>
    <w:uiPriority w:val="99"/>
    <w:semiHidden/>
    <w:unhideWhenUsed/>
    <w:rsid w:val="00A620A8"/>
    <w:rPr>
      <w:b/>
      <w:bCs/>
    </w:rPr>
  </w:style>
  <w:style w:type="character" w:customStyle="1" w:styleId="TematkomentarzaZnak">
    <w:name w:val="Temat komentarza Znak"/>
    <w:basedOn w:val="TekstkomentarzaZnak"/>
    <w:link w:val="Tematkomentarza"/>
    <w:uiPriority w:val="99"/>
    <w:semiHidden/>
    <w:rsid w:val="00A620A8"/>
    <w:rPr>
      <w:b/>
      <w:bCs/>
      <w:sz w:val="20"/>
      <w:szCs w:val="20"/>
    </w:rPr>
  </w:style>
  <w:style w:type="paragraph" w:customStyle="1" w:styleId="Paragraf">
    <w:name w:val="Paragraf"/>
    <w:basedOn w:val="Nagwek1"/>
    <w:next w:val="Normalny"/>
    <w:link w:val="ParagrafZnak"/>
    <w:qFormat/>
    <w:rsid w:val="00E73D67"/>
    <w:pPr>
      <w:keepLines/>
      <w:numPr>
        <w:numId w:val="48"/>
      </w:numPr>
      <w:tabs>
        <w:tab w:val="clear" w:pos="142"/>
      </w:tabs>
      <w:spacing w:before="600" w:after="240" w:line="276" w:lineRule="auto"/>
      <w:jc w:val="center"/>
    </w:pPr>
    <w:rPr>
      <w:rFonts w:asciiTheme="minorHAnsi" w:eastAsia="Calibri" w:hAnsiTheme="minorHAnsi"/>
      <w:bCs/>
      <w:color w:val="000000"/>
      <w:sz w:val="22"/>
      <w:szCs w:val="28"/>
      <w:lang w:eastAsia="en-US"/>
    </w:rPr>
  </w:style>
  <w:style w:type="character" w:customStyle="1" w:styleId="ParagrafZnak">
    <w:name w:val="Paragraf Znak"/>
    <w:basedOn w:val="Domylnaczcionkaakapitu"/>
    <w:link w:val="Paragraf"/>
    <w:rsid w:val="00E73D67"/>
    <w:rPr>
      <w:rFonts w:eastAsia="Calibri" w:cs="Times New Roman"/>
      <w:b/>
      <w:bCs/>
      <w:color w:val="000000"/>
      <w:szCs w:val="28"/>
    </w:rPr>
  </w:style>
  <w:style w:type="table" w:customStyle="1" w:styleId="Tabela-Siatka1">
    <w:name w:val="Tabela - Siatka1"/>
    <w:basedOn w:val="Standardowy"/>
    <w:next w:val="Tabela-Siatka"/>
    <w:uiPriority w:val="59"/>
    <w:rsid w:val="00E73D67"/>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a">
    <w:name w:val="Table Grid"/>
    <w:basedOn w:val="Standardowy"/>
    <w:uiPriority w:val="39"/>
    <w:rsid w:val="00E73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520D81"/>
    <w:pPr>
      <w:spacing w:after="120"/>
    </w:pPr>
  </w:style>
  <w:style w:type="character" w:customStyle="1" w:styleId="TekstpodstawowyZnak">
    <w:name w:val="Tekst podstawowy Znak"/>
    <w:basedOn w:val="Domylnaczcionkaakapitu"/>
    <w:link w:val="Tekstpodstawowy"/>
    <w:uiPriority w:val="99"/>
    <w:semiHidden/>
    <w:rsid w:val="00520D81"/>
  </w:style>
  <w:style w:type="character" w:customStyle="1" w:styleId="FontStyle56">
    <w:name w:val="Font Style56"/>
    <w:rsid w:val="00520D81"/>
    <w:rPr>
      <w:rFonts w:ascii="Arial" w:hAnsi="Arial" w:cs="Arial"/>
      <w:b/>
      <w:bCs/>
      <w:sz w:val="24"/>
      <w:szCs w:val="24"/>
    </w:rPr>
  </w:style>
  <w:style w:type="character" w:customStyle="1" w:styleId="FontStyle71">
    <w:name w:val="Font Style71"/>
    <w:rsid w:val="00520D81"/>
    <w:rPr>
      <w:rFonts w:ascii="Arial" w:hAnsi="Arial" w:cs="Arial"/>
      <w:b/>
      <w:bCs/>
      <w:sz w:val="28"/>
      <w:szCs w:val="28"/>
    </w:rPr>
  </w:style>
  <w:style w:type="paragraph" w:customStyle="1" w:styleId="Style3">
    <w:name w:val="Style3"/>
    <w:basedOn w:val="Normalny"/>
    <w:rsid w:val="00520D81"/>
    <w:pPr>
      <w:widowControl w:val="0"/>
      <w:suppressAutoHyphens/>
      <w:spacing w:after="0" w:line="100" w:lineRule="atLeast"/>
    </w:pPr>
    <w:rPr>
      <w:rFonts w:ascii="Arial" w:eastAsia="SimSun" w:hAnsi="Arial" w:cs="Mangal"/>
      <w:kern w:val="1"/>
      <w:sz w:val="24"/>
      <w:szCs w:val="24"/>
      <w:lang w:eastAsia="hi-IN" w:bidi="hi-IN"/>
    </w:rPr>
  </w:style>
  <w:style w:type="paragraph" w:customStyle="1" w:styleId="Style18">
    <w:name w:val="Style18"/>
    <w:basedOn w:val="Normalny"/>
    <w:rsid w:val="00520D81"/>
    <w:pPr>
      <w:widowControl w:val="0"/>
      <w:suppressAutoHyphens/>
      <w:spacing w:after="0" w:line="100" w:lineRule="atLeast"/>
    </w:pPr>
    <w:rPr>
      <w:rFonts w:ascii="Arial" w:eastAsia="SimSun" w:hAnsi="Arial" w:cs="Mangal"/>
      <w:kern w:val="1"/>
      <w:sz w:val="24"/>
      <w:szCs w:val="24"/>
      <w:lang w:eastAsia="hi-IN" w:bidi="hi-IN"/>
    </w:rPr>
  </w:style>
  <w:style w:type="character" w:customStyle="1" w:styleId="FontStyle57">
    <w:name w:val="Font Style57"/>
    <w:uiPriority w:val="99"/>
    <w:rsid w:val="00520D81"/>
    <w:rPr>
      <w:rFonts w:ascii="Arial" w:hAnsi="Arial" w:cs="Arial"/>
      <w:sz w:val="24"/>
      <w:szCs w:val="24"/>
    </w:rPr>
  </w:style>
  <w:style w:type="paragraph" w:customStyle="1" w:styleId="Style5">
    <w:name w:val="Style5"/>
    <w:basedOn w:val="Normalny"/>
    <w:uiPriority w:val="99"/>
    <w:rsid w:val="00520D81"/>
    <w:pPr>
      <w:widowControl w:val="0"/>
      <w:suppressAutoHyphens/>
      <w:spacing w:after="0" w:line="247" w:lineRule="exact"/>
      <w:jc w:val="both"/>
    </w:pPr>
    <w:rPr>
      <w:rFonts w:ascii="Arial" w:eastAsia="SimSun" w:hAnsi="Arial" w:cs="Mangal"/>
      <w:kern w:val="1"/>
      <w:sz w:val="24"/>
      <w:szCs w:val="24"/>
      <w:lang w:eastAsia="hi-IN" w:bidi="hi-IN"/>
    </w:rPr>
  </w:style>
  <w:style w:type="paragraph" w:customStyle="1" w:styleId="Akapitzlist1">
    <w:name w:val="Akapit z listą1"/>
    <w:basedOn w:val="Normalny"/>
    <w:rsid w:val="00520D81"/>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character" w:customStyle="1" w:styleId="FontStyle52">
    <w:name w:val="Font Style52"/>
    <w:rsid w:val="00520D81"/>
    <w:rPr>
      <w:rFonts w:ascii="Calibri" w:hAnsi="Calibri" w:cs="Calibri"/>
      <w:sz w:val="22"/>
      <w:szCs w:val="22"/>
    </w:rPr>
  </w:style>
  <w:style w:type="paragraph" w:customStyle="1" w:styleId="IVpoziom">
    <w:name w:val="*IV poziom"/>
    <w:basedOn w:val="Akapitzlist"/>
    <w:autoRedefine/>
    <w:qFormat/>
    <w:rsid w:val="00520D81"/>
    <w:pPr>
      <w:numPr>
        <w:ilvl w:val="2"/>
        <w:numId w:val="52"/>
      </w:numPr>
      <w:spacing w:after="0" w:line="260" w:lineRule="exact"/>
      <w:contextualSpacing w:val="0"/>
      <w:jc w:val="both"/>
    </w:pPr>
    <w:rPr>
      <w:rFonts w:ascii="Arial" w:eastAsia="Times New Roman" w:hAnsi="Arial" w:cs="Arial"/>
      <w:kern w:val="1"/>
      <w:sz w:val="18"/>
      <w:szCs w:val="20"/>
      <w:lang w:eastAsia="pl-PL" w:bidi="hi-IN"/>
    </w:rPr>
  </w:style>
  <w:style w:type="paragraph" w:styleId="Poprawka">
    <w:name w:val="Revision"/>
    <w:hidden/>
    <w:uiPriority w:val="99"/>
    <w:semiHidden/>
    <w:rsid w:val="00EA5D8F"/>
    <w:pPr>
      <w:spacing w:after="0" w:line="240" w:lineRule="auto"/>
    </w:pPr>
  </w:style>
  <w:style w:type="paragraph" w:customStyle="1" w:styleId="paragraph">
    <w:name w:val="paragraph"/>
    <w:basedOn w:val="Normalny"/>
    <w:rsid w:val="009C47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C4733"/>
  </w:style>
  <w:style w:type="character" w:customStyle="1" w:styleId="eop">
    <w:name w:val="eop"/>
    <w:basedOn w:val="Domylnaczcionkaakapitu"/>
    <w:rsid w:val="009C4733"/>
  </w:style>
  <w:style w:type="paragraph" w:styleId="Tekstdymka">
    <w:name w:val="Balloon Text"/>
    <w:basedOn w:val="Normalny"/>
    <w:link w:val="TekstdymkaZnak"/>
    <w:uiPriority w:val="99"/>
    <w:semiHidden/>
    <w:unhideWhenUsed/>
    <w:rsid w:val="00C903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390"/>
    <w:rPr>
      <w:rFonts w:ascii="Segoe UI" w:hAnsi="Segoe UI" w:cs="Segoe UI"/>
      <w:sz w:val="18"/>
      <w:szCs w:val="18"/>
    </w:rPr>
  </w:style>
  <w:style w:type="paragraph" w:customStyle="1" w:styleId="Tekstpodstawowywcity22">
    <w:name w:val="Tekst podstawowy wcięty 22"/>
    <w:basedOn w:val="Normalny"/>
    <w:uiPriority w:val="1"/>
    <w:rsid w:val="00D11411"/>
    <w:pPr>
      <w:tabs>
        <w:tab w:val="left" w:pos="284"/>
      </w:tabs>
      <w:spacing w:after="0" w:line="240" w:lineRule="auto"/>
      <w:ind w:left="142"/>
      <w:jc w:val="both"/>
    </w:pPr>
    <w:rPr>
      <w:rFonts w:ascii="Times New Roman" w:eastAsia="Times New Roman" w:hAnsi="Times New Roman" w:cs="Times New Roman"/>
      <w:color w:val="00000A"/>
      <w:sz w:val="24"/>
      <w:szCs w:val="24"/>
      <w:lang w:eastAsia="pl-PL"/>
    </w:rPr>
  </w:style>
  <w:style w:type="character" w:styleId="Nierozpoznanawzmianka">
    <w:name w:val="Unresolved Mention"/>
    <w:basedOn w:val="Domylnaczcionkaakapitu"/>
    <w:uiPriority w:val="99"/>
    <w:semiHidden/>
    <w:unhideWhenUsed/>
    <w:rsid w:val="00DE47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2633">
      <w:bodyDiv w:val="1"/>
      <w:marLeft w:val="0"/>
      <w:marRight w:val="0"/>
      <w:marTop w:val="0"/>
      <w:marBottom w:val="0"/>
      <w:divBdr>
        <w:top w:val="none" w:sz="0" w:space="0" w:color="auto"/>
        <w:left w:val="none" w:sz="0" w:space="0" w:color="auto"/>
        <w:bottom w:val="none" w:sz="0" w:space="0" w:color="auto"/>
        <w:right w:val="none" w:sz="0" w:space="0" w:color="auto"/>
      </w:divBdr>
    </w:div>
    <w:div w:id="547959884">
      <w:bodyDiv w:val="1"/>
      <w:marLeft w:val="0"/>
      <w:marRight w:val="0"/>
      <w:marTop w:val="0"/>
      <w:marBottom w:val="0"/>
      <w:divBdr>
        <w:top w:val="none" w:sz="0" w:space="0" w:color="auto"/>
        <w:left w:val="none" w:sz="0" w:space="0" w:color="auto"/>
        <w:bottom w:val="none" w:sz="0" w:space="0" w:color="auto"/>
        <w:right w:val="none" w:sz="0" w:space="0" w:color="auto"/>
      </w:divBdr>
    </w:div>
    <w:div w:id="657655220">
      <w:bodyDiv w:val="1"/>
      <w:marLeft w:val="0"/>
      <w:marRight w:val="0"/>
      <w:marTop w:val="0"/>
      <w:marBottom w:val="0"/>
      <w:divBdr>
        <w:top w:val="none" w:sz="0" w:space="0" w:color="auto"/>
        <w:left w:val="none" w:sz="0" w:space="0" w:color="auto"/>
        <w:bottom w:val="none" w:sz="0" w:space="0" w:color="auto"/>
        <w:right w:val="none" w:sz="0" w:space="0" w:color="auto"/>
      </w:divBdr>
    </w:div>
    <w:div w:id="131664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zakupowe.pgeek@gkpge.pl" TargetMode="External"/><Relationship Id="rId18" Type="http://schemas.openxmlformats.org/officeDocument/2006/relationships/hyperlink" Target="https://uodo.gov.pl/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iuro@jarset.pl" TargetMode="External"/><Relationship Id="rId17" Type="http://schemas.openxmlformats.org/officeDocument/2006/relationships/hyperlink" Target="https://uodo.gov.pl/pl" TargetMode="External"/><Relationship Id="rId2" Type="http://schemas.openxmlformats.org/officeDocument/2006/relationships/customXml" Target="../customXml/item2.xml"/><Relationship Id="rId16" Type="http://schemas.openxmlformats.org/officeDocument/2006/relationships/hyperlink" Target="mailto:iodo.pgeek@gkpg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kpenergetyka.pl" TargetMode="External"/><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mailto:daneosobowe.pgeek@gkpge.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odo.pgeek@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files/public/user_upload/pdf/Akty_prawne_i_przepisy/Instrukcje/Wydruk/Ibh-105.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Umowy.docx</dmsv2BaseFileName>
    <dmsv2BaseDisplayName xmlns="http://schemas.microsoft.com/sharepoint/v3">Załącznik nr 5 do SWZ - wzór Umowy</dmsv2BaseDisplayName>
    <dmsv2SWPP2ObjectNumber xmlns="http://schemas.microsoft.com/sharepoint/v3">POST/HZ/EOS/HZL/00431/2025                        </dmsv2SWPP2ObjectNumber>
    <dmsv2SWPP2SumMD5 xmlns="http://schemas.microsoft.com/sharepoint/v3">6f2135342e660e21f385b64c4886562c</dmsv2SWPP2SumMD5>
    <dmsv2BaseMoved xmlns="http://schemas.microsoft.com/sharepoint/v3">false</dmsv2BaseMoved>
    <dmsv2BaseIsSensitive xmlns="http://schemas.microsoft.com/sharepoint/v3">true</dmsv2BaseIsSensitive>
    <dmsv2SWPP2IDSWPP2 xmlns="http://schemas.microsoft.com/sharepoint/v3">696625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23937845</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JEUP5JKVCYQC-91331814-587</_dlc_DocId>
    <_dlc_DocIdUrl xmlns="a19cb1c7-c5c7-46d4-85ae-d83685407bba">
      <Url>https://swpp2.dms.gkpge.pl/sites/41/_layouts/15/DocIdRedir.aspx?ID=JEUP5JKVCYQC-91331814-587</Url>
      <Description>JEUP5JKVCYQC-91331814-587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5D6D9E-24E2-416F-9550-ABA0254261FA}">
  <ds:schemaRefs>
    <ds:schemaRef ds:uri="http://schemas.openxmlformats.org/officeDocument/2006/bibliography"/>
  </ds:schemaRefs>
</ds:datastoreItem>
</file>

<file path=customXml/itemProps2.xml><?xml version="1.0" encoding="utf-8"?>
<ds:datastoreItem xmlns:ds="http://schemas.openxmlformats.org/officeDocument/2006/customXml" ds:itemID="{EC086B1E-C7CD-42D4-A791-2DEF9E28546B}"/>
</file>

<file path=customXml/itemProps3.xml><?xml version="1.0" encoding="utf-8"?>
<ds:datastoreItem xmlns:ds="http://schemas.openxmlformats.org/officeDocument/2006/customXml" ds:itemID="{EE45B183-1EBA-4E73-8C5F-B0A44507A3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BDDAE6-4E47-46E4-933D-6D7A9700817F}">
  <ds:schemaRefs>
    <ds:schemaRef ds:uri="http://schemas.microsoft.com/sharepoint/v3/contenttype/forms"/>
  </ds:schemaRefs>
</ds:datastoreItem>
</file>

<file path=customXml/itemProps5.xml><?xml version="1.0" encoding="utf-8"?>
<ds:datastoreItem xmlns:ds="http://schemas.openxmlformats.org/officeDocument/2006/customXml" ds:itemID="{8E1DE44E-FE99-45BD-ADEA-6BCF90B3A7CA}"/>
</file>

<file path=docProps/app.xml><?xml version="1.0" encoding="utf-8"?>
<Properties xmlns="http://schemas.openxmlformats.org/officeDocument/2006/extended-properties" xmlns:vt="http://schemas.openxmlformats.org/officeDocument/2006/docPropsVTypes">
  <Template>Normal</Template>
  <TotalTime>106</TotalTime>
  <Pages>27</Pages>
  <Words>12232</Words>
  <Characters>73395</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Rusin</dc:creator>
  <cp:keywords/>
  <dc:description/>
  <cp:lastModifiedBy>Magdalena Kiliszek</cp:lastModifiedBy>
  <cp:revision>43</cp:revision>
  <cp:lastPrinted>2025-10-09T10:29:00Z</cp:lastPrinted>
  <dcterms:created xsi:type="dcterms:W3CDTF">2025-10-08T12:46:00Z</dcterms:created>
  <dcterms:modified xsi:type="dcterms:W3CDTF">2025-12-01T13:08:00Z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PKPECATEGORY">
    <vt:lpwstr>PODSTAWOWY</vt:lpwstr>
  </property>
  <property fmtid="{D5CDD505-2E9C-101B-9397-08002B2CF9AE}" pid="4" name="PKPEClassifiedBy">
    <vt:lpwstr>PKPENERGETYKA\k.rusin;Krzysztof Rusin</vt:lpwstr>
  </property>
  <property fmtid="{D5CDD505-2E9C-101B-9397-08002B2CF9AE}" pid="5" name="PKPEClassificationDate">
    <vt:lpwstr>2023-09-05T09:58:24.2783390+02:00</vt:lpwstr>
  </property>
  <property fmtid="{D5CDD505-2E9C-101B-9397-08002B2CF9AE}" pid="6" name="PKPEClassifiedBySID">
    <vt:lpwstr>PKPENERGETYKA\S-1-5-21-3871890766-2155079996-2380071410-82392</vt:lpwstr>
  </property>
  <property fmtid="{D5CDD505-2E9C-101B-9397-08002B2CF9AE}" pid="7" name="PKPEGRNItemId">
    <vt:lpwstr>GRN-228b062b-2060-4687-917d-e35c84839855</vt:lpwstr>
  </property>
  <property fmtid="{D5CDD505-2E9C-101B-9397-08002B2CF9AE}" pid="8" name="PKPEHash">
    <vt:lpwstr>A3qA+a4pNyz/dcZErprMogW0jHIDj+0VM5bbg7R3Y4M=</vt:lpwstr>
  </property>
  <property fmtid="{D5CDD505-2E9C-101B-9397-08002B2CF9AE}" pid="9" name="PKPERefresh">
    <vt:lpwstr>False</vt:lpwstr>
  </property>
  <property fmtid="{D5CDD505-2E9C-101B-9397-08002B2CF9AE}" pid="10" name="PGEEKCATEGORY">
    <vt:lpwstr>CWS</vt:lpwstr>
  </property>
  <property fmtid="{D5CDD505-2E9C-101B-9397-08002B2CF9AE}" pid="11" name="PGEEKClassifiedBy">
    <vt:lpwstr>PKPENERGETYKA\l.stochnial;Łukasz Stochniał</vt:lpwstr>
  </property>
  <property fmtid="{D5CDD505-2E9C-101B-9397-08002B2CF9AE}" pid="12" name="PGEEKClassificationDate">
    <vt:lpwstr>2024-01-16T09:35:48.9428843+01:00</vt:lpwstr>
  </property>
  <property fmtid="{D5CDD505-2E9C-101B-9397-08002B2CF9AE}" pid="13" name="PGEEKClassifiedBySID">
    <vt:lpwstr>PKPENERGETYKA\S-1-5-21-3871890766-2155079996-2380071410-76990</vt:lpwstr>
  </property>
  <property fmtid="{D5CDD505-2E9C-101B-9397-08002B2CF9AE}" pid="14" name="PGEEKGRNItemId">
    <vt:lpwstr>GRN-9ecc9774-8bd6-44ae-b50e-c7b5221015d4</vt:lpwstr>
  </property>
  <property fmtid="{D5CDD505-2E9C-101B-9397-08002B2CF9AE}" pid="15" name="PGEEKHash">
    <vt:lpwstr>SfUDOLg4KYusfUP446R/Y3CSLArd4UzLZgun1y3ePXw=</vt:lpwstr>
  </property>
  <property fmtid="{D5CDD505-2E9C-101B-9397-08002B2CF9AE}" pid="16" name="PGEEKVisualMarkingsSettings">
    <vt:lpwstr>HeaderAlignment=1;FooterAlignment=1</vt:lpwstr>
  </property>
  <property fmtid="{D5CDD505-2E9C-101B-9397-08002B2CF9AE}" pid="17" name="DLPManualFileClassification">
    <vt:lpwstr>{3e759390-c34f-4f7c-b2e1-52c5bdf7dbe3}</vt:lpwstr>
  </property>
  <property fmtid="{D5CDD505-2E9C-101B-9397-08002B2CF9AE}" pid="18" name="PGEEKRefresh">
    <vt:lpwstr>False</vt:lpwstr>
  </property>
  <property fmtid="{D5CDD505-2E9C-101B-9397-08002B2CF9AE}" pid="19" name="_dlc_DocIdItemGuid">
    <vt:lpwstr>c86cb314-6116-47d2-ba7e-ae6db1984afb</vt:lpwstr>
  </property>
</Properties>
</file>